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FF" w:rsidRPr="00620158" w:rsidRDefault="003942FF" w:rsidP="003942FF">
      <w:pPr>
        <w:rPr>
          <w:b/>
          <w:sz w:val="28"/>
          <w:szCs w:val="28"/>
        </w:rPr>
      </w:pPr>
      <w:r>
        <w:rPr>
          <w:b/>
          <w:sz w:val="28"/>
          <w:szCs w:val="28"/>
        </w:rPr>
        <w:t xml:space="preserve"> </w:t>
      </w:r>
      <w:bookmarkStart w:id="0" w:name="_GoBack"/>
      <w:bookmarkEnd w:id="0"/>
      <w:r w:rsidRPr="00620158">
        <w:rPr>
          <w:b/>
          <w:sz w:val="28"/>
          <w:szCs w:val="28"/>
        </w:rPr>
        <w:t xml:space="preserve">РОССИЙСКАЯ </w:t>
      </w:r>
      <w:r>
        <w:rPr>
          <w:b/>
          <w:sz w:val="28"/>
          <w:szCs w:val="28"/>
        </w:rPr>
        <w:t xml:space="preserve"> </w:t>
      </w:r>
      <w:r w:rsidRPr="00620158">
        <w:rPr>
          <w:b/>
          <w:sz w:val="28"/>
          <w:szCs w:val="28"/>
        </w:rPr>
        <w:t>ФЕДЕРАЦИЯ</w:t>
      </w:r>
    </w:p>
    <w:p w:rsidR="003942FF" w:rsidRPr="00620158" w:rsidRDefault="003942FF" w:rsidP="003942FF">
      <w:pPr>
        <w:rPr>
          <w:b/>
          <w:sz w:val="28"/>
          <w:szCs w:val="28"/>
        </w:rPr>
      </w:pPr>
      <w:r w:rsidRPr="00620158">
        <w:rPr>
          <w:b/>
          <w:sz w:val="28"/>
          <w:szCs w:val="28"/>
        </w:rPr>
        <w:t xml:space="preserve">     А Д М И Н И С Т </w:t>
      </w:r>
      <w:proofErr w:type="gramStart"/>
      <w:r w:rsidRPr="00620158">
        <w:rPr>
          <w:b/>
          <w:sz w:val="28"/>
          <w:szCs w:val="28"/>
        </w:rPr>
        <w:t>Р</w:t>
      </w:r>
      <w:proofErr w:type="gramEnd"/>
      <w:r w:rsidRPr="00620158">
        <w:rPr>
          <w:b/>
          <w:sz w:val="28"/>
          <w:szCs w:val="28"/>
        </w:rPr>
        <w:t xml:space="preserve"> А Ц И Я</w:t>
      </w:r>
    </w:p>
    <w:p w:rsidR="003942FF" w:rsidRPr="00620158" w:rsidRDefault="003942FF" w:rsidP="003942FF">
      <w:pPr>
        <w:rPr>
          <w:b/>
          <w:sz w:val="28"/>
          <w:szCs w:val="28"/>
        </w:rPr>
      </w:pPr>
      <w:r w:rsidRPr="00620158">
        <w:rPr>
          <w:b/>
          <w:sz w:val="28"/>
          <w:szCs w:val="28"/>
        </w:rPr>
        <w:t xml:space="preserve"> МАРКСОВСКОГО </w:t>
      </w:r>
      <w:r>
        <w:rPr>
          <w:b/>
          <w:sz w:val="28"/>
          <w:szCs w:val="28"/>
        </w:rPr>
        <w:t xml:space="preserve"> </w:t>
      </w:r>
      <w:r w:rsidRPr="00620158">
        <w:rPr>
          <w:b/>
          <w:sz w:val="28"/>
          <w:szCs w:val="28"/>
        </w:rPr>
        <w:t>СЕЛЬСОВЕТА</w:t>
      </w:r>
    </w:p>
    <w:p w:rsidR="003942FF" w:rsidRPr="00620158" w:rsidRDefault="003942FF" w:rsidP="003942FF">
      <w:pPr>
        <w:rPr>
          <w:b/>
          <w:sz w:val="28"/>
          <w:szCs w:val="28"/>
        </w:rPr>
      </w:pPr>
      <w:r w:rsidRPr="00620158">
        <w:rPr>
          <w:b/>
          <w:sz w:val="28"/>
          <w:szCs w:val="28"/>
        </w:rPr>
        <w:t xml:space="preserve"> АЛЕКСАНДРОВСКОГО</w:t>
      </w:r>
      <w:r>
        <w:rPr>
          <w:b/>
          <w:sz w:val="28"/>
          <w:szCs w:val="28"/>
        </w:rPr>
        <w:t xml:space="preserve"> </w:t>
      </w:r>
      <w:r w:rsidRPr="00620158">
        <w:rPr>
          <w:b/>
          <w:sz w:val="28"/>
          <w:szCs w:val="28"/>
        </w:rPr>
        <w:t xml:space="preserve"> РАЙОНА</w:t>
      </w:r>
    </w:p>
    <w:p w:rsidR="003942FF" w:rsidRPr="00620158" w:rsidRDefault="003942FF" w:rsidP="003942FF">
      <w:pPr>
        <w:rPr>
          <w:b/>
          <w:sz w:val="28"/>
          <w:szCs w:val="28"/>
        </w:rPr>
      </w:pPr>
      <w:r w:rsidRPr="00620158">
        <w:rPr>
          <w:b/>
          <w:sz w:val="28"/>
          <w:szCs w:val="28"/>
        </w:rPr>
        <w:t xml:space="preserve">  ОРЕНБУРГСКОЙ </w:t>
      </w:r>
      <w:r>
        <w:rPr>
          <w:b/>
          <w:sz w:val="28"/>
          <w:szCs w:val="28"/>
        </w:rPr>
        <w:t xml:space="preserve"> </w:t>
      </w:r>
      <w:r w:rsidRPr="00620158">
        <w:rPr>
          <w:b/>
          <w:sz w:val="28"/>
          <w:szCs w:val="28"/>
        </w:rPr>
        <w:t>ОБЛАСТИ</w:t>
      </w:r>
    </w:p>
    <w:p w:rsidR="003942FF" w:rsidRPr="00620158" w:rsidRDefault="003942FF" w:rsidP="003942FF">
      <w:pPr>
        <w:rPr>
          <w:b/>
          <w:sz w:val="28"/>
          <w:szCs w:val="28"/>
        </w:rPr>
      </w:pPr>
    </w:p>
    <w:p w:rsidR="003942FF" w:rsidRPr="00620158" w:rsidRDefault="003942FF" w:rsidP="003942FF">
      <w:pPr>
        <w:rPr>
          <w:sz w:val="28"/>
          <w:szCs w:val="28"/>
        </w:rPr>
      </w:pPr>
      <w:r w:rsidRPr="00620158">
        <w:rPr>
          <w:b/>
          <w:sz w:val="28"/>
          <w:szCs w:val="28"/>
        </w:rPr>
        <w:t xml:space="preserve">            </w:t>
      </w:r>
      <w:r w:rsidRPr="00620158">
        <w:rPr>
          <w:sz w:val="28"/>
          <w:szCs w:val="28"/>
        </w:rPr>
        <w:t>ПОСТАНОВЛЕНИЕ</w:t>
      </w:r>
    </w:p>
    <w:p w:rsidR="003942FF" w:rsidRPr="00620158" w:rsidRDefault="003942FF" w:rsidP="003942FF">
      <w:pPr>
        <w:rPr>
          <w:sz w:val="28"/>
          <w:szCs w:val="28"/>
        </w:rPr>
      </w:pPr>
    </w:p>
    <w:p w:rsidR="003942FF" w:rsidRDefault="003942FF" w:rsidP="003942FF">
      <w:pPr>
        <w:rPr>
          <w:sz w:val="28"/>
          <w:szCs w:val="28"/>
          <w:u w:val="single"/>
        </w:rPr>
      </w:pPr>
      <w:r w:rsidRPr="00620158">
        <w:rPr>
          <w:sz w:val="28"/>
          <w:szCs w:val="28"/>
        </w:rPr>
        <w:t xml:space="preserve">       от </w:t>
      </w:r>
      <w:r w:rsidRPr="00620158">
        <w:rPr>
          <w:sz w:val="28"/>
          <w:szCs w:val="28"/>
          <w:u w:val="single"/>
        </w:rPr>
        <w:t xml:space="preserve"> </w:t>
      </w:r>
      <w:r>
        <w:rPr>
          <w:sz w:val="28"/>
          <w:szCs w:val="28"/>
          <w:u w:val="single"/>
        </w:rPr>
        <w:t>17</w:t>
      </w:r>
      <w:r w:rsidRPr="00620158">
        <w:rPr>
          <w:sz w:val="28"/>
          <w:szCs w:val="28"/>
          <w:u w:val="single"/>
        </w:rPr>
        <w:t xml:space="preserve">. </w:t>
      </w:r>
      <w:r>
        <w:rPr>
          <w:sz w:val="28"/>
          <w:szCs w:val="28"/>
          <w:u w:val="single"/>
        </w:rPr>
        <w:t>11</w:t>
      </w:r>
      <w:r w:rsidRPr="00620158">
        <w:rPr>
          <w:sz w:val="28"/>
          <w:szCs w:val="28"/>
          <w:u w:val="single"/>
        </w:rPr>
        <w:t>. 202</w:t>
      </w:r>
      <w:r>
        <w:rPr>
          <w:sz w:val="28"/>
          <w:szCs w:val="28"/>
          <w:u w:val="single"/>
        </w:rPr>
        <w:t>2</w:t>
      </w:r>
      <w:r w:rsidRPr="00620158">
        <w:rPr>
          <w:sz w:val="28"/>
          <w:szCs w:val="28"/>
          <w:u w:val="single"/>
        </w:rPr>
        <w:t xml:space="preserve"> г.</w:t>
      </w:r>
      <w:r w:rsidRPr="00620158">
        <w:rPr>
          <w:sz w:val="28"/>
          <w:szCs w:val="28"/>
        </w:rPr>
        <w:t xml:space="preserve">                       № </w:t>
      </w:r>
      <w:r w:rsidRPr="00620158">
        <w:rPr>
          <w:sz w:val="28"/>
          <w:szCs w:val="28"/>
          <w:u w:val="single"/>
        </w:rPr>
        <w:t xml:space="preserve"> </w:t>
      </w:r>
      <w:r>
        <w:rPr>
          <w:sz w:val="28"/>
          <w:szCs w:val="28"/>
          <w:u w:val="single"/>
        </w:rPr>
        <w:t>72</w:t>
      </w:r>
      <w:r w:rsidRPr="00620158">
        <w:rPr>
          <w:sz w:val="28"/>
          <w:szCs w:val="28"/>
          <w:u w:val="single"/>
        </w:rPr>
        <w:t xml:space="preserve"> –</w:t>
      </w:r>
      <w:proofErr w:type="gramStart"/>
      <w:r w:rsidRPr="00620158">
        <w:rPr>
          <w:sz w:val="28"/>
          <w:szCs w:val="28"/>
          <w:u w:val="single"/>
        </w:rPr>
        <w:t>п</w:t>
      </w:r>
      <w:proofErr w:type="gramEnd"/>
    </w:p>
    <w:p w:rsidR="003942FF" w:rsidRDefault="003942FF" w:rsidP="003942FF">
      <w:pPr>
        <w:rPr>
          <w:sz w:val="28"/>
          <w:szCs w:val="28"/>
          <w:u w:val="single"/>
        </w:rPr>
      </w:pPr>
    </w:p>
    <w:p w:rsidR="003942FF" w:rsidRDefault="003942FF" w:rsidP="003942FF">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3942FF" w:rsidTr="00B67A5C">
        <w:tc>
          <w:tcPr>
            <w:tcW w:w="5211" w:type="dxa"/>
          </w:tcPr>
          <w:p w:rsidR="003942FF" w:rsidRPr="00B12B32" w:rsidRDefault="003942FF" w:rsidP="00B67A5C">
            <w:pPr>
              <w:autoSpaceDE w:val="0"/>
              <w:autoSpaceDN w:val="0"/>
              <w:adjustRightInd w:val="0"/>
              <w:rPr>
                <w:sz w:val="28"/>
                <w:szCs w:val="28"/>
              </w:rPr>
            </w:pPr>
            <w:r>
              <w:rPr>
                <w:bCs/>
                <w:sz w:val="28"/>
                <w:szCs w:val="28"/>
              </w:rPr>
              <w:t xml:space="preserve">Об     отмене     постановления администрации </w:t>
            </w:r>
            <w:proofErr w:type="spellStart"/>
            <w:r>
              <w:rPr>
                <w:bCs/>
                <w:sz w:val="28"/>
                <w:szCs w:val="28"/>
              </w:rPr>
              <w:t>Марксовского</w:t>
            </w:r>
            <w:proofErr w:type="spellEnd"/>
            <w:r>
              <w:rPr>
                <w:bCs/>
                <w:sz w:val="28"/>
                <w:szCs w:val="28"/>
              </w:rPr>
              <w:t xml:space="preserve"> сельсовета от 12.05.2017 № 24-п  </w:t>
            </w:r>
            <w:r w:rsidRPr="00B12B32">
              <w:rPr>
                <w:bCs/>
                <w:sz w:val="28"/>
                <w:szCs w:val="28"/>
              </w:rPr>
              <w:t>«</w:t>
            </w:r>
            <w:r w:rsidRPr="00B12B32">
              <w:rPr>
                <w:sz w:val="28"/>
                <w:szCs w:val="28"/>
              </w:rPr>
              <w:t xml:space="preserve">Об утверждении Положения о порядке организации сбора отработанных ртутьсодержащих ламп на территории муниципального образования </w:t>
            </w:r>
            <w:proofErr w:type="spellStart"/>
            <w:r w:rsidRPr="00B12B32">
              <w:rPr>
                <w:sz w:val="28"/>
                <w:szCs w:val="28"/>
              </w:rPr>
              <w:t>Марксовский</w:t>
            </w:r>
            <w:proofErr w:type="spellEnd"/>
            <w:r w:rsidRPr="00B12B32">
              <w:rPr>
                <w:sz w:val="28"/>
                <w:szCs w:val="28"/>
              </w:rPr>
              <w:t xml:space="preserve">  сельсовет Александровского района  </w:t>
            </w:r>
          </w:p>
          <w:p w:rsidR="003942FF" w:rsidRPr="00B12B32" w:rsidRDefault="003942FF" w:rsidP="00B67A5C">
            <w:pPr>
              <w:rPr>
                <w:bCs/>
                <w:sz w:val="28"/>
                <w:szCs w:val="28"/>
              </w:rPr>
            </w:pPr>
            <w:r w:rsidRPr="00B12B32">
              <w:rPr>
                <w:sz w:val="28"/>
                <w:szCs w:val="28"/>
              </w:rPr>
              <w:t>Оренбургской области</w:t>
            </w:r>
            <w:r w:rsidRPr="00B12B32">
              <w:rPr>
                <w:bCs/>
                <w:sz w:val="28"/>
                <w:szCs w:val="28"/>
              </w:rPr>
              <w:t>»</w:t>
            </w:r>
            <w:r>
              <w:rPr>
                <w:bCs/>
                <w:sz w:val="28"/>
                <w:szCs w:val="28"/>
              </w:rPr>
              <w:t xml:space="preserve"> </w:t>
            </w:r>
          </w:p>
          <w:p w:rsidR="003942FF" w:rsidRPr="00CC4890" w:rsidRDefault="003942FF" w:rsidP="00B67A5C">
            <w:pPr>
              <w:keepNext/>
              <w:keepLines/>
              <w:tabs>
                <w:tab w:val="left" w:pos="851"/>
                <w:tab w:val="left" w:pos="993"/>
                <w:tab w:val="left" w:pos="1276"/>
              </w:tabs>
              <w:rPr>
                <w:sz w:val="28"/>
                <w:szCs w:val="28"/>
              </w:rPr>
            </w:pPr>
          </w:p>
        </w:tc>
      </w:tr>
    </w:tbl>
    <w:p w:rsidR="003942FF" w:rsidRDefault="003942FF" w:rsidP="003942FF">
      <w:pPr>
        <w:rPr>
          <w:sz w:val="28"/>
          <w:szCs w:val="28"/>
          <w:u w:val="single"/>
        </w:rPr>
      </w:pP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5028"/>
      </w:tblGrid>
      <w:tr w:rsidR="003942FF" w:rsidRPr="00833261" w:rsidTr="00B67A5C">
        <w:tc>
          <w:tcPr>
            <w:tcW w:w="5920" w:type="dxa"/>
            <w:tcBorders>
              <w:top w:val="nil"/>
              <w:left w:val="nil"/>
              <w:bottom w:val="nil"/>
              <w:right w:val="nil"/>
            </w:tcBorders>
          </w:tcPr>
          <w:p w:rsidR="003942FF" w:rsidRPr="00833261" w:rsidRDefault="003942FF" w:rsidP="00B67A5C">
            <w:pPr>
              <w:rPr>
                <w:sz w:val="28"/>
                <w:szCs w:val="28"/>
              </w:rPr>
            </w:pPr>
          </w:p>
        </w:tc>
        <w:tc>
          <w:tcPr>
            <w:tcW w:w="5028" w:type="dxa"/>
            <w:tcBorders>
              <w:top w:val="nil"/>
              <w:left w:val="nil"/>
              <w:bottom w:val="nil"/>
              <w:right w:val="nil"/>
            </w:tcBorders>
          </w:tcPr>
          <w:p w:rsidR="003942FF" w:rsidRPr="00833261" w:rsidRDefault="003942FF" w:rsidP="00B67A5C">
            <w:pPr>
              <w:rPr>
                <w:sz w:val="28"/>
                <w:szCs w:val="28"/>
                <w:u w:val="single"/>
              </w:rPr>
            </w:pPr>
          </w:p>
        </w:tc>
      </w:tr>
    </w:tbl>
    <w:p w:rsidR="003942FF" w:rsidRPr="00B12B32" w:rsidRDefault="003942FF" w:rsidP="003942FF">
      <w:pPr>
        <w:autoSpaceDE w:val="0"/>
        <w:autoSpaceDN w:val="0"/>
        <w:adjustRightInd w:val="0"/>
        <w:rPr>
          <w:sz w:val="28"/>
          <w:szCs w:val="28"/>
        </w:rPr>
      </w:pPr>
      <w:r w:rsidRPr="00B12B32">
        <w:rPr>
          <w:sz w:val="28"/>
          <w:szCs w:val="28"/>
        </w:rPr>
        <w:t xml:space="preserve">      </w:t>
      </w:r>
      <w:r>
        <w:rPr>
          <w:sz w:val="28"/>
          <w:szCs w:val="28"/>
        </w:rPr>
        <w:t xml:space="preserve"> </w:t>
      </w:r>
      <w:r w:rsidRPr="00B12B32">
        <w:rPr>
          <w:sz w:val="28"/>
          <w:szCs w:val="28"/>
        </w:rPr>
        <w:t>В соответствии с экспертным заключением</w:t>
      </w:r>
      <w:proofErr w:type="gramStart"/>
      <w:r w:rsidRPr="00B12B32">
        <w:rPr>
          <w:sz w:val="28"/>
          <w:szCs w:val="28"/>
        </w:rPr>
        <w:t xml:space="preserve"> Г</w:t>
      </w:r>
      <w:proofErr w:type="gramEnd"/>
      <w:r w:rsidRPr="00B12B32">
        <w:rPr>
          <w:sz w:val="28"/>
          <w:szCs w:val="28"/>
        </w:rPr>
        <w:t>осударственно – правового управления аппарата Губернатора и Правительства Оренбургской области от 03.11.2012 № 23/34</w:t>
      </w:r>
      <w:r>
        <w:rPr>
          <w:sz w:val="28"/>
          <w:szCs w:val="28"/>
        </w:rPr>
        <w:t>1</w:t>
      </w:r>
      <w:r w:rsidRPr="00B12B32">
        <w:rPr>
          <w:sz w:val="28"/>
          <w:szCs w:val="28"/>
        </w:rPr>
        <w:t xml:space="preserve">/2022 на </w:t>
      </w:r>
      <w:r>
        <w:rPr>
          <w:sz w:val="28"/>
          <w:szCs w:val="28"/>
        </w:rPr>
        <w:t xml:space="preserve">постановление администрации </w:t>
      </w:r>
      <w:r w:rsidRPr="00B12B32">
        <w:rPr>
          <w:sz w:val="28"/>
          <w:szCs w:val="28"/>
        </w:rPr>
        <w:t xml:space="preserve"> </w:t>
      </w:r>
      <w:r>
        <w:rPr>
          <w:sz w:val="28"/>
          <w:szCs w:val="28"/>
        </w:rPr>
        <w:t xml:space="preserve"> </w:t>
      </w:r>
      <w:proofErr w:type="spellStart"/>
      <w:r w:rsidRPr="00B12B32">
        <w:rPr>
          <w:sz w:val="28"/>
          <w:szCs w:val="28"/>
        </w:rPr>
        <w:t>Марксовск</w:t>
      </w:r>
      <w:r>
        <w:rPr>
          <w:sz w:val="28"/>
          <w:szCs w:val="28"/>
        </w:rPr>
        <w:t>ого</w:t>
      </w:r>
      <w:proofErr w:type="spellEnd"/>
      <w:r w:rsidRPr="00B12B32">
        <w:rPr>
          <w:sz w:val="28"/>
          <w:szCs w:val="28"/>
        </w:rPr>
        <w:t xml:space="preserve"> сельсовет</w:t>
      </w:r>
      <w:r>
        <w:rPr>
          <w:sz w:val="28"/>
          <w:szCs w:val="28"/>
        </w:rPr>
        <w:t xml:space="preserve">а </w:t>
      </w:r>
      <w:r w:rsidRPr="00B12B32">
        <w:rPr>
          <w:sz w:val="28"/>
          <w:szCs w:val="28"/>
        </w:rPr>
        <w:t xml:space="preserve"> Александровского района Оренбургской области от 1</w:t>
      </w:r>
      <w:r>
        <w:rPr>
          <w:sz w:val="28"/>
          <w:szCs w:val="28"/>
        </w:rPr>
        <w:t>2</w:t>
      </w:r>
      <w:r w:rsidRPr="00B12B32">
        <w:rPr>
          <w:sz w:val="28"/>
          <w:szCs w:val="28"/>
        </w:rPr>
        <w:t>.0</w:t>
      </w:r>
      <w:r>
        <w:rPr>
          <w:sz w:val="28"/>
          <w:szCs w:val="28"/>
        </w:rPr>
        <w:t>5</w:t>
      </w:r>
      <w:r w:rsidRPr="00B12B32">
        <w:rPr>
          <w:sz w:val="28"/>
          <w:szCs w:val="28"/>
        </w:rPr>
        <w:t>.201</w:t>
      </w:r>
      <w:r>
        <w:rPr>
          <w:sz w:val="28"/>
          <w:szCs w:val="28"/>
        </w:rPr>
        <w:t>7</w:t>
      </w:r>
      <w:r w:rsidRPr="00B12B32">
        <w:rPr>
          <w:sz w:val="28"/>
          <w:szCs w:val="28"/>
        </w:rPr>
        <w:t xml:space="preserve"> № </w:t>
      </w:r>
      <w:r>
        <w:rPr>
          <w:sz w:val="28"/>
          <w:szCs w:val="28"/>
        </w:rPr>
        <w:t>24-п</w:t>
      </w:r>
      <w:r w:rsidRPr="00B12B32">
        <w:rPr>
          <w:sz w:val="28"/>
          <w:szCs w:val="28"/>
        </w:rPr>
        <w:t xml:space="preserve"> </w:t>
      </w:r>
      <w:r w:rsidRPr="002730EF">
        <w:rPr>
          <w:sz w:val="28"/>
          <w:szCs w:val="28"/>
        </w:rPr>
        <w:t xml:space="preserve">«Об утверждении Положения о порядке организации сбора отработанных ртутьсодержащих ламп на территории муниципального образования </w:t>
      </w:r>
      <w:proofErr w:type="spellStart"/>
      <w:r w:rsidRPr="002730EF">
        <w:rPr>
          <w:sz w:val="28"/>
          <w:szCs w:val="28"/>
        </w:rPr>
        <w:t>Марксовский</w:t>
      </w:r>
      <w:proofErr w:type="spellEnd"/>
      <w:r w:rsidRPr="002730EF">
        <w:rPr>
          <w:sz w:val="28"/>
          <w:szCs w:val="28"/>
        </w:rPr>
        <w:t xml:space="preserve">  сельсовет Александровского района  </w:t>
      </w:r>
      <w:r>
        <w:rPr>
          <w:sz w:val="28"/>
          <w:szCs w:val="28"/>
        </w:rPr>
        <w:t xml:space="preserve"> </w:t>
      </w:r>
      <w:r w:rsidRPr="002730EF">
        <w:rPr>
          <w:sz w:val="28"/>
          <w:szCs w:val="28"/>
        </w:rPr>
        <w:t>Оренбургской области»</w:t>
      </w:r>
      <w:r>
        <w:rPr>
          <w:sz w:val="28"/>
          <w:szCs w:val="28"/>
        </w:rPr>
        <w:t>:</w:t>
      </w:r>
      <w:r w:rsidRPr="002730EF">
        <w:rPr>
          <w:sz w:val="28"/>
          <w:szCs w:val="28"/>
        </w:rPr>
        <w:t xml:space="preserve"> </w:t>
      </w:r>
      <w:r w:rsidRPr="00B12B32">
        <w:rPr>
          <w:sz w:val="28"/>
          <w:szCs w:val="22"/>
        </w:rPr>
        <w:t xml:space="preserve"> </w:t>
      </w:r>
      <w:r>
        <w:rPr>
          <w:sz w:val="28"/>
          <w:szCs w:val="22"/>
        </w:rPr>
        <w:t xml:space="preserve"> </w:t>
      </w:r>
    </w:p>
    <w:p w:rsidR="003942FF" w:rsidRPr="00B12B32" w:rsidRDefault="003942FF" w:rsidP="003942FF">
      <w:pPr>
        <w:autoSpaceDE w:val="0"/>
        <w:autoSpaceDN w:val="0"/>
        <w:adjustRightInd w:val="0"/>
        <w:rPr>
          <w:sz w:val="28"/>
          <w:szCs w:val="28"/>
        </w:rPr>
      </w:pPr>
      <w:r w:rsidRPr="00B12B32">
        <w:rPr>
          <w:sz w:val="28"/>
          <w:szCs w:val="28"/>
          <w:lang w:eastAsia="zh-CN"/>
        </w:rPr>
        <w:t xml:space="preserve">         1. </w:t>
      </w:r>
      <w:r>
        <w:rPr>
          <w:bCs/>
          <w:sz w:val="28"/>
          <w:szCs w:val="28"/>
        </w:rPr>
        <w:t xml:space="preserve">Постановление администрации </w:t>
      </w:r>
      <w:proofErr w:type="spellStart"/>
      <w:r>
        <w:rPr>
          <w:bCs/>
          <w:sz w:val="28"/>
          <w:szCs w:val="28"/>
        </w:rPr>
        <w:t>Марксовского</w:t>
      </w:r>
      <w:proofErr w:type="spellEnd"/>
      <w:r>
        <w:rPr>
          <w:bCs/>
          <w:sz w:val="28"/>
          <w:szCs w:val="28"/>
        </w:rPr>
        <w:t xml:space="preserve"> сельсовета от 12.05.2017 № 24-п  </w:t>
      </w:r>
      <w:r w:rsidRPr="00B12B32">
        <w:rPr>
          <w:bCs/>
          <w:sz w:val="28"/>
          <w:szCs w:val="28"/>
        </w:rPr>
        <w:t>«</w:t>
      </w:r>
      <w:r w:rsidRPr="00B12B32">
        <w:rPr>
          <w:sz w:val="28"/>
          <w:szCs w:val="28"/>
        </w:rPr>
        <w:t xml:space="preserve">Об утверждении Положения о порядке организации сбора отработанных ртутьсодержащих ламп на территории муниципального образования </w:t>
      </w:r>
      <w:proofErr w:type="spellStart"/>
      <w:r w:rsidRPr="00B12B32">
        <w:rPr>
          <w:sz w:val="28"/>
          <w:szCs w:val="28"/>
        </w:rPr>
        <w:t>Марксовский</w:t>
      </w:r>
      <w:proofErr w:type="spellEnd"/>
      <w:r w:rsidRPr="00B12B32">
        <w:rPr>
          <w:sz w:val="28"/>
          <w:szCs w:val="28"/>
        </w:rPr>
        <w:t xml:space="preserve">  сельсовет Александровского района  Оренбургской области</w:t>
      </w:r>
      <w:r w:rsidRPr="00B12B32">
        <w:rPr>
          <w:bCs/>
          <w:sz w:val="28"/>
          <w:szCs w:val="28"/>
        </w:rPr>
        <w:t>»</w:t>
      </w:r>
      <w:r>
        <w:rPr>
          <w:bCs/>
          <w:sz w:val="28"/>
          <w:szCs w:val="28"/>
        </w:rPr>
        <w:t xml:space="preserve"> </w:t>
      </w:r>
      <w:r w:rsidRPr="00B12B32">
        <w:rPr>
          <w:sz w:val="28"/>
          <w:szCs w:val="28"/>
          <w:lang w:eastAsia="zh-CN"/>
        </w:rPr>
        <w:t>отменить.</w:t>
      </w:r>
    </w:p>
    <w:p w:rsidR="003942FF" w:rsidRDefault="003942FF" w:rsidP="003942FF">
      <w:pPr>
        <w:tabs>
          <w:tab w:val="left" w:pos="709"/>
        </w:tabs>
        <w:jc w:val="both"/>
        <w:rPr>
          <w:sz w:val="28"/>
          <w:szCs w:val="28"/>
        </w:rPr>
      </w:pPr>
      <w:r>
        <w:rPr>
          <w:sz w:val="28"/>
          <w:szCs w:val="28"/>
        </w:rPr>
        <w:t xml:space="preserve">        </w:t>
      </w:r>
      <w:r w:rsidRPr="00B12B32">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942FF" w:rsidRPr="00B12B32" w:rsidRDefault="003942FF" w:rsidP="003942FF">
      <w:pPr>
        <w:tabs>
          <w:tab w:val="left" w:pos="709"/>
        </w:tabs>
        <w:jc w:val="both"/>
        <w:rPr>
          <w:sz w:val="28"/>
          <w:szCs w:val="28"/>
        </w:rPr>
      </w:pPr>
      <w:r w:rsidRPr="00B12B32">
        <w:rPr>
          <w:sz w:val="28"/>
          <w:szCs w:val="28"/>
        </w:rPr>
        <w:t xml:space="preserve">  </w:t>
      </w:r>
      <w:r>
        <w:rPr>
          <w:sz w:val="28"/>
          <w:szCs w:val="28"/>
        </w:rPr>
        <w:t xml:space="preserve">      </w:t>
      </w:r>
      <w:r w:rsidRPr="00B12B32">
        <w:rPr>
          <w:sz w:val="28"/>
          <w:szCs w:val="28"/>
        </w:rPr>
        <w:t xml:space="preserve">3. </w:t>
      </w:r>
      <w:r>
        <w:rPr>
          <w:sz w:val="28"/>
          <w:szCs w:val="28"/>
        </w:rPr>
        <w:t>Постановление</w:t>
      </w:r>
      <w:r w:rsidRPr="00B12B32">
        <w:rPr>
          <w:sz w:val="28"/>
          <w:szCs w:val="28"/>
        </w:rPr>
        <w:t xml:space="preserve"> вступает в силу после его обнародования.</w:t>
      </w:r>
    </w:p>
    <w:p w:rsidR="003942FF" w:rsidRDefault="003942FF" w:rsidP="003942FF">
      <w:pPr>
        <w:jc w:val="both"/>
        <w:rPr>
          <w:bCs/>
          <w:sz w:val="28"/>
          <w:szCs w:val="28"/>
        </w:rPr>
      </w:pPr>
      <w:r>
        <w:rPr>
          <w:bCs/>
          <w:sz w:val="28"/>
          <w:szCs w:val="28"/>
        </w:rPr>
        <w:tab/>
      </w:r>
    </w:p>
    <w:p w:rsidR="003942FF" w:rsidRPr="002730EF" w:rsidRDefault="003942FF" w:rsidP="003942FF">
      <w:pPr>
        <w:jc w:val="both"/>
        <w:rPr>
          <w:bCs/>
          <w:sz w:val="28"/>
          <w:szCs w:val="28"/>
        </w:rPr>
      </w:pPr>
    </w:p>
    <w:p w:rsidR="003942FF" w:rsidRPr="00DD674A" w:rsidRDefault="003942FF" w:rsidP="003942FF">
      <w:pPr>
        <w:rPr>
          <w:sz w:val="28"/>
          <w:szCs w:val="28"/>
        </w:rPr>
      </w:pPr>
      <w:r w:rsidRPr="00DD674A">
        <w:rPr>
          <w:sz w:val="28"/>
          <w:szCs w:val="28"/>
        </w:rPr>
        <w:t xml:space="preserve">  Глава администрации                                                         </w:t>
      </w:r>
      <w:r>
        <w:rPr>
          <w:sz w:val="28"/>
          <w:szCs w:val="28"/>
        </w:rPr>
        <w:t xml:space="preserve">        </w:t>
      </w:r>
      <w:r w:rsidRPr="00DD674A">
        <w:rPr>
          <w:sz w:val="28"/>
          <w:szCs w:val="28"/>
        </w:rPr>
        <w:t xml:space="preserve">  С. М. Попов</w:t>
      </w:r>
    </w:p>
    <w:p w:rsidR="003942FF" w:rsidRDefault="003942FF" w:rsidP="003942FF">
      <w:pPr>
        <w:jc w:val="both"/>
        <w:rPr>
          <w:bCs/>
          <w:sz w:val="28"/>
          <w:szCs w:val="28"/>
        </w:rPr>
      </w:pPr>
    </w:p>
    <w:p w:rsidR="004A4E21" w:rsidRPr="003942FF" w:rsidRDefault="003942FF" w:rsidP="003942FF">
      <w:pPr>
        <w:spacing w:after="200" w:line="276" w:lineRule="auto"/>
        <w:jc w:val="both"/>
        <w:rPr>
          <w:sz w:val="28"/>
          <w:szCs w:val="28"/>
        </w:rPr>
      </w:pPr>
      <w:r>
        <w:t xml:space="preserve"> </w:t>
      </w:r>
      <w:r w:rsidRPr="002730EF">
        <w:rPr>
          <w:sz w:val="28"/>
          <w:szCs w:val="28"/>
        </w:rPr>
        <w:t>Разослано: государственно-правовому управлению аппарата Губернатора и Правительства Оренбургской области, прокурору, в дело.</w:t>
      </w:r>
      <w:r>
        <w:rPr>
          <w:sz w:val="28"/>
          <w:szCs w:val="28"/>
        </w:rPr>
        <w:t xml:space="preserve"> </w:t>
      </w:r>
    </w:p>
    <w:sectPr w:rsidR="004A4E21" w:rsidRPr="003942FF" w:rsidSect="008148AE">
      <w:headerReference w:type="default" r:id="rId9"/>
      <w:pgSz w:w="11906" w:h="16838"/>
      <w:pgMar w:top="899"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85C" w:rsidRDefault="00EB285C" w:rsidP="007342A4">
      <w:r>
        <w:separator/>
      </w:r>
    </w:p>
  </w:endnote>
  <w:endnote w:type="continuationSeparator" w:id="0">
    <w:p w:rsidR="00EB285C" w:rsidRDefault="00EB285C"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85C" w:rsidRDefault="00EB285C" w:rsidP="007342A4">
      <w:r>
        <w:separator/>
      </w:r>
    </w:p>
  </w:footnote>
  <w:footnote w:type="continuationSeparator" w:id="0">
    <w:p w:rsidR="00EB285C" w:rsidRDefault="00EB285C"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3"/>
  </w:num>
  <w:num w:numId="15">
    <w:abstractNumId w:val="51"/>
  </w:num>
  <w:num w:numId="16">
    <w:abstractNumId w:val="33"/>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2FF"/>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6F07"/>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58D"/>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878"/>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7A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85C"/>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5773609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A2F5-C65A-4DB7-9ABF-2C1F8187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14090</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1685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132</cp:revision>
  <cp:lastPrinted>2019-12-17T12:41:00Z</cp:lastPrinted>
  <dcterms:created xsi:type="dcterms:W3CDTF">2015-01-27T12:14:00Z</dcterms:created>
  <dcterms:modified xsi:type="dcterms:W3CDTF">2022-12-12T11:47:00Z</dcterms:modified>
</cp:coreProperties>
</file>