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7D" w:rsidRDefault="003E5A7D" w:rsidP="003E5A7D">
      <w:pPr>
        <w:rPr>
          <w:b/>
          <w:sz w:val="28"/>
          <w:szCs w:val="28"/>
        </w:rPr>
      </w:pPr>
      <w:r>
        <w:rPr>
          <w:color w:val="808080"/>
        </w:rPr>
        <w:t xml:space="preserve">   </w:t>
      </w:r>
      <w:r>
        <w:rPr>
          <w:b/>
          <w:sz w:val="28"/>
          <w:szCs w:val="28"/>
        </w:rPr>
        <w:t>РОССИЙСКАЯ ФЕДЕРАЦИЯ</w:t>
      </w:r>
    </w:p>
    <w:p w:rsidR="003E5A7D" w:rsidRDefault="003E5A7D" w:rsidP="003E5A7D">
      <w:pPr>
        <w:rPr>
          <w:b/>
          <w:sz w:val="28"/>
          <w:szCs w:val="28"/>
        </w:rPr>
      </w:pPr>
      <w:r>
        <w:rPr>
          <w:b/>
          <w:sz w:val="28"/>
          <w:szCs w:val="28"/>
        </w:rPr>
        <w:t xml:space="preserve">     А Д М И Н И С Т Р А Ц И Я</w:t>
      </w:r>
    </w:p>
    <w:p w:rsidR="003E5A7D" w:rsidRDefault="003E5A7D" w:rsidP="003E5A7D">
      <w:pPr>
        <w:rPr>
          <w:b/>
          <w:sz w:val="28"/>
          <w:szCs w:val="28"/>
        </w:rPr>
      </w:pPr>
      <w:r>
        <w:rPr>
          <w:b/>
          <w:sz w:val="28"/>
          <w:szCs w:val="28"/>
        </w:rPr>
        <w:t xml:space="preserve"> МАРКСОВСКОГО СЕЛЬСОВЕТА</w:t>
      </w:r>
    </w:p>
    <w:p w:rsidR="003E5A7D" w:rsidRDefault="003E5A7D" w:rsidP="003E5A7D">
      <w:pPr>
        <w:rPr>
          <w:b/>
          <w:sz w:val="28"/>
          <w:szCs w:val="28"/>
        </w:rPr>
      </w:pPr>
      <w:r>
        <w:rPr>
          <w:b/>
          <w:sz w:val="28"/>
          <w:szCs w:val="28"/>
        </w:rPr>
        <w:t xml:space="preserve"> АЛЕКСАНДРОВСКОГО РАЙОНА</w:t>
      </w:r>
    </w:p>
    <w:p w:rsidR="003E5A7D" w:rsidRDefault="003E5A7D" w:rsidP="003E5A7D">
      <w:pPr>
        <w:rPr>
          <w:b/>
          <w:sz w:val="28"/>
          <w:szCs w:val="28"/>
        </w:rPr>
      </w:pPr>
      <w:r>
        <w:rPr>
          <w:b/>
          <w:sz w:val="28"/>
          <w:szCs w:val="28"/>
        </w:rPr>
        <w:t xml:space="preserve">  ОРЕНБУРГСКОЙ ОБЛАСТИ</w:t>
      </w:r>
    </w:p>
    <w:p w:rsidR="003E5A7D" w:rsidRDefault="003E5A7D" w:rsidP="003E5A7D">
      <w:pPr>
        <w:rPr>
          <w:b/>
          <w:sz w:val="28"/>
          <w:szCs w:val="28"/>
        </w:rPr>
      </w:pPr>
    </w:p>
    <w:p w:rsidR="003E5A7D" w:rsidRDefault="003E5A7D" w:rsidP="003E5A7D">
      <w:pPr>
        <w:rPr>
          <w:b/>
          <w:sz w:val="28"/>
          <w:szCs w:val="28"/>
        </w:rPr>
      </w:pPr>
    </w:p>
    <w:p w:rsidR="003E5A7D" w:rsidRDefault="003E5A7D" w:rsidP="003E5A7D">
      <w:pPr>
        <w:rPr>
          <w:sz w:val="28"/>
          <w:szCs w:val="28"/>
        </w:rPr>
      </w:pPr>
      <w:r>
        <w:rPr>
          <w:sz w:val="28"/>
          <w:szCs w:val="28"/>
        </w:rPr>
        <w:t xml:space="preserve">              ПОСТАНОВЛЕНИЕ</w:t>
      </w:r>
    </w:p>
    <w:p w:rsidR="003E5A7D" w:rsidRDefault="003E5A7D" w:rsidP="003E5A7D">
      <w:pPr>
        <w:rPr>
          <w:sz w:val="28"/>
          <w:szCs w:val="28"/>
        </w:rPr>
      </w:pPr>
    </w:p>
    <w:p w:rsidR="003E5A7D" w:rsidRDefault="003E5A7D" w:rsidP="003E5A7D">
      <w:pPr>
        <w:rPr>
          <w:sz w:val="28"/>
          <w:szCs w:val="28"/>
          <w:u w:val="single"/>
        </w:rPr>
      </w:pPr>
      <w:r>
        <w:rPr>
          <w:sz w:val="28"/>
          <w:szCs w:val="28"/>
        </w:rPr>
        <w:t xml:space="preserve">       от </w:t>
      </w:r>
      <w:r>
        <w:rPr>
          <w:sz w:val="28"/>
          <w:szCs w:val="28"/>
          <w:u w:val="single"/>
        </w:rPr>
        <w:t>27.12.2021 г.</w:t>
      </w:r>
      <w:r>
        <w:rPr>
          <w:sz w:val="28"/>
          <w:szCs w:val="28"/>
        </w:rPr>
        <w:t xml:space="preserve">                       № </w:t>
      </w:r>
      <w:r>
        <w:rPr>
          <w:sz w:val="28"/>
          <w:szCs w:val="28"/>
          <w:u w:val="single"/>
        </w:rPr>
        <w:t>56-п</w:t>
      </w:r>
    </w:p>
    <w:p w:rsidR="003E5A7D" w:rsidRDefault="003E5A7D" w:rsidP="003E5A7D">
      <w:pPr>
        <w:rPr>
          <w:sz w:val="28"/>
          <w:szCs w:val="28"/>
          <w:u w:val="single"/>
        </w:rPr>
      </w:pPr>
    </w:p>
    <w:p w:rsidR="003E5A7D" w:rsidRDefault="003E5A7D" w:rsidP="003E5A7D">
      <w:pPr>
        <w:rPr>
          <w:sz w:val="28"/>
          <w:szCs w:val="28"/>
          <w:u w:val="single"/>
        </w:rPr>
      </w:pPr>
    </w:p>
    <w:tbl>
      <w:tblPr>
        <w:tblW w:w="10563" w:type="dxa"/>
        <w:tblLook w:val="04A0"/>
      </w:tblPr>
      <w:tblGrid>
        <w:gridCol w:w="5637"/>
        <w:gridCol w:w="4926"/>
      </w:tblGrid>
      <w:tr w:rsidR="003E5A7D" w:rsidTr="003E5A7D">
        <w:tc>
          <w:tcPr>
            <w:tcW w:w="5637" w:type="dxa"/>
            <w:hideMark/>
          </w:tcPr>
          <w:p w:rsidR="003E5A7D" w:rsidRDefault="003E5A7D">
            <w:pPr>
              <w:rPr>
                <w:bCs/>
              </w:rPr>
            </w:pPr>
            <w:r>
              <w:rPr>
                <w:sz w:val="28"/>
                <w:szCs w:val="28"/>
              </w:rPr>
              <w:t xml:space="preserve">О мерах по обеспечению пожарной безопасности в период Новогодних и Рождественских праздников 2021-2022 года </w:t>
            </w:r>
          </w:p>
        </w:tc>
        <w:tc>
          <w:tcPr>
            <w:tcW w:w="4926" w:type="dxa"/>
          </w:tcPr>
          <w:p w:rsidR="003E5A7D" w:rsidRDefault="003E5A7D">
            <w:pPr>
              <w:spacing w:line="254" w:lineRule="auto"/>
              <w:rPr>
                <w:sz w:val="28"/>
                <w:szCs w:val="28"/>
                <w:lang w:eastAsia="en-US"/>
              </w:rPr>
            </w:pPr>
          </w:p>
        </w:tc>
      </w:tr>
    </w:tbl>
    <w:p w:rsidR="003E5A7D" w:rsidRDefault="003E5A7D" w:rsidP="003E5A7D">
      <w:pPr>
        <w:jc w:val="both"/>
        <w:rPr>
          <w:szCs w:val="28"/>
        </w:rPr>
      </w:pPr>
    </w:p>
    <w:p w:rsidR="003E5A7D" w:rsidRDefault="003E5A7D" w:rsidP="003E5A7D">
      <w:pPr>
        <w:jc w:val="both"/>
      </w:pPr>
    </w:p>
    <w:p w:rsidR="003E5A7D" w:rsidRDefault="003E5A7D" w:rsidP="003E5A7D">
      <w:pPr>
        <w:tabs>
          <w:tab w:val="left" w:pos="709"/>
        </w:tabs>
        <w:jc w:val="both"/>
        <w:rPr>
          <w:sz w:val="28"/>
          <w:szCs w:val="28"/>
        </w:rPr>
      </w:pPr>
      <w:r>
        <w:rPr>
          <w:sz w:val="28"/>
          <w:szCs w:val="28"/>
        </w:rPr>
        <w:tab/>
        <w:t>В соответствии со статьей 30 Федерального закона от 21 декабря 1994 года №69-«О пожарной безопасности»  руководствуясь постановлением Правительства Оренбургской области от 23 декабря 2021 года № 1226-п «О мерах по обеспечению безопасности в период новогодних и рождественских праздников 2021/2022 года, постановлением администрации Александровского района Оренбургской области от 15 декабря 2021 год  № 944-п «О дополнительных мерах по обеспечению безопасности населения в период Новогодних и Рождественских праздничных дней 2021-2022 года на территории Александровского района», Уставом муниципального образования Марксовский  сельсовет Александровского района Оренбургской области, в целях обеспечения первичных мер пожарной безопасности в период проведения Новогодних и Рождественских праздников 2021-2022 года:</w:t>
      </w:r>
    </w:p>
    <w:p w:rsidR="003E5A7D" w:rsidRDefault="003E5A7D" w:rsidP="003E5A7D">
      <w:pPr>
        <w:tabs>
          <w:tab w:val="left" w:pos="0"/>
        </w:tabs>
        <w:jc w:val="both"/>
        <w:rPr>
          <w:sz w:val="28"/>
          <w:szCs w:val="28"/>
        </w:rPr>
      </w:pPr>
      <w:r>
        <w:rPr>
          <w:sz w:val="28"/>
          <w:szCs w:val="28"/>
        </w:rPr>
        <w:tab/>
        <w:t>1.Установить особый противопожарный режим на территории Марксовского сельсовета  с 30 декабря 2021 года  по 9 января 2022 года.</w:t>
      </w:r>
    </w:p>
    <w:p w:rsidR="003E5A7D" w:rsidRDefault="003E5A7D" w:rsidP="003E5A7D">
      <w:pPr>
        <w:tabs>
          <w:tab w:val="left" w:pos="709"/>
        </w:tabs>
        <w:jc w:val="both"/>
        <w:rPr>
          <w:sz w:val="28"/>
          <w:szCs w:val="28"/>
        </w:rPr>
      </w:pPr>
      <w:r>
        <w:rPr>
          <w:sz w:val="28"/>
          <w:szCs w:val="28"/>
        </w:rPr>
        <w:tab/>
        <w:t>2.Утвердить перечень дополнительных требований пожарной безопасности на объектах образования, социального, культурно-массового назначения и иных объектах с массовым пребыванием людей, согласно приложения.</w:t>
      </w:r>
    </w:p>
    <w:p w:rsidR="003E5A7D" w:rsidRDefault="003E5A7D" w:rsidP="003E5A7D">
      <w:pPr>
        <w:tabs>
          <w:tab w:val="left" w:pos="709"/>
        </w:tabs>
        <w:jc w:val="both"/>
        <w:rPr>
          <w:color w:val="000000"/>
          <w:sz w:val="28"/>
          <w:szCs w:val="28"/>
        </w:rPr>
      </w:pPr>
      <w:r>
        <w:rPr>
          <w:rFonts w:ascii="Roboto" w:hAnsi="Roboto"/>
          <w:color w:val="000000"/>
          <w:sz w:val="27"/>
          <w:szCs w:val="28"/>
        </w:rPr>
        <w:t xml:space="preserve"> </w:t>
      </w:r>
      <w:r>
        <w:rPr>
          <w:color w:val="000000"/>
          <w:sz w:val="28"/>
          <w:szCs w:val="28"/>
        </w:rPr>
        <w:tab/>
      </w:r>
      <w:r>
        <w:rPr>
          <w:sz w:val="28"/>
          <w:szCs w:val="28"/>
        </w:rPr>
        <w:t>3.Требования, установленные на период действия особого противопожарного режима, являются обязательными для исполнения населением, предприятиями и организациями всех форм собственности, осуществляющими деятельность на территории сельсовета.</w:t>
      </w:r>
    </w:p>
    <w:p w:rsidR="003E5A7D" w:rsidRDefault="003E5A7D" w:rsidP="003E5A7D">
      <w:pPr>
        <w:tabs>
          <w:tab w:val="left" w:pos="709"/>
          <w:tab w:val="left" w:pos="1080"/>
        </w:tabs>
        <w:jc w:val="both"/>
        <w:rPr>
          <w:sz w:val="28"/>
          <w:szCs w:val="28"/>
        </w:rPr>
      </w:pPr>
      <w:r>
        <w:rPr>
          <w:sz w:val="28"/>
          <w:szCs w:val="28"/>
        </w:rPr>
        <w:tab/>
        <w:t>4.Контроль за исполнением постановления оставляю за собой.</w:t>
      </w:r>
    </w:p>
    <w:p w:rsidR="003E5A7D" w:rsidRDefault="003E5A7D" w:rsidP="003E5A7D">
      <w:pPr>
        <w:ind w:left="360"/>
        <w:jc w:val="both"/>
        <w:rPr>
          <w:sz w:val="28"/>
          <w:szCs w:val="28"/>
        </w:rPr>
      </w:pPr>
      <w:r>
        <w:rPr>
          <w:sz w:val="28"/>
          <w:szCs w:val="28"/>
        </w:rPr>
        <w:t xml:space="preserve">     5.Постановление подлежит обнародованию и размещению на сайте муниципального образования Марксовский  сельсовет.</w:t>
      </w:r>
    </w:p>
    <w:p w:rsidR="003E5A7D" w:rsidRDefault="003E5A7D" w:rsidP="003E5A7D">
      <w:pPr>
        <w:widowControl w:val="0"/>
        <w:autoSpaceDE w:val="0"/>
        <w:jc w:val="both"/>
        <w:rPr>
          <w:sz w:val="28"/>
          <w:szCs w:val="28"/>
        </w:rPr>
      </w:pPr>
    </w:p>
    <w:p w:rsidR="003E5A7D" w:rsidRDefault="003E5A7D" w:rsidP="003E5A7D">
      <w:pPr>
        <w:widowControl w:val="0"/>
        <w:autoSpaceDE w:val="0"/>
        <w:jc w:val="both"/>
        <w:rPr>
          <w:sz w:val="28"/>
          <w:szCs w:val="28"/>
        </w:rPr>
      </w:pPr>
      <w:r>
        <w:rPr>
          <w:sz w:val="28"/>
          <w:szCs w:val="28"/>
        </w:rPr>
        <w:t>Глава администрации                                                                         С.М.Попов</w:t>
      </w:r>
    </w:p>
    <w:p w:rsidR="003E5A7D" w:rsidRDefault="003E5A7D" w:rsidP="003E5A7D">
      <w:pPr>
        <w:widowControl w:val="0"/>
        <w:autoSpaceDE w:val="0"/>
        <w:jc w:val="both"/>
        <w:rPr>
          <w:sz w:val="28"/>
          <w:szCs w:val="28"/>
        </w:rPr>
      </w:pPr>
      <w:r>
        <w:rPr>
          <w:sz w:val="28"/>
          <w:szCs w:val="28"/>
        </w:rPr>
        <w:t xml:space="preserve"> </w:t>
      </w:r>
    </w:p>
    <w:p w:rsidR="003E5A7D" w:rsidRDefault="003E5A7D" w:rsidP="003E5A7D">
      <w:pPr>
        <w:pStyle w:val="af1"/>
        <w:spacing w:after="0"/>
        <w:jc w:val="both"/>
        <w:rPr>
          <w:sz w:val="28"/>
          <w:szCs w:val="28"/>
        </w:rPr>
      </w:pPr>
      <w:r>
        <w:rPr>
          <w:sz w:val="28"/>
          <w:szCs w:val="28"/>
        </w:rPr>
        <w:t>Разослано: администрации района, на информационные стенды, на сайт администрации Марксовского сельсовета, прокурору, в дело.</w:t>
      </w:r>
    </w:p>
    <w:tbl>
      <w:tblPr>
        <w:tblW w:w="0" w:type="auto"/>
        <w:tblLook w:val="04A0"/>
      </w:tblPr>
      <w:tblGrid>
        <w:gridCol w:w="4928"/>
        <w:gridCol w:w="4929"/>
      </w:tblGrid>
      <w:tr w:rsidR="003E5A7D" w:rsidTr="003E5A7D">
        <w:tc>
          <w:tcPr>
            <w:tcW w:w="4928" w:type="dxa"/>
          </w:tcPr>
          <w:p w:rsidR="003E5A7D" w:rsidRDefault="003E5A7D">
            <w:pPr>
              <w:widowControl w:val="0"/>
              <w:autoSpaceDE w:val="0"/>
              <w:autoSpaceDN w:val="0"/>
              <w:adjustRightInd w:val="0"/>
              <w:spacing w:line="254" w:lineRule="auto"/>
              <w:jc w:val="center"/>
              <w:rPr>
                <w:sz w:val="28"/>
                <w:szCs w:val="28"/>
                <w:lang w:eastAsia="en-US"/>
              </w:rPr>
            </w:pPr>
          </w:p>
        </w:tc>
        <w:tc>
          <w:tcPr>
            <w:tcW w:w="4929" w:type="dxa"/>
            <w:hideMark/>
          </w:tcPr>
          <w:p w:rsidR="003E5A7D" w:rsidRDefault="003E5A7D">
            <w:pPr>
              <w:widowControl w:val="0"/>
              <w:autoSpaceDE w:val="0"/>
              <w:autoSpaceDN w:val="0"/>
              <w:adjustRightInd w:val="0"/>
              <w:spacing w:line="254" w:lineRule="auto"/>
              <w:ind w:left="1416"/>
              <w:rPr>
                <w:sz w:val="28"/>
                <w:szCs w:val="28"/>
                <w:lang w:eastAsia="en-US"/>
              </w:rPr>
            </w:pPr>
            <w:r>
              <w:rPr>
                <w:sz w:val="28"/>
                <w:szCs w:val="28"/>
                <w:lang w:eastAsia="en-US"/>
              </w:rPr>
              <w:t>Приложение</w:t>
            </w:r>
          </w:p>
          <w:p w:rsidR="003E5A7D" w:rsidRDefault="003E5A7D">
            <w:pPr>
              <w:widowControl w:val="0"/>
              <w:autoSpaceDE w:val="0"/>
              <w:autoSpaceDN w:val="0"/>
              <w:adjustRightInd w:val="0"/>
              <w:spacing w:line="254" w:lineRule="auto"/>
              <w:ind w:left="1416"/>
              <w:rPr>
                <w:sz w:val="28"/>
                <w:szCs w:val="28"/>
                <w:lang w:eastAsia="en-US"/>
              </w:rPr>
            </w:pPr>
            <w:r>
              <w:rPr>
                <w:sz w:val="28"/>
                <w:szCs w:val="28"/>
                <w:lang w:eastAsia="en-US"/>
              </w:rPr>
              <w:t xml:space="preserve">к постановлению </w:t>
            </w:r>
          </w:p>
          <w:p w:rsidR="003E5A7D" w:rsidRDefault="003E5A7D">
            <w:pPr>
              <w:widowControl w:val="0"/>
              <w:autoSpaceDE w:val="0"/>
              <w:autoSpaceDN w:val="0"/>
              <w:adjustRightInd w:val="0"/>
              <w:spacing w:line="254" w:lineRule="auto"/>
              <w:ind w:left="1416"/>
              <w:rPr>
                <w:sz w:val="28"/>
                <w:szCs w:val="28"/>
                <w:lang w:eastAsia="en-US"/>
              </w:rPr>
            </w:pPr>
            <w:r>
              <w:rPr>
                <w:sz w:val="28"/>
                <w:szCs w:val="28"/>
                <w:lang w:eastAsia="en-US"/>
              </w:rPr>
              <w:t>от 27.12.2021 г.  № 56-п</w:t>
            </w:r>
          </w:p>
        </w:tc>
      </w:tr>
    </w:tbl>
    <w:p w:rsidR="003E5A7D" w:rsidRDefault="003E5A7D" w:rsidP="003E5A7D">
      <w:pPr>
        <w:jc w:val="center"/>
        <w:rPr>
          <w:sz w:val="28"/>
          <w:szCs w:val="28"/>
        </w:rPr>
      </w:pPr>
      <w:r>
        <w:rPr>
          <w:sz w:val="28"/>
          <w:szCs w:val="28"/>
        </w:rPr>
        <w:tab/>
      </w:r>
    </w:p>
    <w:p w:rsidR="003E5A7D" w:rsidRDefault="003E5A7D" w:rsidP="003E5A7D">
      <w:pPr>
        <w:jc w:val="center"/>
        <w:rPr>
          <w:b/>
          <w:sz w:val="28"/>
          <w:szCs w:val="28"/>
        </w:rPr>
      </w:pPr>
      <w:r>
        <w:rPr>
          <w:b/>
          <w:sz w:val="28"/>
          <w:szCs w:val="28"/>
        </w:rPr>
        <w:t>ПЕРЕЧЕНЬ</w:t>
      </w:r>
    </w:p>
    <w:p w:rsidR="003E5A7D" w:rsidRDefault="003E5A7D" w:rsidP="003E5A7D">
      <w:pPr>
        <w:jc w:val="center"/>
        <w:rPr>
          <w:b/>
          <w:sz w:val="28"/>
          <w:szCs w:val="28"/>
        </w:rPr>
      </w:pPr>
      <w:r>
        <w:rPr>
          <w:b/>
          <w:sz w:val="28"/>
          <w:szCs w:val="28"/>
        </w:rPr>
        <w:t>дополнительных требований пожарной безопасности на объектах образования, социального, культурно-массового назначения и иных объектах с массовым пребыванием людей</w:t>
      </w:r>
    </w:p>
    <w:p w:rsidR="003E5A7D" w:rsidRDefault="003E5A7D" w:rsidP="003E5A7D">
      <w:pPr>
        <w:jc w:val="center"/>
        <w:rPr>
          <w:sz w:val="28"/>
          <w:szCs w:val="28"/>
        </w:rPr>
      </w:pPr>
    </w:p>
    <w:tbl>
      <w:tblPr>
        <w:tblW w:w="9210" w:type="dxa"/>
        <w:tblInd w:w="108" w:type="dxa"/>
        <w:tblLayout w:type="fixed"/>
        <w:tblLook w:val="04A0"/>
      </w:tblPr>
      <w:tblGrid>
        <w:gridCol w:w="4528"/>
        <w:gridCol w:w="1874"/>
        <w:gridCol w:w="2808"/>
      </w:tblGrid>
      <w:tr w:rsidR="003E5A7D" w:rsidTr="003E5A7D">
        <w:trPr>
          <w:trHeight w:val="840"/>
        </w:trPr>
        <w:tc>
          <w:tcPr>
            <w:tcW w:w="4530"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p>
          <w:p w:rsidR="003E5A7D" w:rsidRDefault="003E5A7D">
            <w:pPr>
              <w:suppressAutoHyphens/>
              <w:jc w:val="center"/>
              <w:rPr>
                <w:sz w:val="28"/>
                <w:szCs w:val="28"/>
                <w:lang w:eastAsia="te-IN" w:bidi="te-IN"/>
              </w:rPr>
            </w:pPr>
            <w:r>
              <w:rPr>
                <w:sz w:val="28"/>
                <w:szCs w:val="28"/>
              </w:rPr>
              <w:t>Наименование мероприятий</w:t>
            </w:r>
          </w:p>
        </w:tc>
        <w:tc>
          <w:tcPr>
            <w:tcW w:w="1875"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p>
          <w:p w:rsidR="003E5A7D" w:rsidRDefault="003E5A7D">
            <w:pPr>
              <w:suppressAutoHyphens/>
              <w:jc w:val="center"/>
              <w:rPr>
                <w:sz w:val="28"/>
                <w:szCs w:val="28"/>
                <w:lang w:eastAsia="te-IN" w:bidi="te-IN"/>
              </w:rPr>
            </w:pPr>
            <w:r>
              <w:rPr>
                <w:sz w:val="28"/>
                <w:szCs w:val="28"/>
              </w:rPr>
              <w:t>Сроки выполнения</w:t>
            </w:r>
          </w:p>
        </w:tc>
        <w:tc>
          <w:tcPr>
            <w:tcW w:w="2809" w:type="dxa"/>
            <w:tcBorders>
              <w:top w:val="single" w:sz="4" w:space="0" w:color="000000"/>
              <w:left w:val="single" w:sz="4" w:space="0" w:color="000000"/>
              <w:bottom w:val="single" w:sz="4" w:space="0" w:color="000000"/>
              <w:right w:val="single" w:sz="4" w:space="0" w:color="000000"/>
            </w:tcBorders>
            <w:hideMark/>
          </w:tcPr>
          <w:p w:rsidR="003E5A7D" w:rsidRDefault="003E5A7D">
            <w:pPr>
              <w:snapToGrid w:val="0"/>
              <w:jc w:val="center"/>
              <w:rPr>
                <w:sz w:val="28"/>
                <w:szCs w:val="28"/>
                <w:lang w:eastAsia="te-IN" w:bidi="te-IN"/>
              </w:rPr>
            </w:pPr>
            <w:r>
              <w:rPr>
                <w:sz w:val="28"/>
                <w:szCs w:val="28"/>
              </w:rPr>
              <w:t>Ответственные</w:t>
            </w:r>
          </w:p>
          <w:p w:rsidR="003E5A7D" w:rsidRDefault="003E5A7D">
            <w:pPr>
              <w:jc w:val="center"/>
              <w:rPr>
                <w:sz w:val="28"/>
                <w:szCs w:val="28"/>
              </w:rPr>
            </w:pPr>
            <w:r>
              <w:rPr>
                <w:sz w:val="28"/>
                <w:szCs w:val="28"/>
              </w:rPr>
              <w:t>за</w:t>
            </w:r>
          </w:p>
          <w:p w:rsidR="003E5A7D" w:rsidRDefault="003E5A7D">
            <w:pPr>
              <w:suppressAutoHyphens/>
              <w:jc w:val="center"/>
              <w:rPr>
                <w:sz w:val="28"/>
                <w:szCs w:val="28"/>
                <w:lang w:eastAsia="te-IN" w:bidi="te-IN"/>
              </w:rPr>
            </w:pPr>
            <w:r>
              <w:rPr>
                <w:sz w:val="28"/>
                <w:szCs w:val="28"/>
              </w:rPr>
              <w:t>выполнение</w:t>
            </w:r>
          </w:p>
        </w:tc>
      </w:tr>
      <w:tr w:rsidR="003E5A7D" w:rsidTr="003E5A7D">
        <w:tc>
          <w:tcPr>
            <w:tcW w:w="4530" w:type="dxa"/>
            <w:tcBorders>
              <w:top w:val="single" w:sz="4" w:space="0" w:color="000000"/>
              <w:left w:val="single" w:sz="4" w:space="0" w:color="000000"/>
              <w:bottom w:val="single" w:sz="4" w:space="0" w:color="000000"/>
              <w:right w:val="nil"/>
            </w:tcBorders>
            <w:hideMark/>
          </w:tcPr>
          <w:p w:rsidR="003E5A7D" w:rsidRDefault="003E5A7D">
            <w:pPr>
              <w:suppressAutoHyphens/>
              <w:snapToGrid w:val="0"/>
              <w:rPr>
                <w:sz w:val="28"/>
                <w:szCs w:val="28"/>
                <w:lang w:eastAsia="te-IN" w:bidi="te-IN"/>
              </w:rPr>
            </w:pPr>
            <w:r>
              <w:rPr>
                <w:sz w:val="28"/>
                <w:szCs w:val="28"/>
              </w:rPr>
              <w:t>1.Запрещение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w:t>
            </w:r>
          </w:p>
        </w:tc>
        <w:tc>
          <w:tcPr>
            <w:tcW w:w="1875"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r>
              <w:rPr>
                <w:sz w:val="28"/>
                <w:szCs w:val="28"/>
              </w:rPr>
              <w:t>27.12.2021-</w:t>
            </w:r>
          </w:p>
          <w:p w:rsidR="003E5A7D" w:rsidRDefault="003E5A7D">
            <w:pPr>
              <w:jc w:val="center"/>
              <w:rPr>
                <w:sz w:val="28"/>
                <w:szCs w:val="28"/>
              </w:rPr>
            </w:pPr>
            <w:r>
              <w:rPr>
                <w:sz w:val="28"/>
                <w:szCs w:val="28"/>
              </w:rPr>
              <w:t>09.01.2022</w:t>
            </w:r>
          </w:p>
          <w:p w:rsidR="003E5A7D" w:rsidRDefault="003E5A7D">
            <w:pPr>
              <w:suppressAutoHyphens/>
              <w:jc w:val="center"/>
              <w:rPr>
                <w:b/>
                <w:sz w:val="28"/>
                <w:szCs w:val="28"/>
                <w:lang w:eastAsia="te-IN" w:bidi="te-IN"/>
              </w:rPr>
            </w:pPr>
          </w:p>
        </w:tc>
        <w:tc>
          <w:tcPr>
            <w:tcW w:w="2809" w:type="dxa"/>
            <w:tcBorders>
              <w:top w:val="single" w:sz="4" w:space="0" w:color="000000"/>
              <w:left w:val="single" w:sz="4" w:space="0" w:color="000000"/>
              <w:bottom w:val="single" w:sz="4" w:space="0" w:color="000000"/>
              <w:right w:val="single" w:sz="4" w:space="0" w:color="000000"/>
            </w:tcBorders>
            <w:hideMark/>
          </w:tcPr>
          <w:p w:rsidR="003E5A7D" w:rsidRDefault="003E5A7D">
            <w:pPr>
              <w:suppressAutoHyphens/>
              <w:snapToGrid w:val="0"/>
              <w:rPr>
                <w:sz w:val="28"/>
                <w:szCs w:val="28"/>
                <w:lang w:eastAsia="te-IN" w:bidi="te-IN"/>
              </w:rPr>
            </w:pPr>
            <w:r>
              <w:rPr>
                <w:sz w:val="28"/>
                <w:szCs w:val="28"/>
              </w:rPr>
              <w:t>Руководители организаций независимо от формы собственности, индивидуальные предприниматели, граждане</w:t>
            </w:r>
          </w:p>
        </w:tc>
      </w:tr>
      <w:tr w:rsidR="003E5A7D" w:rsidTr="003E5A7D">
        <w:tc>
          <w:tcPr>
            <w:tcW w:w="4530" w:type="dxa"/>
            <w:tcBorders>
              <w:top w:val="single" w:sz="4" w:space="0" w:color="000000"/>
              <w:left w:val="single" w:sz="4" w:space="0" w:color="000000"/>
              <w:bottom w:val="single" w:sz="4" w:space="0" w:color="000000"/>
              <w:right w:val="nil"/>
            </w:tcBorders>
            <w:hideMark/>
          </w:tcPr>
          <w:p w:rsidR="003E5A7D" w:rsidRDefault="003E5A7D">
            <w:pPr>
              <w:suppressAutoHyphens/>
              <w:snapToGrid w:val="0"/>
              <w:jc w:val="both"/>
              <w:rPr>
                <w:sz w:val="28"/>
                <w:szCs w:val="28"/>
                <w:lang w:eastAsia="te-IN" w:bidi="te-IN"/>
              </w:rPr>
            </w:pPr>
            <w:r>
              <w:rPr>
                <w:sz w:val="28"/>
                <w:szCs w:val="28"/>
              </w:rPr>
              <w:t>2.Использование пиротехнической продукции на открытых площадках на расстоянии не менее 50 метров от зданий и сооружений</w:t>
            </w:r>
          </w:p>
        </w:tc>
        <w:tc>
          <w:tcPr>
            <w:tcW w:w="1875"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r>
              <w:rPr>
                <w:sz w:val="28"/>
                <w:szCs w:val="28"/>
              </w:rPr>
              <w:t>27.12.2021-</w:t>
            </w:r>
          </w:p>
          <w:p w:rsidR="003E5A7D" w:rsidRDefault="003E5A7D">
            <w:pPr>
              <w:jc w:val="center"/>
              <w:rPr>
                <w:sz w:val="28"/>
                <w:szCs w:val="28"/>
              </w:rPr>
            </w:pPr>
            <w:r>
              <w:rPr>
                <w:sz w:val="28"/>
                <w:szCs w:val="28"/>
              </w:rPr>
              <w:t>09.01.2022</w:t>
            </w:r>
          </w:p>
          <w:p w:rsidR="003E5A7D" w:rsidRDefault="003E5A7D">
            <w:pPr>
              <w:suppressAutoHyphens/>
              <w:jc w:val="center"/>
              <w:rPr>
                <w:b/>
                <w:sz w:val="28"/>
                <w:szCs w:val="28"/>
                <w:lang w:eastAsia="te-IN" w:bidi="te-IN"/>
              </w:rPr>
            </w:pPr>
          </w:p>
        </w:tc>
        <w:tc>
          <w:tcPr>
            <w:tcW w:w="2809" w:type="dxa"/>
            <w:tcBorders>
              <w:top w:val="single" w:sz="4" w:space="0" w:color="000000"/>
              <w:left w:val="single" w:sz="4" w:space="0" w:color="000000"/>
              <w:bottom w:val="single" w:sz="4" w:space="0" w:color="000000"/>
              <w:right w:val="single" w:sz="4" w:space="0" w:color="000000"/>
            </w:tcBorders>
            <w:hideMark/>
          </w:tcPr>
          <w:p w:rsidR="003E5A7D" w:rsidRDefault="003E5A7D">
            <w:pPr>
              <w:suppressAutoHyphens/>
              <w:snapToGrid w:val="0"/>
              <w:rPr>
                <w:sz w:val="28"/>
                <w:szCs w:val="28"/>
                <w:lang w:eastAsia="te-IN" w:bidi="te-IN"/>
              </w:rPr>
            </w:pPr>
            <w:r>
              <w:rPr>
                <w:sz w:val="28"/>
                <w:szCs w:val="28"/>
              </w:rPr>
              <w:t>Руководители организаций независимо от формы собственности, индивидуальные предприниматели, граждане</w:t>
            </w:r>
          </w:p>
        </w:tc>
      </w:tr>
      <w:tr w:rsidR="003E5A7D" w:rsidTr="003E5A7D">
        <w:tc>
          <w:tcPr>
            <w:tcW w:w="4530" w:type="dxa"/>
            <w:tcBorders>
              <w:top w:val="single" w:sz="4" w:space="0" w:color="000000"/>
              <w:left w:val="single" w:sz="4" w:space="0" w:color="000000"/>
              <w:bottom w:val="single" w:sz="4" w:space="0" w:color="000000"/>
              <w:right w:val="nil"/>
            </w:tcBorders>
            <w:hideMark/>
          </w:tcPr>
          <w:p w:rsidR="003E5A7D" w:rsidRDefault="003E5A7D">
            <w:pPr>
              <w:snapToGrid w:val="0"/>
              <w:jc w:val="both"/>
              <w:rPr>
                <w:sz w:val="28"/>
                <w:szCs w:val="28"/>
                <w:lang w:eastAsia="te-IN" w:bidi="te-IN"/>
              </w:rPr>
            </w:pPr>
            <w:r>
              <w:rPr>
                <w:sz w:val="28"/>
                <w:szCs w:val="28"/>
              </w:rPr>
              <w:t>3.Проверка и при необходимости приведение в соответствие с требованиями пожарной безопасности:</w:t>
            </w:r>
          </w:p>
          <w:p w:rsidR="003E5A7D" w:rsidRDefault="003E5A7D">
            <w:pPr>
              <w:jc w:val="both"/>
              <w:rPr>
                <w:sz w:val="28"/>
                <w:szCs w:val="28"/>
              </w:rPr>
            </w:pPr>
            <w:r>
              <w:rPr>
                <w:sz w:val="28"/>
                <w:szCs w:val="28"/>
              </w:rPr>
              <w:t>-путей эвакуации (общие коридоры, лестничные клетки, эвакуационные выходы);</w:t>
            </w:r>
          </w:p>
          <w:p w:rsidR="003E5A7D" w:rsidRDefault="003E5A7D">
            <w:pPr>
              <w:jc w:val="both"/>
              <w:rPr>
                <w:sz w:val="28"/>
                <w:szCs w:val="28"/>
              </w:rPr>
            </w:pPr>
            <w:r>
              <w:rPr>
                <w:sz w:val="28"/>
                <w:szCs w:val="28"/>
              </w:rPr>
              <w:t>-знаков пожарной безопасности, указателей путей эвакуации;</w:t>
            </w:r>
          </w:p>
          <w:p w:rsidR="003E5A7D" w:rsidRDefault="003E5A7D">
            <w:pPr>
              <w:jc w:val="both"/>
              <w:rPr>
                <w:sz w:val="28"/>
                <w:szCs w:val="28"/>
              </w:rPr>
            </w:pPr>
            <w:r>
              <w:rPr>
                <w:sz w:val="28"/>
                <w:szCs w:val="28"/>
              </w:rPr>
              <w:t>-освещения общих коридоров, лестничных клеток, эвакуационных выходов;</w:t>
            </w:r>
          </w:p>
          <w:p w:rsidR="003E5A7D" w:rsidRDefault="003E5A7D">
            <w:pPr>
              <w:jc w:val="both"/>
              <w:rPr>
                <w:sz w:val="28"/>
                <w:szCs w:val="28"/>
              </w:rPr>
            </w:pPr>
            <w:r>
              <w:rPr>
                <w:sz w:val="28"/>
                <w:szCs w:val="28"/>
              </w:rPr>
              <w:t>-автоматической пожарной сигнализации, световых указателей «Выход», систем оповещения людей при пожаре;</w:t>
            </w:r>
          </w:p>
          <w:p w:rsidR="003E5A7D" w:rsidRDefault="003E5A7D">
            <w:pPr>
              <w:suppressAutoHyphens/>
              <w:jc w:val="both"/>
              <w:rPr>
                <w:sz w:val="28"/>
                <w:szCs w:val="28"/>
                <w:lang w:eastAsia="te-IN" w:bidi="te-IN"/>
              </w:rPr>
            </w:pPr>
            <w:r>
              <w:rPr>
                <w:sz w:val="28"/>
                <w:szCs w:val="28"/>
              </w:rPr>
              <w:lastRenderedPageBreak/>
              <w:t>-наличия и исправности первичных средств пожаротушения, укомплектованности пожарных кранов пожарными рукавами и стволами</w:t>
            </w:r>
          </w:p>
        </w:tc>
        <w:tc>
          <w:tcPr>
            <w:tcW w:w="1875"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r>
              <w:rPr>
                <w:sz w:val="28"/>
                <w:szCs w:val="28"/>
              </w:rPr>
              <w:lastRenderedPageBreak/>
              <w:t>27.12.2021-</w:t>
            </w:r>
          </w:p>
          <w:p w:rsidR="003E5A7D" w:rsidRDefault="003E5A7D">
            <w:pPr>
              <w:jc w:val="center"/>
              <w:rPr>
                <w:sz w:val="28"/>
                <w:szCs w:val="28"/>
              </w:rPr>
            </w:pPr>
            <w:r>
              <w:rPr>
                <w:sz w:val="28"/>
                <w:szCs w:val="28"/>
              </w:rPr>
              <w:t>09.01.2022</w:t>
            </w:r>
          </w:p>
          <w:p w:rsidR="003E5A7D" w:rsidRDefault="003E5A7D">
            <w:pPr>
              <w:suppressAutoHyphens/>
              <w:jc w:val="center"/>
              <w:rPr>
                <w:b/>
                <w:sz w:val="28"/>
                <w:szCs w:val="28"/>
                <w:lang w:eastAsia="te-IN" w:bidi="te-IN"/>
              </w:rPr>
            </w:pPr>
          </w:p>
        </w:tc>
        <w:tc>
          <w:tcPr>
            <w:tcW w:w="2809" w:type="dxa"/>
            <w:tcBorders>
              <w:top w:val="single" w:sz="4" w:space="0" w:color="000000"/>
              <w:left w:val="single" w:sz="4" w:space="0" w:color="000000"/>
              <w:bottom w:val="single" w:sz="4" w:space="0" w:color="000000"/>
              <w:right w:val="single" w:sz="4" w:space="0" w:color="000000"/>
            </w:tcBorders>
            <w:hideMark/>
          </w:tcPr>
          <w:p w:rsidR="003E5A7D" w:rsidRDefault="003E5A7D">
            <w:pPr>
              <w:suppressAutoHyphens/>
              <w:snapToGrid w:val="0"/>
              <w:rPr>
                <w:sz w:val="28"/>
                <w:szCs w:val="28"/>
                <w:lang w:eastAsia="te-IN" w:bidi="te-IN"/>
              </w:rPr>
            </w:pPr>
            <w:r>
              <w:rPr>
                <w:sz w:val="28"/>
                <w:szCs w:val="28"/>
              </w:rPr>
              <w:t>Администрация сельсовета, руководители организаций независимо от формы собственности, индивидуальные предприниматели</w:t>
            </w:r>
          </w:p>
        </w:tc>
      </w:tr>
      <w:tr w:rsidR="003E5A7D" w:rsidTr="003E5A7D">
        <w:tc>
          <w:tcPr>
            <w:tcW w:w="4530" w:type="dxa"/>
            <w:tcBorders>
              <w:top w:val="single" w:sz="4" w:space="0" w:color="000000"/>
              <w:left w:val="single" w:sz="4" w:space="0" w:color="000000"/>
              <w:bottom w:val="single" w:sz="4" w:space="0" w:color="000000"/>
              <w:right w:val="nil"/>
            </w:tcBorders>
            <w:hideMark/>
          </w:tcPr>
          <w:p w:rsidR="003E5A7D" w:rsidRDefault="003E5A7D">
            <w:pPr>
              <w:suppressAutoHyphens/>
              <w:snapToGrid w:val="0"/>
              <w:jc w:val="both"/>
              <w:rPr>
                <w:sz w:val="28"/>
                <w:szCs w:val="28"/>
                <w:lang w:eastAsia="te-IN" w:bidi="te-IN"/>
              </w:rPr>
            </w:pPr>
            <w:r>
              <w:rPr>
                <w:sz w:val="28"/>
                <w:szCs w:val="28"/>
              </w:rPr>
              <w:lastRenderedPageBreak/>
              <w:t>4.Организация дежурства работников администрации Марксовского сельсовета,  дополнительное обучение мерам пожарной безопасности сотрудников, задействованных на проведении мероприятий развлекательного характера на объектах с массовым пребыванием людей</w:t>
            </w:r>
          </w:p>
        </w:tc>
        <w:tc>
          <w:tcPr>
            <w:tcW w:w="1875"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r>
              <w:rPr>
                <w:sz w:val="28"/>
                <w:szCs w:val="28"/>
              </w:rPr>
              <w:t>31.12.2021-</w:t>
            </w:r>
          </w:p>
          <w:p w:rsidR="003E5A7D" w:rsidRDefault="003E5A7D">
            <w:pPr>
              <w:jc w:val="center"/>
              <w:rPr>
                <w:sz w:val="28"/>
                <w:szCs w:val="28"/>
              </w:rPr>
            </w:pPr>
            <w:r>
              <w:rPr>
                <w:sz w:val="28"/>
                <w:szCs w:val="28"/>
              </w:rPr>
              <w:t>09.01.2022</w:t>
            </w:r>
          </w:p>
          <w:p w:rsidR="003E5A7D" w:rsidRDefault="003E5A7D">
            <w:pPr>
              <w:suppressAutoHyphens/>
              <w:jc w:val="center"/>
              <w:rPr>
                <w:b/>
                <w:sz w:val="28"/>
                <w:szCs w:val="28"/>
                <w:lang w:eastAsia="te-IN" w:bidi="te-IN"/>
              </w:rPr>
            </w:pPr>
          </w:p>
        </w:tc>
        <w:tc>
          <w:tcPr>
            <w:tcW w:w="2809" w:type="dxa"/>
            <w:tcBorders>
              <w:top w:val="single" w:sz="4" w:space="0" w:color="000000"/>
              <w:left w:val="single" w:sz="4" w:space="0" w:color="000000"/>
              <w:bottom w:val="single" w:sz="4" w:space="0" w:color="000000"/>
              <w:right w:val="single" w:sz="4" w:space="0" w:color="000000"/>
            </w:tcBorders>
            <w:hideMark/>
          </w:tcPr>
          <w:p w:rsidR="003E5A7D" w:rsidRDefault="003E5A7D">
            <w:pPr>
              <w:suppressAutoHyphens/>
              <w:snapToGrid w:val="0"/>
              <w:rPr>
                <w:sz w:val="28"/>
                <w:szCs w:val="28"/>
                <w:lang w:eastAsia="te-IN" w:bidi="te-IN"/>
              </w:rPr>
            </w:pPr>
            <w:r>
              <w:rPr>
                <w:sz w:val="28"/>
                <w:szCs w:val="28"/>
              </w:rPr>
              <w:t>Администрация сельсовета, руководители организаций независимо от формы собственности, индивидуальные предприниматели</w:t>
            </w:r>
          </w:p>
        </w:tc>
      </w:tr>
      <w:tr w:rsidR="003E5A7D" w:rsidTr="003E5A7D">
        <w:tc>
          <w:tcPr>
            <w:tcW w:w="4530" w:type="dxa"/>
            <w:tcBorders>
              <w:top w:val="single" w:sz="4" w:space="0" w:color="000000"/>
              <w:left w:val="single" w:sz="4" w:space="0" w:color="000000"/>
              <w:bottom w:val="single" w:sz="4" w:space="0" w:color="000000"/>
              <w:right w:val="nil"/>
            </w:tcBorders>
            <w:hideMark/>
          </w:tcPr>
          <w:p w:rsidR="003E5A7D" w:rsidRDefault="003E5A7D">
            <w:pPr>
              <w:suppressAutoHyphens/>
              <w:snapToGrid w:val="0"/>
              <w:jc w:val="both"/>
              <w:rPr>
                <w:sz w:val="28"/>
                <w:szCs w:val="28"/>
                <w:lang w:eastAsia="te-IN" w:bidi="te-IN"/>
              </w:rPr>
            </w:pPr>
            <w:r>
              <w:rPr>
                <w:sz w:val="28"/>
                <w:szCs w:val="28"/>
              </w:rPr>
              <w:t>5.Информирование населения сельсовета о мерах пожарной безопасности через средства массовой информации,  информационные стенды, на встречах с населением</w:t>
            </w:r>
          </w:p>
        </w:tc>
        <w:tc>
          <w:tcPr>
            <w:tcW w:w="1875" w:type="dxa"/>
            <w:tcBorders>
              <w:top w:val="single" w:sz="4" w:space="0" w:color="000000"/>
              <w:left w:val="single" w:sz="4" w:space="0" w:color="000000"/>
              <w:bottom w:val="single" w:sz="4" w:space="0" w:color="000000"/>
              <w:right w:val="nil"/>
            </w:tcBorders>
          </w:tcPr>
          <w:p w:rsidR="003E5A7D" w:rsidRDefault="003E5A7D">
            <w:pPr>
              <w:snapToGrid w:val="0"/>
              <w:jc w:val="center"/>
              <w:rPr>
                <w:sz w:val="28"/>
                <w:szCs w:val="28"/>
                <w:lang w:eastAsia="te-IN" w:bidi="te-IN"/>
              </w:rPr>
            </w:pPr>
            <w:r>
              <w:rPr>
                <w:sz w:val="28"/>
                <w:szCs w:val="28"/>
              </w:rPr>
              <w:t>27.12.2021-</w:t>
            </w:r>
          </w:p>
          <w:p w:rsidR="003E5A7D" w:rsidRDefault="003E5A7D">
            <w:pPr>
              <w:jc w:val="center"/>
              <w:rPr>
                <w:sz w:val="28"/>
                <w:szCs w:val="28"/>
              </w:rPr>
            </w:pPr>
            <w:r>
              <w:rPr>
                <w:sz w:val="28"/>
                <w:szCs w:val="28"/>
              </w:rPr>
              <w:t>09.01.2022</w:t>
            </w:r>
          </w:p>
          <w:p w:rsidR="003E5A7D" w:rsidRDefault="003E5A7D">
            <w:pPr>
              <w:jc w:val="center"/>
              <w:rPr>
                <w:sz w:val="28"/>
                <w:szCs w:val="28"/>
              </w:rPr>
            </w:pPr>
          </w:p>
          <w:p w:rsidR="003E5A7D" w:rsidRDefault="003E5A7D">
            <w:pPr>
              <w:suppressAutoHyphens/>
              <w:jc w:val="center"/>
              <w:rPr>
                <w:b/>
                <w:sz w:val="28"/>
                <w:szCs w:val="28"/>
                <w:lang w:eastAsia="te-IN" w:bidi="te-IN"/>
              </w:rPr>
            </w:pPr>
          </w:p>
        </w:tc>
        <w:tc>
          <w:tcPr>
            <w:tcW w:w="2809" w:type="dxa"/>
            <w:tcBorders>
              <w:top w:val="single" w:sz="4" w:space="0" w:color="000000"/>
              <w:left w:val="single" w:sz="4" w:space="0" w:color="000000"/>
              <w:bottom w:val="single" w:sz="4" w:space="0" w:color="000000"/>
              <w:right w:val="single" w:sz="4" w:space="0" w:color="000000"/>
            </w:tcBorders>
            <w:hideMark/>
          </w:tcPr>
          <w:p w:rsidR="003E5A7D" w:rsidRDefault="003E5A7D">
            <w:pPr>
              <w:suppressAutoHyphens/>
              <w:snapToGrid w:val="0"/>
              <w:rPr>
                <w:sz w:val="28"/>
                <w:szCs w:val="28"/>
                <w:lang w:eastAsia="te-IN" w:bidi="te-IN"/>
              </w:rPr>
            </w:pPr>
            <w:r>
              <w:rPr>
                <w:sz w:val="28"/>
                <w:szCs w:val="28"/>
              </w:rPr>
              <w:t>Администрация сельсовета</w:t>
            </w:r>
          </w:p>
        </w:tc>
      </w:tr>
      <w:tr w:rsidR="003E5A7D" w:rsidTr="003E5A7D">
        <w:tc>
          <w:tcPr>
            <w:tcW w:w="4530" w:type="dxa"/>
            <w:tcBorders>
              <w:top w:val="nil"/>
              <w:left w:val="single" w:sz="4" w:space="0" w:color="000000"/>
              <w:bottom w:val="single" w:sz="4" w:space="0" w:color="000000"/>
              <w:right w:val="nil"/>
            </w:tcBorders>
            <w:hideMark/>
          </w:tcPr>
          <w:p w:rsidR="003E5A7D" w:rsidRDefault="003E5A7D">
            <w:pPr>
              <w:suppressAutoHyphens/>
              <w:snapToGrid w:val="0"/>
              <w:rPr>
                <w:sz w:val="28"/>
                <w:szCs w:val="28"/>
                <w:lang w:eastAsia="te-IN" w:bidi="te-IN"/>
              </w:rPr>
            </w:pPr>
            <w:r>
              <w:rPr>
                <w:sz w:val="28"/>
                <w:szCs w:val="28"/>
              </w:rPr>
              <w:t xml:space="preserve">6. Провести проверку состояния пожарной безопасности мест проживания граждан. Особое внимание уделить социальным группам риска (престарелым людям, участникам ВОВ, неблагополучным многодетным семьям, лицам злоупотребляющим алкоголем) </w:t>
            </w:r>
          </w:p>
        </w:tc>
        <w:tc>
          <w:tcPr>
            <w:tcW w:w="1875" w:type="dxa"/>
            <w:tcBorders>
              <w:top w:val="nil"/>
              <w:left w:val="single" w:sz="4" w:space="0" w:color="000000"/>
              <w:bottom w:val="single" w:sz="4" w:space="0" w:color="000000"/>
              <w:right w:val="nil"/>
            </w:tcBorders>
            <w:hideMark/>
          </w:tcPr>
          <w:p w:rsidR="003E5A7D" w:rsidRDefault="003E5A7D">
            <w:pPr>
              <w:snapToGrid w:val="0"/>
              <w:jc w:val="center"/>
              <w:rPr>
                <w:sz w:val="28"/>
                <w:szCs w:val="28"/>
                <w:lang w:eastAsia="te-IN" w:bidi="te-IN"/>
              </w:rPr>
            </w:pPr>
            <w:r>
              <w:rPr>
                <w:sz w:val="28"/>
                <w:szCs w:val="28"/>
              </w:rPr>
              <w:t>27.12.2021-</w:t>
            </w:r>
          </w:p>
          <w:p w:rsidR="003E5A7D" w:rsidRDefault="003E5A7D">
            <w:pPr>
              <w:suppressAutoHyphens/>
              <w:snapToGrid w:val="0"/>
              <w:jc w:val="center"/>
              <w:rPr>
                <w:sz w:val="28"/>
                <w:szCs w:val="28"/>
                <w:lang w:eastAsia="te-IN" w:bidi="te-IN"/>
              </w:rPr>
            </w:pPr>
            <w:r>
              <w:rPr>
                <w:sz w:val="28"/>
                <w:szCs w:val="28"/>
              </w:rPr>
              <w:t>09.01.2022</w:t>
            </w:r>
          </w:p>
        </w:tc>
        <w:tc>
          <w:tcPr>
            <w:tcW w:w="2809" w:type="dxa"/>
            <w:tcBorders>
              <w:top w:val="nil"/>
              <w:left w:val="single" w:sz="4" w:space="0" w:color="000000"/>
              <w:bottom w:val="single" w:sz="4" w:space="0" w:color="000000"/>
              <w:right w:val="single" w:sz="4" w:space="0" w:color="000000"/>
            </w:tcBorders>
            <w:hideMark/>
          </w:tcPr>
          <w:p w:rsidR="003E5A7D" w:rsidRDefault="003E5A7D">
            <w:pPr>
              <w:snapToGrid w:val="0"/>
              <w:jc w:val="both"/>
              <w:rPr>
                <w:color w:val="000000"/>
                <w:sz w:val="28"/>
                <w:szCs w:val="28"/>
                <w:lang w:eastAsia="te-IN" w:bidi="te-IN"/>
              </w:rPr>
            </w:pPr>
            <w:r>
              <w:rPr>
                <w:color w:val="000000"/>
                <w:sz w:val="28"/>
                <w:szCs w:val="28"/>
              </w:rPr>
              <w:t>Администрация сельсовета,</w:t>
            </w:r>
          </w:p>
          <w:p w:rsidR="003E5A7D" w:rsidRDefault="003E5A7D">
            <w:pPr>
              <w:snapToGrid w:val="0"/>
              <w:jc w:val="both"/>
              <w:rPr>
                <w:color w:val="000000"/>
                <w:sz w:val="28"/>
                <w:szCs w:val="28"/>
              </w:rPr>
            </w:pPr>
            <w:r>
              <w:rPr>
                <w:color w:val="000000"/>
                <w:sz w:val="28"/>
                <w:szCs w:val="28"/>
              </w:rPr>
              <w:t xml:space="preserve">члены народной дружины «Марксовская» по (согласованию) </w:t>
            </w:r>
          </w:p>
          <w:p w:rsidR="003E5A7D" w:rsidRDefault="003E5A7D">
            <w:pPr>
              <w:suppressAutoHyphens/>
              <w:snapToGrid w:val="0"/>
              <w:jc w:val="both"/>
              <w:rPr>
                <w:color w:val="000000"/>
                <w:sz w:val="28"/>
                <w:szCs w:val="28"/>
                <w:lang w:eastAsia="te-IN" w:bidi="te-IN"/>
              </w:rPr>
            </w:pPr>
            <w:r>
              <w:rPr>
                <w:color w:val="000000"/>
                <w:sz w:val="28"/>
                <w:szCs w:val="28"/>
              </w:rPr>
              <w:t xml:space="preserve">Отд МВД России по Александровскому району (по согласованию). </w:t>
            </w:r>
          </w:p>
        </w:tc>
      </w:tr>
    </w:tbl>
    <w:p w:rsidR="003E5A7D" w:rsidRDefault="003E5A7D" w:rsidP="003E5A7D">
      <w:pPr>
        <w:jc w:val="center"/>
        <w:rPr>
          <w:sz w:val="28"/>
          <w:szCs w:val="28"/>
          <w:lang w:eastAsia="te-IN" w:bidi="te-IN"/>
        </w:rPr>
      </w:pPr>
    </w:p>
    <w:p w:rsidR="003E5A7D" w:rsidRDefault="003E5A7D" w:rsidP="003E5A7D">
      <w:pPr>
        <w:rPr>
          <w:sz w:val="28"/>
          <w:szCs w:val="28"/>
        </w:rPr>
      </w:pPr>
    </w:p>
    <w:p w:rsidR="003E5A7D" w:rsidRDefault="003E5A7D" w:rsidP="003E5A7D">
      <w:pPr>
        <w:tabs>
          <w:tab w:val="left" w:pos="1665"/>
        </w:tabs>
        <w:rPr>
          <w:sz w:val="28"/>
          <w:szCs w:val="28"/>
        </w:rPr>
      </w:pPr>
    </w:p>
    <w:p w:rsidR="003E5A7D" w:rsidRDefault="003E5A7D" w:rsidP="003E5A7D">
      <w:pPr>
        <w:tabs>
          <w:tab w:val="left" w:pos="1665"/>
        </w:tabs>
        <w:rPr>
          <w:sz w:val="28"/>
          <w:szCs w:val="28"/>
        </w:rPr>
      </w:pPr>
    </w:p>
    <w:p w:rsidR="003E5A7D" w:rsidRDefault="003E5A7D" w:rsidP="003E5A7D">
      <w:pPr>
        <w:tabs>
          <w:tab w:val="left" w:pos="1665"/>
        </w:tabs>
        <w:rPr>
          <w:rFonts w:cs="Gautami"/>
          <w:sz w:val="28"/>
          <w:szCs w:val="28"/>
        </w:rPr>
      </w:pPr>
    </w:p>
    <w:p w:rsidR="003E5A7D" w:rsidRDefault="003E5A7D" w:rsidP="003E5A7D">
      <w:pPr>
        <w:tabs>
          <w:tab w:val="left" w:pos="1665"/>
        </w:tabs>
        <w:rPr>
          <w:sz w:val="28"/>
          <w:szCs w:val="28"/>
        </w:rPr>
      </w:pPr>
    </w:p>
    <w:p w:rsidR="00CF0DC2" w:rsidRPr="003E5A7D" w:rsidRDefault="00CF0DC2" w:rsidP="003E5A7D">
      <w:pPr>
        <w:rPr>
          <w:szCs w:val="28"/>
        </w:rPr>
      </w:pPr>
    </w:p>
    <w:sectPr w:rsidR="00CF0DC2" w:rsidRPr="003E5A7D" w:rsidSect="00B47F8B">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4AF" w:rsidRDefault="00BF74AF" w:rsidP="007342A4">
      <w:r>
        <w:separator/>
      </w:r>
    </w:p>
  </w:endnote>
  <w:endnote w:type="continuationSeparator" w:id="1">
    <w:p w:rsidR="00BF74AF" w:rsidRDefault="00BF74A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4AF" w:rsidRDefault="00BF74AF" w:rsidP="007342A4">
      <w:r>
        <w:separator/>
      </w:r>
    </w:p>
  </w:footnote>
  <w:footnote w:type="continuationSeparator" w:id="1">
    <w:p w:rsidR="00BF74AF" w:rsidRDefault="00BF74A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E0A56FC"/>
    <w:multiLevelType w:val="hybridMultilevel"/>
    <w:tmpl w:val="C218A66E"/>
    <w:lvl w:ilvl="0" w:tplc="EB1E98A0">
      <w:start w:val="1"/>
      <w:numFmt w:val="upperRoman"/>
      <w:lvlText w:val="%1."/>
      <w:lvlJc w:val="left"/>
      <w:pPr>
        <w:ind w:left="119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41"/>
  </w:num>
  <w:num w:numId="13">
    <w:abstractNumId w:val="34"/>
  </w:num>
  <w:num w:numId="14">
    <w:abstractNumId w:val="13"/>
  </w:num>
  <w:num w:numId="15">
    <w:abstractNumId w:val="50"/>
  </w:num>
  <w:num w:numId="16">
    <w:abstractNumId w:val="33"/>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792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521"/>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ED6"/>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5A7D"/>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034"/>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678"/>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472"/>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1EA8"/>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4AF"/>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6CC"/>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qFormat="1"/>
    <w:lsdException w:name="Body Text Indent" w:qFormat="1"/>
    <w:lsdException w:name="Subtitle" w:qFormat="1"/>
    <w:lsdException w:name="Body Text Indent 2" w:uiPriority="99"/>
    <w:lsdException w:name="Body Text Indent 3" w:uiPriority="99"/>
    <w:lsdException w:name="Hyperlink"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qFormat/>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qFormat/>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qFormat/>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qFormat/>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 w:type="character" w:customStyle="1" w:styleId="ConsPlusNormal0">
    <w:name w:val="ConsPlusNormal Знак"/>
    <w:link w:val="ConsPlusNormal"/>
    <w:locked/>
    <w:rsid w:val="00195ED6"/>
    <w:rPr>
      <w:rFonts w:ascii="Arial" w:hAnsi="Arial" w:cs="Arial"/>
      <w:lang w:eastAsia="ar-SA"/>
    </w:rPr>
  </w:style>
  <w:style w:type="paragraph" w:customStyle="1" w:styleId="81">
    <w:name w:val="Обычный8"/>
    <w:rsid w:val="00B21EA8"/>
    <w:pPr>
      <w:widowControl w:val="0"/>
      <w:snapToGrid w:val="0"/>
      <w:spacing w:line="300" w:lineRule="auto"/>
      <w:ind w:firstLine="20"/>
      <w:jc w:val="both"/>
    </w:pPr>
    <w:rPr>
      <w:sz w:val="24"/>
    </w:rPr>
  </w:style>
  <w:style w:type="paragraph" w:customStyle="1" w:styleId="paragraphscxw192956060bcx0">
    <w:name w:val="paragraph scxw192956060 bcx0"/>
    <w:basedOn w:val="a"/>
    <w:rsid w:val="00B21E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07421860">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061703">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14097</TotalTime>
  <Pages>1</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4639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129</cp:revision>
  <cp:lastPrinted>2019-12-17T12:41:00Z</cp:lastPrinted>
  <dcterms:created xsi:type="dcterms:W3CDTF">2015-01-27T12:14:00Z</dcterms:created>
  <dcterms:modified xsi:type="dcterms:W3CDTF">2022-01-05T06:03:00Z</dcterms:modified>
</cp:coreProperties>
</file>