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2F" w:rsidRPr="00810E9D" w:rsidRDefault="009E662F" w:rsidP="009E662F">
      <w:pPr>
        <w:widowControl w:val="0"/>
        <w:autoSpaceDE w:val="0"/>
        <w:autoSpaceDN w:val="0"/>
        <w:adjustRightInd w:val="0"/>
        <w:rPr>
          <w:b/>
          <w:sz w:val="28"/>
          <w:szCs w:val="28"/>
        </w:rPr>
      </w:pPr>
      <w:r w:rsidRPr="00810E9D">
        <w:rPr>
          <w:b/>
          <w:sz w:val="28"/>
          <w:szCs w:val="28"/>
        </w:rPr>
        <w:t>РОССИЙСКАЯ ФЕДЕРАЦИЯ</w:t>
      </w:r>
    </w:p>
    <w:p w:rsidR="009E662F" w:rsidRPr="00810E9D" w:rsidRDefault="009E662F" w:rsidP="009E662F">
      <w:pPr>
        <w:widowControl w:val="0"/>
        <w:autoSpaceDE w:val="0"/>
        <w:autoSpaceDN w:val="0"/>
        <w:adjustRightInd w:val="0"/>
        <w:rPr>
          <w:b/>
          <w:sz w:val="28"/>
          <w:szCs w:val="28"/>
        </w:rPr>
      </w:pPr>
      <w:r w:rsidRPr="00810E9D">
        <w:rPr>
          <w:b/>
          <w:sz w:val="28"/>
          <w:szCs w:val="28"/>
        </w:rPr>
        <w:t xml:space="preserve">     А Д М И Н И С Т Р А Ц И Я</w:t>
      </w:r>
    </w:p>
    <w:p w:rsidR="009E662F" w:rsidRPr="00810E9D" w:rsidRDefault="009E662F" w:rsidP="009E662F">
      <w:pPr>
        <w:widowControl w:val="0"/>
        <w:autoSpaceDE w:val="0"/>
        <w:autoSpaceDN w:val="0"/>
        <w:adjustRightInd w:val="0"/>
        <w:rPr>
          <w:b/>
          <w:sz w:val="28"/>
          <w:szCs w:val="28"/>
        </w:rPr>
      </w:pPr>
      <w:r w:rsidRPr="00810E9D">
        <w:rPr>
          <w:b/>
          <w:sz w:val="28"/>
          <w:szCs w:val="28"/>
        </w:rPr>
        <w:t xml:space="preserve"> МАРКСОВСКОГО СЕЛЬСОВЕТА</w:t>
      </w:r>
    </w:p>
    <w:p w:rsidR="009E662F" w:rsidRPr="00810E9D" w:rsidRDefault="009E662F" w:rsidP="009E662F">
      <w:pPr>
        <w:widowControl w:val="0"/>
        <w:autoSpaceDE w:val="0"/>
        <w:autoSpaceDN w:val="0"/>
        <w:adjustRightInd w:val="0"/>
        <w:rPr>
          <w:b/>
          <w:sz w:val="28"/>
          <w:szCs w:val="28"/>
        </w:rPr>
      </w:pPr>
      <w:r w:rsidRPr="00810E9D">
        <w:rPr>
          <w:b/>
          <w:sz w:val="28"/>
          <w:szCs w:val="28"/>
        </w:rPr>
        <w:t xml:space="preserve"> АЛЕКСАНДРОВСКОГО РАЙОНА</w:t>
      </w:r>
    </w:p>
    <w:p w:rsidR="009E662F" w:rsidRPr="00810E9D" w:rsidRDefault="009E662F" w:rsidP="009E662F">
      <w:pPr>
        <w:widowControl w:val="0"/>
        <w:autoSpaceDE w:val="0"/>
        <w:autoSpaceDN w:val="0"/>
        <w:adjustRightInd w:val="0"/>
        <w:rPr>
          <w:b/>
          <w:sz w:val="28"/>
          <w:szCs w:val="28"/>
        </w:rPr>
      </w:pPr>
      <w:r w:rsidRPr="00810E9D">
        <w:rPr>
          <w:b/>
          <w:sz w:val="28"/>
          <w:szCs w:val="28"/>
        </w:rPr>
        <w:t xml:space="preserve">  ОРЕНБУРГСКОЙ ОБЛАСТИ</w:t>
      </w:r>
    </w:p>
    <w:p w:rsidR="009E662F" w:rsidRPr="00810E9D" w:rsidRDefault="009E662F" w:rsidP="009E662F">
      <w:pPr>
        <w:widowControl w:val="0"/>
        <w:autoSpaceDE w:val="0"/>
        <w:autoSpaceDN w:val="0"/>
        <w:adjustRightInd w:val="0"/>
        <w:rPr>
          <w:b/>
          <w:sz w:val="28"/>
          <w:szCs w:val="28"/>
        </w:rPr>
      </w:pPr>
    </w:p>
    <w:p w:rsidR="009E662F" w:rsidRPr="00810E9D" w:rsidRDefault="009E662F" w:rsidP="009E662F">
      <w:pPr>
        <w:widowControl w:val="0"/>
        <w:autoSpaceDE w:val="0"/>
        <w:autoSpaceDN w:val="0"/>
        <w:adjustRightInd w:val="0"/>
        <w:rPr>
          <w:sz w:val="28"/>
          <w:szCs w:val="28"/>
        </w:rPr>
      </w:pPr>
      <w:r>
        <w:rPr>
          <w:sz w:val="28"/>
          <w:szCs w:val="28"/>
        </w:rPr>
        <w:t xml:space="preserve">                 </w:t>
      </w:r>
      <w:r w:rsidRPr="00810E9D">
        <w:rPr>
          <w:sz w:val="28"/>
          <w:szCs w:val="28"/>
        </w:rPr>
        <w:t>ПОСТАНОВЛЕНИЕ</w:t>
      </w: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u w:val="single"/>
        </w:rPr>
      </w:pPr>
      <w:r w:rsidRPr="00810E9D">
        <w:rPr>
          <w:sz w:val="28"/>
          <w:szCs w:val="28"/>
        </w:rPr>
        <w:t xml:space="preserve">       от </w:t>
      </w:r>
      <w:r>
        <w:rPr>
          <w:sz w:val="28"/>
          <w:szCs w:val="28"/>
          <w:u w:val="single"/>
        </w:rPr>
        <w:t>26.10.2021</w:t>
      </w:r>
      <w:r w:rsidRPr="00810E9D">
        <w:rPr>
          <w:sz w:val="28"/>
          <w:szCs w:val="28"/>
          <w:u w:val="single"/>
        </w:rPr>
        <w:t xml:space="preserve"> г.</w:t>
      </w:r>
      <w:r>
        <w:rPr>
          <w:sz w:val="28"/>
          <w:szCs w:val="28"/>
        </w:rPr>
        <w:t xml:space="preserve">                       № 51</w:t>
      </w:r>
      <w:r w:rsidRPr="00810E9D">
        <w:rPr>
          <w:sz w:val="28"/>
          <w:szCs w:val="28"/>
          <w:u w:val="single"/>
        </w:rPr>
        <w:t>-п</w:t>
      </w:r>
    </w:p>
    <w:p w:rsidR="009E662F" w:rsidRPr="00810E9D" w:rsidRDefault="009E662F" w:rsidP="009E662F">
      <w:pPr>
        <w:widowControl w:val="0"/>
        <w:autoSpaceDE w:val="0"/>
        <w:autoSpaceDN w:val="0"/>
        <w:adjustRightInd w:val="0"/>
        <w:rPr>
          <w:sz w:val="28"/>
          <w:szCs w:val="28"/>
        </w:rPr>
      </w:pPr>
    </w:p>
    <w:tbl>
      <w:tblPr>
        <w:tblW w:w="6204" w:type="dxa"/>
        <w:tblLook w:val="04A0"/>
      </w:tblPr>
      <w:tblGrid>
        <w:gridCol w:w="6204"/>
      </w:tblGrid>
      <w:tr w:rsidR="009E662F" w:rsidRPr="00810E9D" w:rsidTr="006C7331">
        <w:trPr>
          <w:trHeight w:val="1904"/>
        </w:trPr>
        <w:tc>
          <w:tcPr>
            <w:tcW w:w="6204" w:type="dxa"/>
          </w:tcPr>
          <w:p w:rsidR="009E662F" w:rsidRPr="00716336" w:rsidRDefault="009E662F" w:rsidP="006C7331">
            <w:pPr>
              <w:rPr>
                <w:sz w:val="28"/>
                <w:szCs w:val="28"/>
              </w:rPr>
            </w:pPr>
            <w:r w:rsidRPr="00810E9D">
              <w:rPr>
                <w:sz w:val="28"/>
                <w:szCs w:val="28"/>
              </w:rPr>
              <w:t>Об одобрении основных параметров проекта бюджета муниципального образован</w:t>
            </w:r>
            <w:r>
              <w:rPr>
                <w:sz w:val="28"/>
                <w:szCs w:val="28"/>
              </w:rPr>
              <w:t>ия Марксовский сельсовет на 2022 год и на плановый период 2023 и 2024</w:t>
            </w:r>
            <w:r w:rsidRPr="00810E9D">
              <w:rPr>
                <w:sz w:val="28"/>
                <w:szCs w:val="28"/>
              </w:rPr>
              <w:t xml:space="preserve"> годов и прогноза бюджета муниципального образован</w:t>
            </w:r>
            <w:r>
              <w:rPr>
                <w:sz w:val="28"/>
                <w:szCs w:val="28"/>
              </w:rPr>
              <w:t>ия Марксовский сельсовет на 2022 - 2024</w:t>
            </w:r>
            <w:r w:rsidRPr="00810E9D">
              <w:rPr>
                <w:sz w:val="28"/>
                <w:szCs w:val="28"/>
              </w:rPr>
              <w:t xml:space="preserve"> годы</w:t>
            </w:r>
          </w:p>
        </w:tc>
      </w:tr>
    </w:tbl>
    <w:p w:rsidR="009E662F" w:rsidRPr="00810E9D" w:rsidRDefault="009E662F" w:rsidP="009E662F">
      <w:pPr>
        <w:widowControl w:val="0"/>
        <w:autoSpaceDE w:val="0"/>
        <w:autoSpaceDN w:val="0"/>
        <w:adjustRightInd w:val="0"/>
        <w:ind w:firstLine="709"/>
        <w:jc w:val="both"/>
        <w:rPr>
          <w:sz w:val="28"/>
          <w:szCs w:val="28"/>
        </w:rPr>
      </w:pPr>
    </w:p>
    <w:p w:rsidR="009E662F" w:rsidRPr="00810E9D" w:rsidRDefault="009E662F" w:rsidP="009E662F">
      <w:pPr>
        <w:ind w:firstLine="708"/>
        <w:rPr>
          <w:sz w:val="28"/>
          <w:szCs w:val="28"/>
        </w:rPr>
      </w:pPr>
      <w:r w:rsidRPr="00810E9D">
        <w:rPr>
          <w:sz w:val="28"/>
          <w:szCs w:val="28"/>
        </w:rPr>
        <w:t xml:space="preserve">В целях подготовки проекта бюджета муниципального образования Марксовский сельсовет Александровского района Оренбургской области </w:t>
      </w:r>
      <w:r>
        <w:rPr>
          <w:sz w:val="28"/>
          <w:szCs w:val="28"/>
        </w:rPr>
        <w:t>на 2022 год и на плановый период 2023 и 2024</w:t>
      </w:r>
      <w:r w:rsidRPr="00810E9D">
        <w:rPr>
          <w:sz w:val="28"/>
          <w:szCs w:val="28"/>
        </w:rPr>
        <w:t xml:space="preserve"> годов и руководствуясь ч. 4 ст. 41 Устава муниципального образования Марксовский сельсовет Александровского района Оренбургской области одобрить:</w:t>
      </w:r>
    </w:p>
    <w:p w:rsidR="009E662F" w:rsidRPr="00810E9D" w:rsidRDefault="009E662F" w:rsidP="009E662F">
      <w:pPr>
        <w:widowControl w:val="0"/>
        <w:autoSpaceDE w:val="0"/>
        <w:autoSpaceDN w:val="0"/>
        <w:adjustRightInd w:val="0"/>
        <w:ind w:firstLine="709"/>
        <w:jc w:val="both"/>
        <w:rPr>
          <w:sz w:val="28"/>
          <w:szCs w:val="28"/>
        </w:rPr>
      </w:pPr>
      <w:r w:rsidRPr="00810E9D">
        <w:rPr>
          <w:sz w:val="28"/>
          <w:szCs w:val="28"/>
        </w:rPr>
        <w:t xml:space="preserve">1.1. Основные показатели проекта бюджета муниципального образования Марксовский сельсовет </w:t>
      </w:r>
      <w:r>
        <w:rPr>
          <w:sz w:val="28"/>
          <w:szCs w:val="28"/>
        </w:rPr>
        <w:t>на 2022 год и на плановый период 2023 и 2024</w:t>
      </w:r>
      <w:r w:rsidRPr="00810E9D">
        <w:rPr>
          <w:sz w:val="28"/>
          <w:szCs w:val="28"/>
        </w:rPr>
        <w:t xml:space="preserve"> годов и прогноза бюджета муниципального образования Марксовский сельсовет </w:t>
      </w:r>
      <w:r>
        <w:rPr>
          <w:sz w:val="28"/>
          <w:szCs w:val="28"/>
        </w:rPr>
        <w:t>на 2022 - 2024</w:t>
      </w:r>
      <w:r w:rsidRPr="00810E9D">
        <w:rPr>
          <w:sz w:val="28"/>
          <w:szCs w:val="28"/>
        </w:rPr>
        <w:t xml:space="preserve"> годы согласно приложению № 1.</w:t>
      </w:r>
    </w:p>
    <w:p w:rsidR="009E662F" w:rsidRPr="00810E9D" w:rsidRDefault="009E662F" w:rsidP="009E662F">
      <w:pPr>
        <w:widowControl w:val="0"/>
        <w:autoSpaceDE w:val="0"/>
        <w:autoSpaceDN w:val="0"/>
        <w:adjustRightInd w:val="0"/>
        <w:ind w:firstLine="709"/>
        <w:jc w:val="both"/>
        <w:rPr>
          <w:sz w:val="28"/>
          <w:szCs w:val="28"/>
        </w:rPr>
      </w:pPr>
      <w:r w:rsidRPr="00810E9D">
        <w:rPr>
          <w:sz w:val="28"/>
          <w:szCs w:val="28"/>
        </w:rPr>
        <w:t>1.2. Поступление доходов в бюджет муниципального образования Марксовский сельсовет по кодам видов д</w:t>
      </w:r>
      <w:r>
        <w:rPr>
          <w:sz w:val="28"/>
          <w:szCs w:val="28"/>
        </w:rPr>
        <w:t>оходов, подвидов доходов на 2022 год и на плановый период 2023 и 2024</w:t>
      </w:r>
      <w:r w:rsidRPr="00810E9D">
        <w:rPr>
          <w:sz w:val="28"/>
          <w:szCs w:val="28"/>
        </w:rPr>
        <w:t xml:space="preserve"> годов согласно приложению № 2.</w:t>
      </w:r>
    </w:p>
    <w:p w:rsidR="009E662F" w:rsidRPr="00810E9D" w:rsidRDefault="009E662F" w:rsidP="009E662F">
      <w:pPr>
        <w:widowControl w:val="0"/>
        <w:autoSpaceDE w:val="0"/>
        <w:autoSpaceDN w:val="0"/>
        <w:adjustRightInd w:val="0"/>
        <w:ind w:firstLine="709"/>
        <w:jc w:val="both"/>
        <w:rPr>
          <w:sz w:val="28"/>
          <w:szCs w:val="28"/>
        </w:rPr>
      </w:pPr>
      <w:r w:rsidRPr="00810E9D">
        <w:rPr>
          <w:sz w:val="28"/>
          <w:szCs w:val="28"/>
        </w:rPr>
        <w:t>1.3. Распределение бюджетных ассигнований бюджета муниципального образования Марксовский сельсовет Александровского района Оренбургской области по разделам и подраздела</w:t>
      </w:r>
      <w:r>
        <w:rPr>
          <w:sz w:val="28"/>
          <w:szCs w:val="28"/>
        </w:rPr>
        <w:t>м классификации расходов на 2022 - 2024</w:t>
      </w:r>
      <w:r w:rsidRPr="00810E9D">
        <w:rPr>
          <w:sz w:val="28"/>
          <w:szCs w:val="28"/>
        </w:rPr>
        <w:t xml:space="preserve"> годы согласно приложению № 3.</w:t>
      </w:r>
    </w:p>
    <w:p w:rsidR="009E662F" w:rsidRPr="00810E9D" w:rsidRDefault="009E662F" w:rsidP="009E662F">
      <w:pPr>
        <w:widowControl w:val="0"/>
        <w:autoSpaceDE w:val="0"/>
        <w:autoSpaceDN w:val="0"/>
        <w:adjustRightInd w:val="0"/>
        <w:ind w:firstLine="709"/>
        <w:jc w:val="both"/>
        <w:rPr>
          <w:sz w:val="28"/>
          <w:szCs w:val="28"/>
        </w:rPr>
      </w:pPr>
      <w:r w:rsidRPr="00810E9D">
        <w:rPr>
          <w:sz w:val="28"/>
          <w:szCs w:val="28"/>
        </w:rPr>
        <w:t xml:space="preserve">1.4. Источники внутреннего финансирования дефицита бюджетамуниципального образования Марксовский сельсовет Александровского района Оренбургской области </w:t>
      </w:r>
      <w:r>
        <w:rPr>
          <w:sz w:val="28"/>
          <w:szCs w:val="28"/>
        </w:rPr>
        <w:t>на 2022 год и на плановый период 2023 и 2024</w:t>
      </w:r>
      <w:r w:rsidRPr="00810E9D">
        <w:rPr>
          <w:sz w:val="28"/>
          <w:szCs w:val="28"/>
        </w:rPr>
        <w:t xml:space="preserve"> годов согласно приложению № 4.</w:t>
      </w:r>
    </w:p>
    <w:p w:rsidR="009E662F" w:rsidRPr="00810E9D" w:rsidRDefault="009E662F" w:rsidP="009E662F">
      <w:pPr>
        <w:widowControl w:val="0"/>
        <w:autoSpaceDE w:val="0"/>
        <w:autoSpaceDN w:val="0"/>
        <w:adjustRightInd w:val="0"/>
        <w:ind w:firstLine="709"/>
        <w:jc w:val="both"/>
        <w:rPr>
          <w:sz w:val="28"/>
          <w:szCs w:val="28"/>
        </w:rPr>
      </w:pPr>
      <w:r w:rsidRPr="00810E9D">
        <w:rPr>
          <w:sz w:val="28"/>
          <w:szCs w:val="28"/>
        </w:rPr>
        <w:t xml:space="preserve">1.5. Программу муниципальных внутренних заимствований муниципального образования Марксовский сельсовет Александровского района Оренбургской области </w:t>
      </w:r>
      <w:r>
        <w:rPr>
          <w:sz w:val="28"/>
          <w:szCs w:val="28"/>
        </w:rPr>
        <w:t>на 2022 год и на плановый период 2023 и 2024</w:t>
      </w:r>
      <w:r w:rsidRPr="00810E9D">
        <w:rPr>
          <w:sz w:val="28"/>
          <w:szCs w:val="28"/>
        </w:rPr>
        <w:t xml:space="preserve"> годов согласно приложению № 5.</w:t>
      </w:r>
    </w:p>
    <w:p w:rsidR="009E662F" w:rsidRPr="00810E9D" w:rsidRDefault="009E662F" w:rsidP="009E662F">
      <w:pPr>
        <w:spacing w:after="200" w:line="276" w:lineRule="auto"/>
        <w:contextualSpacing/>
        <w:rPr>
          <w:sz w:val="28"/>
          <w:szCs w:val="28"/>
        </w:rPr>
      </w:pPr>
      <w:r w:rsidRPr="00810E9D">
        <w:rPr>
          <w:sz w:val="28"/>
          <w:szCs w:val="28"/>
        </w:rPr>
        <w:t>2. Контроль за исполнением постановления оставляю за собой.</w:t>
      </w:r>
    </w:p>
    <w:p w:rsidR="009E662F" w:rsidRPr="002574BB" w:rsidRDefault="009E662F" w:rsidP="009E662F">
      <w:pPr>
        <w:widowControl w:val="0"/>
        <w:autoSpaceDE w:val="0"/>
        <w:autoSpaceDN w:val="0"/>
        <w:adjustRightInd w:val="0"/>
        <w:jc w:val="both"/>
        <w:rPr>
          <w:sz w:val="28"/>
          <w:szCs w:val="28"/>
        </w:rPr>
      </w:pPr>
      <w:r w:rsidRPr="00810E9D">
        <w:rPr>
          <w:sz w:val="28"/>
          <w:szCs w:val="28"/>
        </w:rPr>
        <w:t>3. Постановление вступает в силу со дня его подписания.</w:t>
      </w:r>
    </w:p>
    <w:p w:rsidR="009E662F" w:rsidRPr="002574BB" w:rsidRDefault="009E662F" w:rsidP="009E662F">
      <w:pPr>
        <w:widowControl w:val="0"/>
        <w:autoSpaceDE w:val="0"/>
        <w:autoSpaceDN w:val="0"/>
        <w:adjustRightInd w:val="0"/>
        <w:jc w:val="both"/>
        <w:rPr>
          <w:sz w:val="28"/>
          <w:szCs w:val="28"/>
        </w:rPr>
      </w:pPr>
      <w:r>
        <w:rPr>
          <w:bCs/>
          <w:sz w:val="28"/>
          <w:szCs w:val="28"/>
        </w:rPr>
        <w:t xml:space="preserve">         </w:t>
      </w:r>
      <w:r w:rsidRPr="00716336">
        <w:rPr>
          <w:bCs/>
          <w:sz w:val="28"/>
          <w:szCs w:val="28"/>
        </w:rPr>
        <w:t>Глава администрации</w:t>
      </w:r>
      <w:r w:rsidRPr="00716336">
        <w:rPr>
          <w:bCs/>
          <w:sz w:val="28"/>
          <w:szCs w:val="28"/>
        </w:rPr>
        <w:tab/>
        <w:t xml:space="preserve">                                                      С.М. Попов</w:t>
      </w:r>
      <w:r>
        <w:rPr>
          <w:bCs/>
          <w:sz w:val="28"/>
          <w:szCs w:val="28"/>
        </w:rPr>
        <w:t xml:space="preserve"> </w:t>
      </w:r>
    </w:p>
    <w:p w:rsidR="009E662F" w:rsidRPr="002574BB" w:rsidRDefault="009E662F" w:rsidP="009E662F">
      <w:pPr>
        <w:rPr>
          <w:sz w:val="28"/>
          <w:szCs w:val="28"/>
        </w:rPr>
      </w:pPr>
      <w:r w:rsidRPr="00810E9D">
        <w:rPr>
          <w:bCs/>
          <w:sz w:val="28"/>
          <w:szCs w:val="28"/>
        </w:rPr>
        <w:t>Разослано:</w:t>
      </w:r>
      <w:r w:rsidRPr="00810E9D">
        <w:rPr>
          <w:sz w:val="28"/>
          <w:szCs w:val="28"/>
        </w:rPr>
        <w:t xml:space="preserve"> финансовому отделу администрации района, прокурору, в дело.</w:t>
      </w:r>
    </w:p>
    <w:tbl>
      <w:tblPr>
        <w:tblW w:w="10516" w:type="dxa"/>
        <w:tblInd w:w="-7" w:type="dxa"/>
        <w:tblLayout w:type="fixed"/>
        <w:tblCellMar>
          <w:left w:w="30" w:type="dxa"/>
          <w:right w:w="30" w:type="dxa"/>
        </w:tblCellMar>
        <w:tblLook w:val="0000"/>
      </w:tblPr>
      <w:tblGrid>
        <w:gridCol w:w="6416"/>
        <w:gridCol w:w="4100"/>
      </w:tblGrid>
      <w:tr w:rsidR="009E662F" w:rsidRPr="00810E9D" w:rsidTr="006C7331">
        <w:trPr>
          <w:trHeight w:val="1252"/>
        </w:trPr>
        <w:tc>
          <w:tcPr>
            <w:tcW w:w="6416" w:type="dxa"/>
            <w:shd w:val="clear" w:color="auto" w:fill="auto"/>
          </w:tcPr>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rPr>
                <w:rFonts w:ascii="Calibri" w:eastAsia="Calibri" w:hAnsi="Calibri"/>
                <w:color w:val="000000"/>
                <w:sz w:val="28"/>
                <w:szCs w:val="28"/>
              </w:rPr>
            </w:pPr>
          </w:p>
        </w:tc>
        <w:tc>
          <w:tcPr>
            <w:tcW w:w="4100" w:type="dxa"/>
            <w:shd w:val="clear" w:color="auto" w:fill="auto"/>
          </w:tcPr>
          <w:p w:rsidR="009E662F" w:rsidRPr="00810E9D" w:rsidRDefault="009E662F" w:rsidP="006C7331">
            <w:pPr>
              <w:snapToGrid w:val="0"/>
              <w:rPr>
                <w:rFonts w:eastAsia="Calibri"/>
                <w:color w:val="000000"/>
                <w:sz w:val="28"/>
                <w:szCs w:val="28"/>
              </w:rPr>
            </w:pPr>
            <w:r w:rsidRPr="00810E9D">
              <w:rPr>
                <w:rFonts w:eastAsia="Calibri"/>
                <w:color w:val="000000"/>
                <w:sz w:val="28"/>
                <w:szCs w:val="28"/>
              </w:rPr>
              <w:t>Приложение № 1</w:t>
            </w:r>
          </w:p>
          <w:p w:rsidR="009E662F" w:rsidRPr="00810E9D" w:rsidRDefault="009E662F" w:rsidP="006C7331">
            <w:pPr>
              <w:snapToGrid w:val="0"/>
              <w:rPr>
                <w:rFonts w:eastAsia="Calibri"/>
                <w:color w:val="000000"/>
                <w:sz w:val="28"/>
                <w:szCs w:val="28"/>
              </w:rPr>
            </w:pPr>
            <w:r w:rsidRPr="00810E9D">
              <w:rPr>
                <w:rFonts w:eastAsia="Calibri"/>
                <w:color w:val="000000"/>
                <w:sz w:val="28"/>
                <w:szCs w:val="28"/>
              </w:rPr>
              <w:t>к Постановлению</w:t>
            </w:r>
          </w:p>
          <w:p w:rsidR="009E662F" w:rsidRPr="002574BB" w:rsidRDefault="009E662F" w:rsidP="006C7331">
            <w:pPr>
              <w:rPr>
                <w:rFonts w:eastAsia="Calibri"/>
                <w:color w:val="000000"/>
                <w:sz w:val="28"/>
                <w:szCs w:val="28"/>
              </w:rPr>
            </w:pPr>
            <w:r w:rsidRPr="00810E9D">
              <w:rPr>
                <w:rFonts w:eastAsia="Calibri"/>
                <w:sz w:val="28"/>
                <w:szCs w:val="28"/>
              </w:rPr>
              <w:t xml:space="preserve">от </w:t>
            </w:r>
            <w:r>
              <w:rPr>
                <w:rFonts w:eastAsia="Calibri"/>
                <w:sz w:val="28"/>
                <w:szCs w:val="28"/>
                <w:u w:val="single"/>
              </w:rPr>
              <w:t>26.10.2021</w:t>
            </w:r>
            <w:r w:rsidRPr="00810E9D">
              <w:rPr>
                <w:rFonts w:eastAsia="Calibri"/>
                <w:sz w:val="28"/>
                <w:szCs w:val="28"/>
              </w:rPr>
              <w:t xml:space="preserve"> №</w:t>
            </w:r>
            <w:r>
              <w:rPr>
                <w:rFonts w:eastAsia="Calibri"/>
                <w:sz w:val="28"/>
                <w:szCs w:val="28"/>
              </w:rPr>
              <w:t xml:space="preserve"> </w:t>
            </w:r>
            <w:r>
              <w:rPr>
                <w:rFonts w:eastAsia="Calibri"/>
                <w:sz w:val="28"/>
                <w:szCs w:val="28"/>
                <w:u w:val="single"/>
              </w:rPr>
              <w:t xml:space="preserve"> </w:t>
            </w:r>
            <w:r w:rsidRPr="002574BB">
              <w:rPr>
                <w:rFonts w:eastAsia="Calibri"/>
                <w:sz w:val="28"/>
                <w:szCs w:val="28"/>
                <w:u w:val="single"/>
              </w:rPr>
              <w:t>51-п</w:t>
            </w:r>
            <w:r w:rsidRPr="00810E9D">
              <w:rPr>
                <w:rFonts w:eastAsia="Calibri"/>
                <w:sz w:val="28"/>
                <w:szCs w:val="28"/>
                <w:u w:val="single"/>
              </w:rPr>
              <w:t xml:space="preserve">   </w:t>
            </w:r>
          </w:p>
        </w:tc>
      </w:tr>
    </w:tbl>
    <w:p w:rsidR="009E662F" w:rsidRPr="00810E9D" w:rsidRDefault="009E662F" w:rsidP="009E662F">
      <w:pPr>
        <w:rPr>
          <w:sz w:val="28"/>
          <w:szCs w:val="28"/>
        </w:rPr>
      </w:pPr>
    </w:p>
    <w:p w:rsidR="009E662F" w:rsidRPr="00810E9D" w:rsidRDefault="009E662F" w:rsidP="009E662F">
      <w:pPr>
        <w:widowControl w:val="0"/>
        <w:tabs>
          <w:tab w:val="left" w:pos="142"/>
        </w:tabs>
        <w:autoSpaceDE w:val="0"/>
        <w:autoSpaceDN w:val="0"/>
        <w:adjustRightInd w:val="0"/>
        <w:rPr>
          <w:sz w:val="20"/>
          <w:szCs w:val="20"/>
        </w:rPr>
      </w:pPr>
      <w:r w:rsidRPr="00810E9D">
        <w:rPr>
          <w:rFonts w:eastAsia="Calibri"/>
          <w:bCs/>
          <w:color w:val="000000"/>
          <w:sz w:val="28"/>
          <w:szCs w:val="28"/>
        </w:rPr>
        <w:t>Основные по</w:t>
      </w:r>
      <w:r>
        <w:rPr>
          <w:rFonts w:eastAsia="Calibri"/>
          <w:bCs/>
          <w:color w:val="000000"/>
          <w:sz w:val="28"/>
          <w:szCs w:val="28"/>
        </w:rPr>
        <w:t>казатели проекта бюджета на 2022</w:t>
      </w:r>
      <w:r w:rsidRPr="00810E9D">
        <w:rPr>
          <w:rFonts w:eastAsia="Calibri"/>
          <w:bCs/>
          <w:color w:val="000000"/>
          <w:sz w:val="28"/>
          <w:szCs w:val="28"/>
        </w:rPr>
        <w:t xml:space="preserve"> год, прогноза</w:t>
      </w:r>
      <w:r>
        <w:rPr>
          <w:rFonts w:eastAsia="Calibri"/>
          <w:bCs/>
          <w:color w:val="000000"/>
          <w:sz w:val="28"/>
          <w:szCs w:val="28"/>
        </w:rPr>
        <w:t xml:space="preserve"> бюджета на плановый период 2023 - 2024</w:t>
      </w:r>
      <w:r w:rsidRPr="00810E9D">
        <w:rPr>
          <w:rFonts w:eastAsia="Calibri"/>
          <w:bCs/>
          <w:color w:val="000000"/>
          <w:sz w:val="28"/>
          <w:szCs w:val="28"/>
        </w:rPr>
        <w:t xml:space="preserve"> годов и прогнозе консолидированного бюджета </w:t>
      </w:r>
      <w:r w:rsidRPr="00810E9D">
        <w:rPr>
          <w:sz w:val="28"/>
          <w:szCs w:val="28"/>
        </w:rPr>
        <w:t>муниципального образования Марксовский сельсовет Александровского района Оренбургской области</w:t>
      </w:r>
      <w:r>
        <w:rPr>
          <w:rFonts w:eastAsia="Calibri"/>
          <w:bCs/>
          <w:color w:val="000000"/>
          <w:sz w:val="28"/>
          <w:szCs w:val="28"/>
        </w:rPr>
        <w:t xml:space="preserve"> на 2022 - 2024</w:t>
      </w:r>
      <w:r w:rsidRPr="00810E9D">
        <w:rPr>
          <w:rFonts w:eastAsia="Calibri"/>
          <w:bCs/>
          <w:color w:val="000000"/>
          <w:sz w:val="28"/>
          <w:szCs w:val="28"/>
        </w:rPr>
        <w:t xml:space="preserve"> годы</w:t>
      </w:r>
    </w:p>
    <w:p w:rsidR="009E662F" w:rsidRPr="00810E9D" w:rsidRDefault="009E662F" w:rsidP="009E662F">
      <w:pPr>
        <w:rPr>
          <w:sz w:val="28"/>
          <w:szCs w:val="28"/>
        </w:rPr>
      </w:pPr>
    </w:p>
    <w:p w:rsidR="009E662F" w:rsidRPr="00AE7A32" w:rsidRDefault="009E662F" w:rsidP="009E662F">
      <w:pPr>
        <w:jc w:val="center"/>
        <w:rPr>
          <w:rFonts w:eastAsia="Calibri"/>
          <w:bCs/>
          <w:color w:val="000000"/>
        </w:rPr>
      </w:pPr>
      <w:r>
        <w:rPr>
          <w:rFonts w:eastAsia="Calibri"/>
          <w:bCs/>
          <w:color w:val="000000"/>
          <w:sz w:val="28"/>
          <w:szCs w:val="28"/>
        </w:rPr>
        <w:t xml:space="preserve">                                                                                                                   </w:t>
      </w:r>
      <w:r w:rsidRPr="00AE7A32">
        <w:rPr>
          <w:rFonts w:eastAsia="Calibri"/>
          <w:bCs/>
          <w:color w:val="000000"/>
          <w:sz w:val="28"/>
          <w:szCs w:val="28"/>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1"/>
        <w:gridCol w:w="3549"/>
        <w:gridCol w:w="1566"/>
        <w:gridCol w:w="1356"/>
        <w:gridCol w:w="1356"/>
      </w:tblGrid>
      <w:tr w:rsidR="009E662F" w:rsidRPr="00AE7A32" w:rsidTr="006C7331">
        <w:trPr>
          <w:trHeight w:val="1045"/>
        </w:trPr>
        <w:tc>
          <w:tcPr>
            <w:tcW w:w="2511" w:type="dxa"/>
            <w:vMerge w:val="restart"/>
            <w:shd w:val="clear" w:color="auto" w:fill="auto"/>
            <w:hideMark/>
          </w:tcPr>
          <w:p w:rsidR="009E662F" w:rsidRPr="00AE7A32" w:rsidRDefault="009E662F" w:rsidP="006C7331">
            <w:pPr>
              <w:jc w:val="both"/>
              <w:rPr>
                <w:iCs/>
              </w:rPr>
            </w:pPr>
            <w:r w:rsidRPr="00AE7A32">
              <w:rPr>
                <w:iCs/>
              </w:rPr>
              <w:t xml:space="preserve">          КБК</w:t>
            </w:r>
          </w:p>
        </w:tc>
        <w:tc>
          <w:tcPr>
            <w:tcW w:w="3549" w:type="dxa"/>
            <w:vMerge w:val="restart"/>
            <w:shd w:val="clear" w:color="auto" w:fill="auto"/>
            <w:hideMark/>
          </w:tcPr>
          <w:p w:rsidR="009E662F" w:rsidRPr="00AE7A32" w:rsidRDefault="009E662F" w:rsidP="006C7331">
            <w:pPr>
              <w:jc w:val="both"/>
              <w:rPr>
                <w:iCs/>
              </w:rPr>
            </w:pPr>
            <w:r w:rsidRPr="00AE7A32">
              <w:rPr>
                <w:iCs/>
              </w:rPr>
              <w:t>Наименование групп, подгрупп, статей и подстатей классификации доходов бюджетов Оренбургской области</w:t>
            </w:r>
          </w:p>
        </w:tc>
        <w:tc>
          <w:tcPr>
            <w:tcW w:w="4278" w:type="dxa"/>
            <w:gridSpan w:val="3"/>
            <w:shd w:val="clear" w:color="auto" w:fill="auto"/>
          </w:tcPr>
          <w:p w:rsidR="009E662F" w:rsidRDefault="009E662F" w:rsidP="006C7331">
            <w:pPr>
              <w:jc w:val="both"/>
              <w:rPr>
                <w:iCs/>
              </w:rPr>
            </w:pPr>
          </w:p>
          <w:p w:rsidR="009E662F" w:rsidRPr="00AE7A32" w:rsidRDefault="009E662F" w:rsidP="006C7331">
            <w:pPr>
              <w:jc w:val="both"/>
              <w:rPr>
                <w:iCs/>
              </w:rPr>
            </w:pPr>
            <w:r>
              <w:rPr>
                <w:iCs/>
              </w:rPr>
              <w:t xml:space="preserve">               Местный бюджет</w:t>
            </w:r>
          </w:p>
        </w:tc>
      </w:tr>
      <w:tr w:rsidR="009E662F" w:rsidRPr="00AE7A32" w:rsidTr="006C7331">
        <w:trPr>
          <w:trHeight w:val="330"/>
        </w:trPr>
        <w:tc>
          <w:tcPr>
            <w:tcW w:w="2511" w:type="dxa"/>
            <w:vMerge/>
            <w:shd w:val="clear" w:color="auto" w:fill="auto"/>
            <w:hideMark/>
          </w:tcPr>
          <w:p w:rsidR="009E662F" w:rsidRPr="00AE7A32" w:rsidRDefault="009E662F" w:rsidP="006C7331">
            <w:pPr>
              <w:jc w:val="both"/>
              <w:rPr>
                <w:iCs/>
              </w:rPr>
            </w:pPr>
          </w:p>
        </w:tc>
        <w:tc>
          <w:tcPr>
            <w:tcW w:w="3549" w:type="dxa"/>
            <w:vMerge/>
            <w:shd w:val="clear" w:color="auto" w:fill="auto"/>
            <w:hideMark/>
          </w:tcPr>
          <w:p w:rsidR="009E662F" w:rsidRPr="00AE7A32" w:rsidRDefault="009E662F" w:rsidP="006C7331">
            <w:pPr>
              <w:jc w:val="both"/>
              <w:rPr>
                <w:iCs/>
              </w:rPr>
            </w:pPr>
          </w:p>
        </w:tc>
        <w:tc>
          <w:tcPr>
            <w:tcW w:w="1566" w:type="dxa"/>
            <w:shd w:val="clear" w:color="auto" w:fill="auto"/>
            <w:hideMark/>
          </w:tcPr>
          <w:p w:rsidR="009E662F" w:rsidRPr="00AE7A32" w:rsidRDefault="009E662F" w:rsidP="006C7331">
            <w:pPr>
              <w:jc w:val="both"/>
              <w:rPr>
                <w:iCs/>
              </w:rPr>
            </w:pPr>
            <w:r w:rsidRPr="00AE7A32">
              <w:rPr>
                <w:iCs/>
              </w:rPr>
              <w:t>на 2022 г.</w:t>
            </w:r>
          </w:p>
        </w:tc>
        <w:tc>
          <w:tcPr>
            <w:tcW w:w="1356" w:type="dxa"/>
            <w:shd w:val="clear" w:color="auto" w:fill="auto"/>
            <w:hideMark/>
          </w:tcPr>
          <w:p w:rsidR="009E662F" w:rsidRPr="00AE7A32" w:rsidRDefault="009E662F" w:rsidP="006C7331">
            <w:pPr>
              <w:jc w:val="both"/>
              <w:rPr>
                <w:iCs/>
              </w:rPr>
            </w:pPr>
            <w:r w:rsidRPr="00AE7A32">
              <w:rPr>
                <w:iCs/>
              </w:rPr>
              <w:t>на 2023 г.</w:t>
            </w:r>
          </w:p>
        </w:tc>
        <w:tc>
          <w:tcPr>
            <w:tcW w:w="1356" w:type="dxa"/>
            <w:shd w:val="clear" w:color="auto" w:fill="auto"/>
            <w:hideMark/>
          </w:tcPr>
          <w:p w:rsidR="009E662F" w:rsidRPr="00AE7A32" w:rsidRDefault="009E662F" w:rsidP="006C7331">
            <w:pPr>
              <w:jc w:val="both"/>
              <w:rPr>
                <w:iCs/>
              </w:rPr>
            </w:pPr>
            <w:r w:rsidRPr="00AE7A32">
              <w:rPr>
                <w:iCs/>
              </w:rPr>
              <w:t>на 2024 г.</w:t>
            </w:r>
          </w:p>
        </w:tc>
      </w:tr>
      <w:tr w:rsidR="009E662F" w:rsidRPr="00AE7A32" w:rsidTr="006C7331">
        <w:trPr>
          <w:trHeight w:val="660"/>
        </w:trPr>
        <w:tc>
          <w:tcPr>
            <w:tcW w:w="2511" w:type="dxa"/>
            <w:shd w:val="clear" w:color="auto" w:fill="auto"/>
            <w:hideMark/>
          </w:tcPr>
          <w:p w:rsidR="009E662F" w:rsidRPr="00AE7A32" w:rsidRDefault="009E662F" w:rsidP="006C7331">
            <w:pPr>
              <w:jc w:val="both"/>
              <w:rPr>
                <w:iCs/>
              </w:rPr>
            </w:pPr>
            <w:r w:rsidRPr="00AE7A32">
              <w:rPr>
                <w:iCs/>
              </w:rPr>
              <w:t>000 101 02000 01 0000 110</w:t>
            </w:r>
          </w:p>
        </w:tc>
        <w:tc>
          <w:tcPr>
            <w:tcW w:w="3549" w:type="dxa"/>
            <w:shd w:val="clear" w:color="auto" w:fill="auto"/>
            <w:hideMark/>
          </w:tcPr>
          <w:p w:rsidR="009E662F" w:rsidRPr="00AE7A32" w:rsidRDefault="009E662F" w:rsidP="006C7331">
            <w:pPr>
              <w:jc w:val="both"/>
              <w:rPr>
                <w:iCs/>
              </w:rPr>
            </w:pPr>
            <w:r w:rsidRPr="00AE7A32">
              <w:rPr>
                <w:iCs/>
              </w:rPr>
              <w:t>Налог на доходы физических лиц</w:t>
            </w:r>
          </w:p>
        </w:tc>
        <w:tc>
          <w:tcPr>
            <w:tcW w:w="1566" w:type="dxa"/>
            <w:shd w:val="clear" w:color="auto" w:fill="auto"/>
            <w:hideMark/>
          </w:tcPr>
          <w:p w:rsidR="009E662F" w:rsidRPr="00AE7A32" w:rsidRDefault="009E662F" w:rsidP="006C7331">
            <w:pPr>
              <w:jc w:val="both"/>
              <w:rPr>
                <w:iCs/>
              </w:rPr>
            </w:pPr>
            <w:r w:rsidRPr="00AE7A32">
              <w:rPr>
                <w:iCs/>
              </w:rPr>
              <w:t>520,00000</w:t>
            </w:r>
          </w:p>
        </w:tc>
        <w:tc>
          <w:tcPr>
            <w:tcW w:w="1356" w:type="dxa"/>
            <w:shd w:val="clear" w:color="auto" w:fill="auto"/>
            <w:hideMark/>
          </w:tcPr>
          <w:p w:rsidR="009E662F" w:rsidRPr="00AE7A32" w:rsidRDefault="009E662F" w:rsidP="006C7331">
            <w:pPr>
              <w:jc w:val="both"/>
              <w:rPr>
                <w:iCs/>
              </w:rPr>
            </w:pPr>
            <w:r w:rsidRPr="00AE7A32">
              <w:rPr>
                <w:iCs/>
              </w:rPr>
              <w:t>556,00000</w:t>
            </w:r>
          </w:p>
        </w:tc>
        <w:tc>
          <w:tcPr>
            <w:tcW w:w="1356" w:type="dxa"/>
            <w:shd w:val="clear" w:color="auto" w:fill="auto"/>
            <w:hideMark/>
          </w:tcPr>
          <w:p w:rsidR="009E662F" w:rsidRPr="00AE7A32" w:rsidRDefault="009E662F" w:rsidP="006C7331">
            <w:pPr>
              <w:jc w:val="both"/>
              <w:rPr>
                <w:iCs/>
              </w:rPr>
            </w:pPr>
            <w:r w:rsidRPr="00AE7A32">
              <w:rPr>
                <w:iCs/>
              </w:rPr>
              <w:t>673,00000</w:t>
            </w:r>
          </w:p>
        </w:tc>
      </w:tr>
      <w:tr w:rsidR="009E662F" w:rsidRPr="00AE7A32" w:rsidTr="006C7331">
        <w:trPr>
          <w:trHeight w:val="3405"/>
        </w:trPr>
        <w:tc>
          <w:tcPr>
            <w:tcW w:w="2511" w:type="dxa"/>
            <w:shd w:val="clear" w:color="auto" w:fill="auto"/>
            <w:hideMark/>
          </w:tcPr>
          <w:p w:rsidR="009E662F" w:rsidRPr="00AE7A32" w:rsidRDefault="009E662F" w:rsidP="006C7331">
            <w:pPr>
              <w:jc w:val="both"/>
              <w:rPr>
                <w:iCs/>
              </w:rPr>
            </w:pPr>
            <w:r w:rsidRPr="00AE7A32">
              <w:rPr>
                <w:iCs/>
              </w:rPr>
              <w:t xml:space="preserve">182 101 02010 01 0000 110 </w:t>
            </w:r>
          </w:p>
        </w:tc>
        <w:tc>
          <w:tcPr>
            <w:tcW w:w="3549" w:type="dxa"/>
            <w:shd w:val="clear" w:color="auto" w:fill="auto"/>
            <w:hideMark/>
          </w:tcPr>
          <w:p w:rsidR="009E662F" w:rsidRPr="00AE7A32" w:rsidRDefault="009E662F" w:rsidP="006C7331">
            <w:pPr>
              <w:jc w:val="both"/>
              <w:rPr>
                <w:iCs/>
              </w:rPr>
            </w:pPr>
            <w:r w:rsidRPr="00AE7A32">
              <w:rPr>
                <w:iC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566" w:type="dxa"/>
            <w:shd w:val="clear" w:color="auto" w:fill="auto"/>
            <w:hideMark/>
          </w:tcPr>
          <w:p w:rsidR="009E662F" w:rsidRPr="00AE7A32" w:rsidRDefault="009E662F" w:rsidP="006C7331">
            <w:pPr>
              <w:jc w:val="both"/>
              <w:rPr>
                <w:iCs/>
              </w:rPr>
            </w:pPr>
            <w:r w:rsidRPr="00AE7A32">
              <w:rPr>
                <w:iCs/>
              </w:rPr>
              <w:t>520,00000</w:t>
            </w:r>
          </w:p>
        </w:tc>
        <w:tc>
          <w:tcPr>
            <w:tcW w:w="1356" w:type="dxa"/>
            <w:shd w:val="clear" w:color="auto" w:fill="auto"/>
            <w:noWrap/>
            <w:hideMark/>
          </w:tcPr>
          <w:p w:rsidR="009E662F" w:rsidRPr="00AE7A32" w:rsidRDefault="009E662F" w:rsidP="006C7331">
            <w:pPr>
              <w:jc w:val="both"/>
              <w:rPr>
                <w:iCs/>
              </w:rPr>
            </w:pPr>
            <w:r w:rsidRPr="00AE7A32">
              <w:rPr>
                <w:iCs/>
              </w:rPr>
              <w:t>556,00000</w:t>
            </w:r>
          </w:p>
        </w:tc>
        <w:tc>
          <w:tcPr>
            <w:tcW w:w="1356" w:type="dxa"/>
            <w:shd w:val="clear" w:color="auto" w:fill="auto"/>
            <w:noWrap/>
            <w:hideMark/>
          </w:tcPr>
          <w:p w:rsidR="009E662F" w:rsidRPr="00AE7A32" w:rsidRDefault="009E662F" w:rsidP="006C7331">
            <w:pPr>
              <w:jc w:val="both"/>
              <w:rPr>
                <w:iCs/>
              </w:rPr>
            </w:pPr>
            <w:r w:rsidRPr="00AE7A32">
              <w:rPr>
                <w:iCs/>
              </w:rPr>
              <w:t>673,00000</w:t>
            </w:r>
          </w:p>
        </w:tc>
      </w:tr>
      <w:tr w:rsidR="009E662F" w:rsidRPr="00AE7A32" w:rsidTr="006C7331">
        <w:trPr>
          <w:trHeight w:val="3705"/>
        </w:trPr>
        <w:tc>
          <w:tcPr>
            <w:tcW w:w="2511" w:type="dxa"/>
            <w:shd w:val="clear" w:color="auto" w:fill="auto"/>
            <w:hideMark/>
          </w:tcPr>
          <w:p w:rsidR="009E662F" w:rsidRPr="00AE7A32" w:rsidRDefault="009E662F" w:rsidP="006C7331">
            <w:pPr>
              <w:jc w:val="both"/>
              <w:rPr>
                <w:iCs/>
              </w:rPr>
            </w:pPr>
            <w:r w:rsidRPr="00AE7A32">
              <w:rPr>
                <w:iCs/>
              </w:rPr>
              <w:t>182 101 02020 01 0000 110</w:t>
            </w:r>
          </w:p>
        </w:tc>
        <w:tc>
          <w:tcPr>
            <w:tcW w:w="3549" w:type="dxa"/>
            <w:shd w:val="clear" w:color="auto" w:fill="auto"/>
            <w:hideMark/>
          </w:tcPr>
          <w:p w:rsidR="009E662F" w:rsidRPr="00AE7A32" w:rsidRDefault="009E662F" w:rsidP="006C7331">
            <w:pPr>
              <w:jc w:val="both"/>
              <w:rPr>
                <w:iCs/>
              </w:rPr>
            </w:pPr>
            <w:r w:rsidRPr="00AE7A32">
              <w:rPr>
                <w:i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 </w:t>
            </w:r>
          </w:p>
        </w:tc>
        <w:tc>
          <w:tcPr>
            <w:tcW w:w="1356" w:type="dxa"/>
            <w:shd w:val="clear" w:color="auto" w:fill="auto"/>
            <w:noWrap/>
            <w:hideMark/>
          </w:tcPr>
          <w:p w:rsidR="009E662F" w:rsidRPr="00AE7A32" w:rsidRDefault="009E662F" w:rsidP="006C7331">
            <w:pPr>
              <w:jc w:val="both"/>
              <w:rPr>
                <w:iCs/>
              </w:rPr>
            </w:pPr>
            <w:r w:rsidRPr="00AE7A32">
              <w:rPr>
                <w:iCs/>
              </w:rPr>
              <w:t> </w:t>
            </w:r>
          </w:p>
        </w:tc>
        <w:tc>
          <w:tcPr>
            <w:tcW w:w="1356" w:type="dxa"/>
            <w:shd w:val="clear" w:color="auto" w:fill="auto"/>
            <w:noWrap/>
            <w:hideMark/>
          </w:tcPr>
          <w:p w:rsidR="009E662F" w:rsidRPr="00AE7A32" w:rsidRDefault="009E662F" w:rsidP="006C7331">
            <w:pPr>
              <w:jc w:val="both"/>
              <w:rPr>
                <w:iCs/>
              </w:rPr>
            </w:pPr>
            <w:r w:rsidRPr="00AE7A32">
              <w:rPr>
                <w:iCs/>
              </w:rPr>
              <w:t> </w:t>
            </w:r>
          </w:p>
        </w:tc>
      </w:tr>
      <w:tr w:rsidR="009E662F" w:rsidRPr="00AE7A32" w:rsidTr="006C7331">
        <w:trPr>
          <w:trHeight w:val="1635"/>
        </w:trPr>
        <w:tc>
          <w:tcPr>
            <w:tcW w:w="2511" w:type="dxa"/>
            <w:shd w:val="clear" w:color="auto" w:fill="auto"/>
            <w:hideMark/>
          </w:tcPr>
          <w:p w:rsidR="009E662F" w:rsidRPr="00AE7A32" w:rsidRDefault="009E662F" w:rsidP="006C7331">
            <w:pPr>
              <w:jc w:val="both"/>
              <w:rPr>
                <w:iCs/>
              </w:rPr>
            </w:pPr>
            <w:r w:rsidRPr="00AE7A32">
              <w:rPr>
                <w:iCs/>
              </w:rPr>
              <w:lastRenderedPageBreak/>
              <w:t>182 101 02030 01 0000 110</w:t>
            </w:r>
          </w:p>
        </w:tc>
        <w:tc>
          <w:tcPr>
            <w:tcW w:w="3549" w:type="dxa"/>
            <w:shd w:val="clear" w:color="auto" w:fill="auto"/>
            <w:hideMark/>
          </w:tcPr>
          <w:p w:rsidR="009E662F" w:rsidRPr="00AE7A32" w:rsidRDefault="009E662F" w:rsidP="006C7331">
            <w:pPr>
              <w:jc w:val="both"/>
              <w:rPr>
                <w:iCs/>
              </w:rPr>
            </w:pPr>
            <w:r w:rsidRPr="00AE7A32">
              <w:rPr>
                <w:i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471,44</w:t>
            </w:r>
          </w:p>
        </w:tc>
        <w:tc>
          <w:tcPr>
            <w:tcW w:w="1356" w:type="dxa"/>
            <w:shd w:val="clear" w:color="auto" w:fill="auto"/>
            <w:noWrap/>
            <w:hideMark/>
          </w:tcPr>
          <w:p w:rsidR="009E662F" w:rsidRPr="00AE7A32" w:rsidRDefault="009E662F" w:rsidP="006C7331">
            <w:pPr>
              <w:jc w:val="both"/>
              <w:rPr>
                <w:iCs/>
              </w:rPr>
            </w:pPr>
            <w:r w:rsidRPr="00AE7A32">
              <w:rPr>
                <w:iCs/>
              </w:rPr>
              <w:t>482,81</w:t>
            </w:r>
          </w:p>
        </w:tc>
        <w:tc>
          <w:tcPr>
            <w:tcW w:w="1356" w:type="dxa"/>
            <w:shd w:val="clear" w:color="auto" w:fill="auto"/>
            <w:noWrap/>
            <w:hideMark/>
          </w:tcPr>
          <w:p w:rsidR="009E662F" w:rsidRPr="00AE7A32" w:rsidRDefault="009E662F" w:rsidP="006C7331">
            <w:pPr>
              <w:jc w:val="both"/>
              <w:rPr>
                <w:iCs/>
              </w:rPr>
            </w:pPr>
            <w:r w:rsidRPr="00AE7A32">
              <w:rPr>
                <w:iCs/>
              </w:rPr>
              <w:t>492,99</w:t>
            </w:r>
          </w:p>
        </w:tc>
      </w:tr>
      <w:tr w:rsidR="009E662F" w:rsidRPr="00AE7A32" w:rsidTr="006C7331">
        <w:trPr>
          <w:trHeight w:val="1215"/>
        </w:trPr>
        <w:tc>
          <w:tcPr>
            <w:tcW w:w="2511" w:type="dxa"/>
            <w:shd w:val="clear" w:color="auto" w:fill="auto"/>
            <w:hideMark/>
          </w:tcPr>
          <w:p w:rsidR="009E662F" w:rsidRPr="00AE7A32" w:rsidRDefault="009E662F" w:rsidP="006C7331">
            <w:pPr>
              <w:jc w:val="both"/>
              <w:rPr>
                <w:iCs/>
              </w:rPr>
            </w:pPr>
            <w:r w:rsidRPr="00AE7A32">
              <w:rPr>
                <w:iCs/>
              </w:rPr>
              <w:t>000 103 02000 01 0000 110</w:t>
            </w:r>
          </w:p>
        </w:tc>
        <w:tc>
          <w:tcPr>
            <w:tcW w:w="3549" w:type="dxa"/>
            <w:shd w:val="clear" w:color="auto" w:fill="auto"/>
            <w:hideMark/>
          </w:tcPr>
          <w:p w:rsidR="009E662F" w:rsidRPr="00AE7A32" w:rsidRDefault="009E662F" w:rsidP="006C7331">
            <w:pPr>
              <w:jc w:val="both"/>
              <w:rPr>
                <w:iCs/>
              </w:rPr>
            </w:pPr>
            <w:r w:rsidRPr="00AE7A32">
              <w:rPr>
                <w:iCs/>
              </w:rPr>
              <w:t>Акцизы по подакцизным товарам (продукции), производимым на территории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471,44000</w:t>
            </w:r>
          </w:p>
        </w:tc>
        <w:tc>
          <w:tcPr>
            <w:tcW w:w="1356" w:type="dxa"/>
            <w:shd w:val="clear" w:color="auto" w:fill="auto"/>
            <w:hideMark/>
          </w:tcPr>
          <w:p w:rsidR="009E662F" w:rsidRPr="00AE7A32" w:rsidRDefault="009E662F" w:rsidP="006C7331">
            <w:pPr>
              <w:jc w:val="both"/>
              <w:rPr>
                <w:iCs/>
              </w:rPr>
            </w:pPr>
            <w:r w:rsidRPr="00AE7A32">
              <w:rPr>
                <w:iCs/>
              </w:rPr>
              <w:t>482,81</w:t>
            </w:r>
          </w:p>
        </w:tc>
        <w:tc>
          <w:tcPr>
            <w:tcW w:w="1356" w:type="dxa"/>
            <w:shd w:val="clear" w:color="auto" w:fill="auto"/>
            <w:hideMark/>
          </w:tcPr>
          <w:p w:rsidR="009E662F" w:rsidRPr="00AE7A32" w:rsidRDefault="009E662F" w:rsidP="006C7331">
            <w:pPr>
              <w:jc w:val="both"/>
              <w:rPr>
                <w:iCs/>
              </w:rPr>
            </w:pPr>
            <w:r w:rsidRPr="00AE7A32">
              <w:rPr>
                <w:iCs/>
              </w:rPr>
              <w:t>492,99</w:t>
            </w:r>
          </w:p>
        </w:tc>
      </w:tr>
      <w:tr w:rsidR="009E662F" w:rsidRPr="00AE7A32" w:rsidTr="006C7331">
        <w:trPr>
          <w:trHeight w:val="2595"/>
        </w:trPr>
        <w:tc>
          <w:tcPr>
            <w:tcW w:w="2511" w:type="dxa"/>
            <w:shd w:val="clear" w:color="auto" w:fill="auto"/>
            <w:hideMark/>
          </w:tcPr>
          <w:p w:rsidR="009E662F" w:rsidRPr="00AE7A32" w:rsidRDefault="009E662F" w:rsidP="006C7331">
            <w:pPr>
              <w:jc w:val="both"/>
              <w:rPr>
                <w:iCs/>
              </w:rPr>
            </w:pPr>
            <w:r w:rsidRPr="00AE7A32">
              <w:rPr>
                <w:iCs/>
              </w:rPr>
              <w:t>100 103 02231 01 0000 110</w:t>
            </w:r>
          </w:p>
        </w:tc>
        <w:tc>
          <w:tcPr>
            <w:tcW w:w="3549" w:type="dxa"/>
            <w:shd w:val="clear" w:color="auto" w:fill="auto"/>
            <w:hideMark/>
          </w:tcPr>
          <w:p w:rsidR="009E662F" w:rsidRPr="00AE7A32" w:rsidRDefault="009E662F" w:rsidP="006C7331">
            <w:pPr>
              <w:jc w:val="both"/>
              <w:rPr>
                <w:iCs/>
              </w:rPr>
            </w:pPr>
            <w:r w:rsidRPr="00AE7A32">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213,15000</w:t>
            </w:r>
          </w:p>
        </w:tc>
        <w:tc>
          <w:tcPr>
            <w:tcW w:w="1356" w:type="dxa"/>
            <w:shd w:val="clear" w:color="auto" w:fill="auto"/>
            <w:noWrap/>
            <w:hideMark/>
          </w:tcPr>
          <w:p w:rsidR="009E662F" w:rsidRPr="00AE7A32" w:rsidRDefault="009E662F" w:rsidP="006C7331">
            <w:pPr>
              <w:jc w:val="both"/>
              <w:rPr>
                <w:iCs/>
              </w:rPr>
            </w:pPr>
            <w:r w:rsidRPr="00AE7A32">
              <w:rPr>
                <w:iCs/>
              </w:rPr>
              <w:t>216,01</w:t>
            </w:r>
          </w:p>
        </w:tc>
        <w:tc>
          <w:tcPr>
            <w:tcW w:w="1356" w:type="dxa"/>
            <w:shd w:val="clear" w:color="auto" w:fill="auto"/>
            <w:noWrap/>
            <w:hideMark/>
          </w:tcPr>
          <w:p w:rsidR="009E662F" w:rsidRPr="00AE7A32" w:rsidRDefault="009E662F" w:rsidP="006C7331">
            <w:pPr>
              <w:jc w:val="both"/>
              <w:rPr>
                <w:iCs/>
              </w:rPr>
            </w:pPr>
            <w:r w:rsidRPr="00AE7A32">
              <w:rPr>
                <w:iCs/>
              </w:rPr>
              <w:t>217,06</w:t>
            </w:r>
          </w:p>
        </w:tc>
      </w:tr>
      <w:tr w:rsidR="009E662F" w:rsidRPr="00AE7A32" w:rsidTr="006C7331">
        <w:trPr>
          <w:trHeight w:val="3150"/>
        </w:trPr>
        <w:tc>
          <w:tcPr>
            <w:tcW w:w="2511" w:type="dxa"/>
            <w:shd w:val="clear" w:color="auto" w:fill="auto"/>
            <w:hideMark/>
          </w:tcPr>
          <w:p w:rsidR="009E662F" w:rsidRPr="00AE7A32" w:rsidRDefault="009E662F" w:rsidP="006C7331">
            <w:pPr>
              <w:jc w:val="both"/>
              <w:rPr>
                <w:iCs/>
              </w:rPr>
            </w:pPr>
            <w:r w:rsidRPr="00AE7A32">
              <w:rPr>
                <w:iCs/>
              </w:rPr>
              <w:t>100 103 02241 01 0000 110</w:t>
            </w:r>
          </w:p>
        </w:tc>
        <w:tc>
          <w:tcPr>
            <w:tcW w:w="3549" w:type="dxa"/>
            <w:shd w:val="clear" w:color="auto" w:fill="auto"/>
            <w:hideMark/>
          </w:tcPr>
          <w:p w:rsidR="009E662F" w:rsidRPr="00AE7A32" w:rsidRDefault="009E662F" w:rsidP="006C7331">
            <w:pPr>
              <w:jc w:val="both"/>
              <w:rPr>
                <w:iCs/>
              </w:rPr>
            </w:pPr>
            <w:r w:rsidRPr="00AE7A32">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1,18000</w:t>
            </w:r>
          </w:p>
        </w:tc>
        <w:tc>
          <w:tcPr>
            <w:tcW w:w="1356" w:type="dxa"/>
            <w:shd w:val="clear" w:color="auto" w:fill="auto"/>
            <w:noWrap/>
            <w:hideMark/>
          </w:tcPr>
          <w:p w:rsidR="009E662F" w:rsidRPr="00AE7A32" w:rsidRDefault="009E662F" w:rsidP="006C7331">
            <w:pPr>
              <w:jc w:val="both"/>
              <w:rPr>
                <w:iCs/>
              </w:rPr>
            </w:pPr>
            <w:r w:rsidRPr="00AE7A32">
              <w:rPr>
                <w:iCs/>
              </w:rPr>
              <w:t>1,21</w:t>
            </w:r>
          </w:p>
        </w:tc>
        <w:tc>
          <w:tcPr>
            <w:tcW w:w="1356" w:type="dxa"/>
            <w:shd w:val="clear" w:color="auto" w:fill="auto"/>
            <w:noWrap/>
            <w:hideMark/>
          </w:tcPr>
          <w:p w:rsidR="009E662F" w:rsidRPr="00AE7A32" w:rsidRDefault="009E662F" w:rsidP="006C7331">
            <w:pPr>
              <w:jc w:val="both"/>
              <w:rPr>
                <w:iCs/>
              </w:rPr>
            </w:pPr>
            <w:r w:rsidRPr="00AE7A32">
              <w:rPr>
                <w:iCs/>
              </w:rPr>
              <w:t>1,25</w:t>
            </w:r>
          </w:p>
        </w:tc>
      </w:tr>
      <w:tr w:rsidR="009E662F" w:rsidRPr="00AE7A32" w:rsidTr="006C7331">
        <w:trPr>
          <w:trHeight w:val="2610"/>
        </w:trPr>
        <w:tc>
          <w:tcPr>
            <w:tcW w:w="2511" w:type="dxa"/>
            <w:shd w:val="clear" w:color="auto" w:fill="auto"/>
            <w:hideMark/>
          </w:tcPr>
          <w:p w:rsidR="009E662F" w:rsidRPr="00AE7A32" w:rsidRDefault="009E662F" w:rsidP="006C7331">
            <w:pPr>
              <w:jc w:val="both"/>
              <w:rPr>
                <w:iCs/>
              </w:rPr>
            </w:pPr>
            <w:r w:rsidRPr="00AE7A32">
              <w:rPr>
                <w:iCs/>
              </w:rPr>
              <w:t>100 103 02251 01 0000 110</w:t>
            </w:r>
          </w:p>
        </w:tc>
        <w:tc>
          <w:tcPr>
            <w:tcW w:w="3549" w:type="dxa"/>
            <w:shd w:val="clear" w:color="auto" w:fill="auto"/>
            <w:hideMark/>
          </w:tcPr>
          <w:p w:rsidR="009E662F" w:rsidRPr="00AE7A32" w:rsidRDefault="009E662F" w:rsidP="006C7331">
            <w:pPr>
              <w:jc w:val="both"/>
              <w:rPr>
                <w:iCs/>
              </w:rPr>
            </w:pPr>
            <w:r w:rsidRPr="00AE7A32">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283,84000</w:t>
            </w:r>
          </w:p>
        </w:tc>
        <w:tc>
          <w:tcPr>
            <w:tcW w:w="1356" w:type="dxa"/>
            <w:shd w:val="clear" w:color="auto" w:fill="auto"/>
            <w:noWrap/>
            <w:hideMark/>
          </w:tcPr>
          <w:p w:rsidR="009E662F" w:rsidRPr="00AE7A32" w:rsidRDefault="009E662F" w:rsidP="006C7331">
            <w:pPr>
              <w:jc w:val="both"/>
              <w:rPr>
                <w:iCs/>
              </w:rPr>
            </w:pPr>
            <w:r w:rsidRPr="00AE7A32">
              <w:rPr>
                <w:iCs/>
              </w:rPr>
              <w:t>292,36</w:t>
            </w:r>
          </w:p>
        </w:tc>
        <w:tc>
          <w:tcPr>
            <w:tcW w:w="1356" w:type="dxa"/>
            <w:shd w:val="clear" w:color="auto" w:fill="auto"/>
            <w:noWrap/>
            <w:hideMark/>
          </w:tcPr>
          <w:p w:rsidR="009E662F" w:rsidRPr="00AE7A32" w:rsidRDefault="009E662F" w:rsidP="006C7331">
            <w:pPr>
              <w:jc w:val="both"/>
              <w:rPr>
                <w:iCs/>
              </w:rPr>
            </w:pPr>
            <w:r w:rsidRPr="00AE7A32">
              <w:rPr>
                <w:iCs/>
              </w:rPr>
              <w:t>302,54</w:t>
            </w:r>
          </w:p>
        </w:tc>
      </w:tr>
      <w:tr w:rsidR="009E662F" w:rsidRPr="00AE7A32" w:rsidTr="006C7331">
        <w:trPr>
          <w:trHeight w:val="2535"/>
        </w:trPr>
        <w:tc>
          <w:tcPr>
            <w:tcW w:w="2511" w:type="dxa"/>
            <w:shd w:val="clear" w:color="auto" w:fill="auto"/>
            <w:hideMark/>
          </w:tcPr>
          <w:p w:rsidR="009E662F" w:rsidRPr="00AE7A32" w:rsidRDefault="009E662F" w:rsidP="006C7331">
            <w:pPr>
              <w:jc w:val="both"/>
              <w:rPr>
                <w:iCs/>
              </w:rPr>
            </w:pPr>
            <w:r w:rsidRPr="00AE7A32">
              <w:rPr>
                <w:iCs/>
              </w:rPr>
              <w:t>100 103 02260 01 0000 110</w:t>
            </w:r>
          </w:p>
        </w:tc>
        <w:tc>
          <w:tcPr>
            <w:tcW w:w="3549" w:type="dxa"/>
            <w:shd w:val="clear" w:color="auto" w:fill="auto"/>
            <w:hideMark/>
          </w:tcPr>
          <w:p w:rsidR="009E662F" w:rsidRPr="00AE7A32" w:rsidRDefault="009E662F" w:rsidP="006C7331">
            <w:pPr>
              <w:jc w:val="both"/>
              <w:rPr>
                <w:iCs/>
              </w:rPr>
            </w:pPr>
            <w:r w:rsidRPr="00AE7A32">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-26,73000</w:t>
            </w:r>
          </w:p>
        </w:tc>
        <w:tc>
          <w:tcPr>
            <w:tcW w:w="1356" w:type="dxa"/>
            <w:shd w:val="clear" w:color="auto" w:fill="auto"/>
            <w:noWrap/>
            <w:hideMark/>
          </w:tcPr>
          <w:p w:rsidR="009E662F" w:rsidRPr="00AE7A32" w:rsidRDefault="009E662F" w:rsidP="006C7331">
            <w:pPr>
              <w:jc w:val="both"/>
              <w:rPr>
                <w:iCs/>
              </w:rPr>
            </w:pPr>
            <w:r w:rsidRPr="00AE7A32">
              <w:rPr>
                <w:iCs/>
              </w:rPr>
              <w:t>-26,77</w:t>
            </w:r>
          </w:p>
        </w:tc>
        <w:tc>
          <w:tcPr>
            <w:tcW w:w="1356" w:type="dxa"/>
            <w:shd w:val="clear" w:color="auto" w:fill="auto"/>
            <w:noWrap/>
            <w:hideMark/>
          </w:tcPr>
          <w:p w:rsidR="009E662F" w:rsidRPr="00AE7A32" w:rsidRDefault="009E662F" w:rsidP="006C7331">
            <w:pPr>
              <w:jc w:val="both"/>
              <w:rPr>
                <w:iCs/>
              </w:rPr>
            </w:pPr>
            <w:r w:rsidRPr="00AE7A32">
              <w:rPr>
                <w:iCs/>
              </w:rPr>
              <w:t>-27,86</w:t>
            </w:r>
          </w:p>
        </w:tc>
      </w:tr>
      <w:tr w:rsidR="009E662F" w:rsidRPr="00AE7A32" w:rsidTr="006C7331">
        <w:trPr>
          <w:trHeight w:val="556"/>
        </w:trPr>
        <w:tc>
          <w:tcPr>
            <w:tcW w:w="2511" w:type="dxa"/>
            <w:shd w:val="clear" w:color="auto" w:fill="auto"/>
            <w:hideMark/>
          </w:tcPr>
          <w:p w:rsidR="009E662F" w:rsidRPr="00AE7A32" w:rsidRDefault="009E662F" w:rsidP="006C7331">
            <w:pPr>
              <w:jc w:val="both"/>
              <w:rPr>
                <w:iCs/>
              </w:rPr>
            </w:pPr>
            <w:r w:rsidRPr="00AE7A32">
              <w:rPr>
                <w:iCs/>
              </w:rPr>
              <w:lastRenderedPageBreak/>
              <w:t>000 105 00000 00 0000 000</w:t>
            </w:r>
          </w:p>
        </w:tc>
        <w:tc>
          <w:tcPr>
            <w:tcW w:w="3549" w:type="dxa"/>
            <w:shd w:val="clear" w:color="auto" w:fill="auto"/>
            <w:hideMark/>
          </w:tcPr>
          <w:p w:rsidR="009E662F" w:rsidRPr="00AE7A32" w:rsidRDefault="009E662F" w:rsidP="006C7331">
            <w:pPr>
              <w:jc w:val="both"/>
              <w:rPr>
                <w:iCs/>
              </w:rPr>
            </w:pPr>
            <w:r w:rsidRPr="00AE7A32">
              <w:rPr>
                <w:iCs/>
              </w:rPr>
              <w:t>Налоги на совокупный доход</w:t>
            </w:r>
          </w:p>
        </w:tc>
        <w:tc>
          <w:tcPr>
            <w:tcW w:w="1566" w:type="dxa"/>
            <w:shd w:val="clear" w:color="auto" w:fill="auto"/>
            <w:hideMark/>
          </w:tcPr>
          <w:p w:rsidR="009E662F" w:rsidRPr="00AE7A32" w:rsidRDefault="009E662F" w:rsidP="006C7331">
            <w:pPr>
              <w:jc w:val="both"/>
              <w:rPr>
                <w:iCs/>
              </w:rPr>
            </w:pPr>
            <w:r w:rsidRPr="00AE7A32">
              <w:rPr>
                <w:iCs/>
              </w:rPr>
              <w:t>431,10000</w:t>
            </w:r>
          </w:p>
        </w:tc>
        <w:tc>
          <w:tcPr>
            <w:tcW w:w="1356" w:type="dxa"/>
            <w:shd w:val="clear" w:color="auto" w:fill="auto"/>
            <w:hideMark/>
          </w:tcPr>
          <w:p w:rsidR="009E662F" w:rsidRPr="00AE7A32" w:rsidRDefault="009E662F" w:rsidP="006C7331">
            <w:pPr>
              <w:jc w:val="both"/>
              <w:rPr>
                <w:iCs/>
              </w:rPr>
            </w:pPr>
            <w:r w:rsidRPr="00AE7A32">
              <w:rPr>
                <w:iCs/>
              </w:rPr>
              <w:t>200,00000</w:t>
            </w:r>
          </w:p>
        </w:tc>
        <w:tc>
          <w:tcPr>
            <w:tcW w:w="1356" w:type="dxa"/>
            <w:shd w:val="clear" w:color="auto" w:fill="auto"/>
            <w:hideMark/>
          </w:tcPr>
          <w:p w:rsidR="009E662F" w:rsidRPr="00AE7A32" w:rsidRDefault="009E662F" w:rsidP="006C7331">
            <w:pPr>
              <w:jc w:val="both"/>
              <w:rPr>
                <w:iCs/>
              </w:rPr>
            </w:pPr>
            <w:r w:rsidRPr="00AE7A32">
              <w:rPr>
                <w:iCs/>
              </w:rPr>
              <w:t>200,00000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182 105 03010 01 0000 110</w:t>
            </w:r>
          </w:p>
        </w:tc>
        <w:tc>
          <w:tcPr>
            <w:tcW w:w="3549" w:type="dxa"/>
            <w:shd w:val="clear" w:color="auto" w:fill="auto"/>
            <w:hideMark/>
          </w:tcPr>
          <w:p w:rsidR="009E662F" w:rsidRPr="00AE7A32" w:rsidRDefault="009E662F" w:rsidP="006C7331">
            <w:pPr>
              <w:jc w:val="both"/>
              <w:rPr>
                <w:iCs/>
              </w:rPr>
            </w:pPr>
            <w:r w:rsidRPr="00AE7A32">
              <w:rPr>
                <w:iCs/>
              </w:rPr>
              <w:t>Единый сельскохозяйственный налог</w:t>
            </w:r>
          </w:p>
        </w:tc>
        <w:tc>
          <w:tcPr>
            <w:tcW w:w="1566" w:type="dxa"/>
            <w:shd w:val="clear" w:color="auto" w:fill="auto"/>
            <w:noWrap/>
            <w:hideMark/>
          </w:tcPr>
          <w:p w:rsidR="009E662F" w:rsidRPr="00AE7A32" w:rsidRDefault="009E662F" w:rsidP="006C7331">
            <w:pPr>
              <w:jc w:val="both"/>
              <w:rPr>
                <w:iCs/>
              </w:rPr>
            </w:pPr>
            <w:r w:rsidRPr="00AE7A32">
              <w:rPr>
                <w:iCs/>
              </w:rPr>
              <w:t>431,10000</w:t>
            </w:r>
          </w:p>
        </w:tc>
        <w:tc>
          <w:tcPr>
            <w:tcW w:w="1356" w:type="dxa"/>
            <w:shd w:val="clear" w:color="auto" w:fill="auto"/>
            <w:noWrap/>
            <w:hideMark/>
          </w:tcPr>
          <w:p w:rsidR="009E662F" w:rsidRPr="00AE7A32" w:rsidRDefault="009E662F" w:rsidP="006C7331">
            <w:pPr>
              <w:jc w:val="both"/>
              <w:rPr>
                <w:iCs/>
              </w:rPr>
            </w:pPr>
            <w:r w:rsidRPr="00AE7A32">
              <w:rPr>
                <w:iCs/>
              </w:rPr>
              <w:t>200,00000</w:t>
            </w:r>
          </w:p>
        </w:tc>
        <w:tc>
          <w:tcPr>
            <w:tcW w:w="1356" w:type="dxa"/>
            <w:shd w:val="clear" w:color="auto" w:fill="auto"/>
            <w:noWrap/>
            <w:hideMark/>
          </w:tcPr>
          <w:p w:rsidR="009E662F" w:rsidRPr="00AE7A32" w:rsidRDefault="009E662F" w:rsidP="006C7331">
            <w:pPr>
              <w:jc w:val="both"/>
              <w:rPr>
                <w:iCs/>
              </w:rPr>
            </w:pPr>
            <w:r w:rsidRPr="00AE7A32">
              <w:rPr>
                <w:iCs/>
              </w:rPr>
              <w:t>200,00000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000 106 00000 00 0000 000</w:t>
            </w:r>
          </w:p>
        </w:tc>
        <w:tc>
          <w:tcPr>
            <w:tcW w:w="3549" w:type="dxa"/>
            <w:shd w:val="clear" w:color="auto" w:fill="auto"/>
            <w:hideMark/>
          </w:tcPr>
          <w:p w:rsidR="009E662F" w:rsidRPr="00AE7A32" w:rsidRDefault="009E662F" w:rsidP="006C7331">
            <w:pPr>
              <w:jc w:val="both"/>
              <w:rPr>
                <w:iCs/>
              </w:rPr>
            </w:pPr>
            <w:r w:rsidRPr="00AE7A32">
              <w:rPr>
                <w:iCs/>
              </w:rPr>
              <w:t>Налоги на имущество</w:t>
            </w:r>
          </w:p>
        </w:tc>
        <w:tc>
          <w:tcPr>
            <w:tcW w:w="1566" w:type="dxa"/>
            <w:shd w:val="clear" w:color="auto" w:fill="auto"/>
            <w:hideMark/>
          </w:tcPr>
          <w:p w:rsidR="009E662F" w:rsidRPr="00AE7A32" w:rsidRDefault="009E662F" w:rsidP="006C7331">
            <w:pPr>
              <w:jc w:val="both"/>
              <w:rPr>
                <w:iCs/>
              </w:rPr>
            </w:pPr>
            <w:r w:rsidRPr="00AE7A32">
              <w:rPr>
                <w:iCs/>
              </w:rPr>
              <w:t>710</w:t>
            </w:r>
          </w:p>
        </w:tc>
        <w:tc>
          <w:tcPr>
            <w:tcW w:w="1356" w:type="dxa"/>
            <w:shd w:val="clear" w:color="auto" w:fill="auto"/>
            <w:hideMark/>
          </w:tcPr>
          <w:p w:rsidR="009E662F" w:rsidRPr="00AE7A32" w:rsidRDefault="009E662F" w:rsidP="006C7331">
            <w:pPr>
              <w:jc w:val="both"/>
              <w:rPr>
                <w:iCs/>
              </w:rPr>
            </w:pPr>
            <w:r w:rsidRPr="00AE7A32">
              <w:rPr>
                <w:iCs/>
              </w:rPr>
              <w:t>830</w:t>
            </w:r>
          </w:p>
        </w:tc>
        <w:tc>
          <w:tcPr>
            <w:tcW w:w="1356" w:type="dxa"/>
            <w:shd w:val="clear" w:color="auto" w:fill="auto"/>
            <w:hideMark/>
          </w:tcPr>
          <w:p w:rsidR="009E662F" w:rsidRPr="00AE7A32" w:rsidRDefault="009E662F" w:rsidP="006C7331">
            <w:pPr>
              <w:jc w:val="both"/>
              <w:rPr>
                <w:iCs/>
              </w:rPr>
            </w:pPr>
            <w:r w:rsidRPr="00AE7A32">
              <w:rPr>
                <w:iCs/>
              </w:rPr>
              <w:t>981</w:t>
            </w:r>
          </w:p>
        </w:tc>
      </w:tr>
      <w:tr w:rsidR="009E662F" w:rsidRPr="00AE7A32" w:rsidTr="006C7331">
        <w:trPr>
          <w:trHeight w:val="1455"/>
        </w:trPr>
        <w:tc>
          <w:tcPr>
            <w:tcW w:w="2511" w:type="dxa"/>
            <w:shd w:val="clear" w:color="auto" w:fill="auto"/>
            <w:hideMark/>
          </w:tcPr>
          <w:p w:rsidR="009E662F" w:rsidRPr="00AE7A32" w:rsidRDefault="009E662F" w:rsidP="006C7331">
            <w:pPr>
              <w:jc w:val="both"/>
              <w:rPr>
                <w:iCs/>
              </w:rPr>
            </w:pPr>
            <w:r w:rsidRPr="00AE7A32">
              <w:rPr>
                <w:iCs/>
              </w:rPr>
              <w:t>182 106 01030 10 1000 110</w:t>
            </w:r>
          </w:p>
        </w:tc>
        <w:tc>
          <w:tcPr>
            <w:tcW w:w="3549" w:type="dxa"/>
            <w:shd w:val="clear" w:color="auto" w:fill="auto"/>
            <w:hideMark/>
          </w:tcPr>
          <w:p w:rsidR="009E662F" w:rsidRPr="00AE7A32" w:rsidRDefault="009E662F" w:rsidP="006C7331">
            <w:pPr>
              <w:jc w:val="both"/>
              <w:rPr>
                <w:iCs/>
              </w:rPr>
            </w:pPr>
            <w:r w:rsidRPr="00AE7A32">
              <w:rPr>
                <w:i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6" w:type="dxa"/>
            <w:shd w:val="clear" w:color="auto" w:fill="auto"/>
            <w:hideMark/>
          </w:tcPr>
          <w:p w:rsidR="009E662F" w:rsidRPr="00AE7A32" w:rsidRDefault="009E662F" w:rsidP="006C7331">
            <w:pPr>
              <w:jc w:val="both"/>
              <w:rPr>
                <w:iCs/>
              </w:rPr>
            </w:pPr>
            <w:r w:rsidRPr="00AE7A32">
              <w:rPr>
                <w:iCs/>
              </w:rPr>
              <w:t>40</w:t>
            </w:r>
          </w:p>
        </w:tc>
        <w:tc>
          <w:tcPr>
            <w:tcW w:w="1356" w:type="dxa"/>
            <w:shd w:val="clear" w:color="auto" w:fill="auto"/>
            <w:noWrap/>
            <w:hideMark/>
          </w:tcPr>
          <w:p w:rsidR="009E662F" w:rsidRPr="00AE7A32" w:rsidRDefault="009E662F" w:rsidP="006C7331">
            <w:pPr>
              <w:jc w:val="both"/>
              <w:rPr>
                <w:iCs/>
              </w:rPr>
            </w:pPr>
            <w:r w:rsidRPr="00AE7A32">
              <w:rPr>
                <w:iCs/>
              </w:rPr>
              <w:t>40</w:t>
            </w:r>
          </w:p>
        </w:tc>
        <w:tc>
          <w:tcPr>
            <w:tcW w:w="1356" w:type="dxa"/>
            <w:shd w:val="clear" w:color="auto" w:fill="auto"/>
            <w:noWrap/>
            <w:hideMark/>
          </w:tcPr>
          <w:p w:rsidR="009E662F" w:rsidRPr="00AE7A32" w:rsidRDefault="009E662F" w:rsidP="006C7331">
            <w:pPr>
              <w:jc w:val="both"/>
              <w:rPr>
                <w:iCs/>
              </w:rPr>
            </w:pPr>
            <w:r w:rsidRPr="00AE7A32">
              <w:rPr>
                <w:iCs/>
              </w:rPr>
              <w:t>40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000 106 06000 00 0000 110</w:t>
            </w:r>
          </w:p>
        </w:tc>
        <w:tc>
          <w:tcPr>
            <w:tcW w:w="3549" w:type="dxa"/>
            <w:shd w:val="clear" w:color="auto" w:fill="auto"/>
            <w:hideMark/>
          </w:tcPr>
          <w:p w:rsidR="009E662F" w:rsidRPr="00AE7A32" w:rsidRDefault="009E662F" w:rsidP="006C7331">
            <w:pPr>
              <w:jc w:val="both"/>
              <w:rPr>
                <w:iCs/>
              </w:rPr>
            </w:pPr>
            <w:r w:rsidRPr="00AE7A32">
              <w:rPr>
                <w:iCs/>
              </w:rPr>
              <w:t>Земельный налог</w:t>
            </w:r>
          </w:p>
        </w:tc>
        <w:tc>
          <w:tcPr>
            <w:tcW w:w="1566" w:type="dxa"/>
            <w:shd w:val="clear" w:color="auto" w:fill="auto"/>
            <w:hideMark/>
          </w:tcPr>
          <w:p w:rsidR="009E662F" w:rsidRPr="00AE7A32" w:rsidRDefault="009E662F" w:rsidP="006C7331">
            <w:pPr>
              <w:jc w:val="both"/>
              <w:rPr>
                <w:iCs/>
              </w:rPr>
            </w:pPr>
            <w:r w:rsidRPr="00AE7A32">
              <w:rPr>
                <w:iCs/>
              </w:rPr>
              <w:t>670</w:t>
            </w:r>
          </w:p>
        </w:tc>
        <w:tc>
          <w:tcPr>
            <w:tcW w:w="1356" w:type="dxa"/>
            <w:shd w:val="clear" w:color="auto" w:fill="auto"/>
            <w:hideMark/>
          </w:tcPr>
          <w:p w:rsidR="009E662F" w:rsidRPr="00AE7A32" w:rsidRDefault="009E662F" w:rsidP="006C7331">
            <w:pPr>
              <w:jc w:val="both"/>
              <w:rPr>
                <w:iCs/>
              </w:rPr>
            </w:pPr>
            <w:r w:rsidRPr="00AE7A32">
              <w:rPr>
                <w:iCs/>
              </w:rPr>
              <w:t>790,00000</w:t>
            </w:r>
          </w:p>
        </w:tc>
        <w:tc>
          <w:tcPr>
            <w:tcW w:w="1356" w:type="dxa"/>
            <w:shd w:val="clear" w:color="auto" w:fill="auto"/>
            <w:hideMark/>
          </w:tcPr>
          <w:p w:rsidR="009E662F" w:rsidRPr="00AE7A32" w:rsidRDefault="009E662F" w:rsidP="006C7331">
            <w:pPr>
              <w:jc w:val="both"/>
              <w:rPr>
                <w:iCs/>
              </w:rPr>
            </w:pPr>
            <w:r w:rsidRPr="00AE7A32">
              <w:rPr>
                <w:iCs/>
              </w:rPr>
              <w:t>941,00000</w:t>
            </w:r>
          </w:p>
        </w:tc>
      </w:tr>
      <w:tr w:rsidR="009E662F" w:rsidRPr="00AE7A32" w:rsidTr="006C7331">
        <w:trPr>
          <w:trHeight w:val="1305"/>
        </w:trPr>
        <w:tc>
          <w:tcPr>
            <w:tcW w:w="2511" w:type="dxa"/>
            <w:shd w:val="clear" w:color="auto" w:fill="auto"/>
            <w:hideMark/>
          </w:tcPr>
          <w:p w:rsidR="009E662F" w:rsidRPr="00AE7A32" w:rsidRDefault="009E662F" w:rsidP="006C7331">
            <w:pPr>
              <w:jc w:val="both"/>
              <w:rPr>
                <w:iCs/>
              </w:rPr>
            </w:pPr>
            <w:r w:rsidRPr="00AE7A32">
              <w:rPr>
                <w:iCs/>
              </w:rPr>
              <w:t>182 106 06033 10 0000 110</w:t>
            </w:r>
          </w:p>
        </w:tc>
        <w:tc>
          <w:tcPr>
            <w:tcW w:w="3549" w:type="dxa"/>
            <w:shd w:val="clear" w:color="auto" w:fill="auto"/>
            <w:hideMark/>
          </w:tcPr>
          <w:p w:rsidR="009E662F" w:rsidRPr="00AE7A32" w:rsidRDefault="009E662F" w:rsidP="006C7331">
            <w:pPr>
              <w:jc w:val="both"/>
              <w:rPr>
                <w:iCs/>
              </w:rPr>
            </w:pPr>
            <w:r w:rsidRPr="00AE7A32">
              <w:rPr>
                <w:iCs/>
              </w:rPr>
              <w:t>Земельный налог с организаций, обладающих земельным участком, расположенным в границах сельских поселений</w:t>
            </w:r>
          </w:p>
        </w:tc>
        <w:tc>
          <w:tcPr>
            <w:tcW w:w="1566" w:type="dxa"/>
            <w:shd w:val="clear" w:color="auto" w:fill="auto"/>
            <w:hideMark/>
          </w:tcPr>
          <w:p w:rsidR="009E662F" w:rsidRPr="00AE7A32" w:rsidRDefault="009E662F" w:rsidP="006C7331">
            <w:pPr>
              <w:jc w:val="both"/>
              <w:rPr>
                <w:iCs/>
              </w:rPr>
            </w:pPr>
            <w:r w:rsidRPr="00AE7A32">
              <w:rPr>
                <w:iCs/>
              </w:rPr>
              <w:t>40</w:t>
            </w:r>
          </w:p>
        </w:tc>
        <w:tc>
          <w:tcPr>
            <w:tcW w:w="1356" w:type="dxa"/>
            <w:shd w:val="clear" w:color="auto" w:fill="auto"/>
            <w:noWrap/>
            <w:hideMark/>
          </w:tcPr>
          <w:p w:rsidR="009E662F" w:rsidRPr="00AE7A32" w:rsidRDefault="009E662F" w:rsidP="006C7331">
            <w:pPr>
              <w:jc w:val="both"/>
              <w:rPr>
                <w:iCs/>
              </w:rPr>
            </w:pPr>
            <w:r w:rsidRPr="00AE7A32">
              <w:rPr>
                <w:iCs/>
              </w:rPr>
              <w:t>40,00000</w:t>
            </w:r>
          </w:p>
        </w:tc>
        <w:tc>
          <w:tcPr>
            <w:tcW w:w="1356" w:type="dxa"/>
            <w:shd w:val="clear" w:color="auto" w:fill="auto"/>
            <w:noWrap/>
            <w:hideMark/>
          </w:tcPr>
          <w:p w:rsidR="009E662F" w:rsidRPr="00AE7A32" w:rsidRDefault="009E662F" w:rsidP="006C7331">
            <w:pPr>
              <w:jc w:val="both"/>
              <w:rPr>
                <w:iCs/>
              </w:rPr>
            </w:pPr>
            <w:r w:rsidRPr="00AE7A32">
              <w:rPr>
                <w:iCs/>
              </w:rPr>
              <w:t>40,00000</w:t>
            </w:r>
          </w:p>
        </w:tc>
      </w:tr>
      <w:tr w:rsidR="009E662F" w:rsidRPr="00AE7A32" w:rsidTr="006C7331">
        <w:trPr>
          <w:trHeight w:val="1158"/>
        </w:trPr>
        <w:tc>
          <w:tcPr>
            <w:tcW w:w="2511" w:type="dxa"/>
            <w:shd w:val="clear" w:color="auto" w:fill="auto"/>
            <w:hideMark/>
          </w:tcPr>
          <w:p w:rsidR="009E662F" w:rsidRPr="00AE7A32" w:rsidRDefault="009E662F" w:rsidP="006C7331">
            <w:pPr>
              <w:jc w:val="both"/>
              <w:rPr>
                <w:iCs/>
              </w:rPr>
            </w:pPr>
            <w:r w:rsidRPr="00AE7A32">
              <w:rPr>
                <w:iCs/>
              </w:rPr>
              <w:t>182 106 06043 10 0000 110</w:t>
            </w:r>
          </w:p>
        </w:tc>
        <w:tc>
          <w:tcPr>
            <w:tcW w:w="3549" w:type="dxa"/>
            <w:shd w:val="clear" w:color="auto" w:fill="auto"/>
            <w:hideMark/>
          </w:tcPr>
          <w:p w:rsidR="009E662F" w:rsidRPr="00AE7A32" w:rsidRDefault="009E662F" w:rsidP="006C7331">
            <w:pPr>
              <w:jc w:val="both"/>
              <w:rPr>
                <w:iCs/>
              </w:rPr>
            </w:pPr>
            <w:r w:rsidRPr="00AE7A32">
              <w:rPr>
                <w:iCs/>
              </w:rPr>
              <w:t>Земельный налог с физических лиц, обладающих земельным участком, расположенным в границах сельских поселений</w:t>
            </w:r>
          </w:p>
        </w:tc>
        <w:tc>
          <w:tcPr>
            <w:tcW w:w="1566" w:type="dxa"/>
            <w:shd w:val="clear" w:color="auto" w:fill="auto"/>
            <w:hideMark/>
          </w:tcPr>
          <w:p w:rsidR="009E662F" w:rsidRPr="00AE7A32" w:rsidRDefault="009E662F" w:rsidP="006C7331">
            <w:pPr>
              <w:jc w:val="both"/>
              <w:rPr>
                <w:iCs/>
              </w:rPr>
            </w:pPr>
            <w:r w:rsidRPr="00AE7A32">
              <w:rPr>
                <w:iCs/>
              </w:rPr>
              <w:t>630</w:t>
            </w:r>
          </w:p>
        </w:tc>
        <w:tc>
          <w:tcPr>
            <w:tcW w:w="1356" w:type="dxa"/>
            <w:shd w:val="clear" w:color="auto" w:fill="auto"/>
            <w:noWrap/>
            <w:hideMark/>
          </w:tcPr>
          <w:p w:rsidR="009E662F" w:rsidRPr="00AE7A32" w:rsidRDefault="009E662F" w:rsidP="006C7331">
            <w:pPr>
              <w:jc w:val="both"/>
              <w:rPr>
                <w:iCs/>
              </w:rPr>
            </w:pPr>
            <w:r w:rsidRPr="00AE7A32">
              <w:rPr>
                <w:iCs/>
              </w:rPr>
              <w:t>750,00000</w:t>
            </w:r>
          </w:p>
        </w:tc>
        <w:tc>
          <w:tcPr>
            <w:tcW w:w="1356" w:type="dxa"/>
            <w:shd w:val="clear" w:color="auto" w:fill="auto"/>
            <w:noWrap/>
            <w:hideMark/>
          </w:tcPr>
          <w:p w:rsidR="009E662F" w:rsidRPr="00AE7A32" w:rsidRDefault="009E662F" w:rsidP="006C7331">
            <w:pPr>
              <w:jc w:val="both"/>
              <w:rPr>
                <w:iCs/>
              </w:rPr>
            </w:pPr>
            <w:r w:rsidRPr="00AE7A32">
              <w:rPr>
                <w:iCs/>
              </w:rPr>
              <w:t>901,00000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000 108 00000 00 0000 000</w:t>
            </w:r>
          </w:p>
        </w:tc>
        <w:tc>
          <w:tcPr>
            <w:tcW w:w="3549" w:type="dxa"/>
            <w:shd w:val="clear" w:color="auto" w:fill="auto"/>
            <w:hideMark/>
          </w:tcPr>
          <w:p w:rsidR="009E662F" w:rsidRPr="00AE7A32" w:rsidRDefault="009E662F" w:rsidP="006C7331">
            <w:pPr>
              <w:jc w:val="both"/>
              <w:rPr>
                <w:iCs/>
              </w:rPr>
            </w:pPr>
            <w:r w:rsidRPr="00AE7A32">
              <w:rPr>
                <w:iCs/>
              </w:rPr>
              <w:t>Государственная пошлина</w:t>
            </w:r>
          </w:p>
        </w:tc>
        <w:tc>
          <w:tcPr>
            <w:tcW w:w="1566" w:type="dxa"/>
            <w:shd w:val="clear" w:color="auto" w:fill="auto"/>
            <w:hideMark/>
          </w:tcPr>
          <w:p w:rsidR="009E662F" w:rsidRPr="00AE7A32" w:rsidRDefault="009E662F" w:rsidP="006C7331">
            <w:pPr>
              <w:jc w:val="both"/>
              <w:rPr>
                <w:iCs/>
              </w:rPr>
            </w:pPr>
            <w:r w:rsidRPr="00AE7A32">
              <w:rPr>
                <w:iCs/>
              </w:rPr>
              <w:t>5,00000</w:t>
            </w:r>
          </w:p>
        </w:tc>
        <w:tc>
          <w:tcPr>
            <w:tcW w:w="1356" w:type="dxa"/>
            <w:shd w:val="clear" w:color="auto" w:fill="auto"/>
            <w:hideMark/>
          </w:tcPr>
          <w:p w:rsidR="009E662F" w:rsidRPr="00AE7A32" w:rsidRDefault="009E662F" w:rsidP="006C7331">
            <w:pPr>
              <w:jc w:val="both"/>
              <w:rPr>
                <w:iCs/>
              </w:rPr>
            </w:pPr>
            <w:r w:rsidRPr="00AE7A32">
              <w:rPr>
                <w:iCs/>
              </w:rPr>
              <w:t>6,00000</w:t>
            </w:r>
          </w:p>
        </w:tc>
        <w:tc>
          <w:tcPr>
            <w:tcW w:w="1356" w:type="dxa"/>
            <w:shd w:val="clear" w:color="auto" w:fill="auto"/>
            <w:hideMark/>
          </w:tcPr>
          <w:p w:rsidR="009E662F" w:rsidRPr="00AE7A32" w:rsidRDefault="009E662F" w:rsidP="006C7331">
            <w:pPr>
              <w:jc w:val="both"/>
              <w:rPr>
                <w:iCs/>
              </w:rPr>
            </w:pPr>
            <w:r w:rsidRPr="00AE7A32">
              <w:rPr>
                <w:iCs/>
              </w:rPr>
              <w:t>8,00000</w:t>
            </w:r>
          </w:p>
        </w:tc>
      </w:tr>
      <w:tr w:rsidR="009E662F" w:rsidRPr="00AE7A32" w:rsidTr="006C7331">
        <w:trPr>
          <w:trHeight w:val="2325"/>
        </w:trPr>
        <w:tc>
          <w:tcPr>
            <w:tcW w:w="2511" w:type="dxa"/>
            <w:shd w:val="clear" w:color="auto" w:fill="auto"/>
            <w:hideMark/>
          </w:tcPr>
          <w:p w:rsidR="009E662F" w:rsidRPr="00AE7A32" w:rsidRDefault="009E662F" w:rsidP="006C7331">
            <w:pPr>
              <w:jc w:val="both"/>
              <w:rPr>
                <w:iCs/>
              </w:rPr>
            </w:pPr>
            <w:r w:rsidRPr="00AE7A32">
              <w:rPr>
                <w:iCs/>
              </w:rPr>
              <w:t>019 108 04020 01 1000 110</w:t>
            </w:r>
          </w:p>
        </w:tc>
        <w:tc>
          <w:tcPr>
            <w:tcW w:w="3549" w:type="dxa"/>
            <w:shd w:val="clear" w:color="auto" w:fill="auto"/>
            <w:hideMark/>
          </w:tcPr>
          <w:p w:rsidR="009E662F" w:rsidRPr="00AE7A32" w:rsidRDefault="009E662F" w:rsidP="006C7331">
            <w:pPr>
              <w:jc w:val="both"/>
              <w:rPr>
                <w:iCs/>
              </w:rPr>
            </w:pPr>
            <w:r w:rsidRPr="00AE7A32">
              <w:rPr>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5,00000</w:t>
            </w:r>
          </w:p>
        </w:tc>
        <w:tc>
          <w:tcPr>
            <w:tcW w:w="1356" w:type="dxa"/>
            <w:shd w:val="clear" w:color="auto" w:fill="auto"/>
            <w:noWrap/>
            <w:hideMark/>
          </w:tcPr>
          <w:p w:rsidR="009E662F" w:rsidRPr="00AE7A32" w:rsidRDefault="009E662F" w:rsidP="006C7331">
            <w:pPr>
              <w:jc w:val="both"/>
              <w:rPr>
                <w:iCs/>
              </w:rPr>
            </w:pPr>
            <w:r w:rsidRPr="00AE7A32">
              <w:rPr>
                <w:iCs/>
              </w:rPr>
              <w:t>6,00000</w:t>
            </w:r>
          </w:p>
        </w:tc>
        <w:tc>
          <w:tcPr>
            <w:tcW w:w="1356" w:type="dxa"/>
            <w:shd w:val="clear" w:color="auto" w:fill="auto"/>
            <w:noWrap/>
            <w:hideMark/>
          </w:tcPr>
          <w:p w:rsidR="009E662F" w:rsidRPr="00AE7A32" w:rsidRDefault="009E662F" w:rsidP="006C7331">
            <w:pPr>
              <w:jc w:val="both"/>
              <w:rPr>
                <w:iCs/>
              </w:rPr>
            </w:pPr>
            <w:r w:rsidRPr="00AE7A32">
              <w:rPr>
                <w:iCs/>
              </w:rPr>
              <w:t>8,00000</w:t>
            </w:r>
          </w:p>
        </w:tc>
      </w:tr>
      <w:tr w:rsidR="009E662F" w:rsidRPr="00AE7A32" w:rsidTr="006C7331">
        <w:trPr>
          <w:trHeight w:val="1275"/>
        </w:trPr>
        <w:tc>
          <w:tcPr>
            <w:tcW w:w="2511" w:type="dxa"/>
            <w:shd w:val="clear" w:color="auto" w:fill="auto"/>
            <w:hideMark/>
          </w:tcPr>
          <w:p w:rsidR="009E662F" w:rsidRPr="00AE7A32" w:rsidRDefault="009E662F" w:rsidP="006C7331">
            <w:pPr>
              <w:jc w:val="both"/>
              <w:rPr>
                <w:iCs/>
              </w:rPr>
            </w:pPr>
            <w:r w:rsidRPr="00AE7A32">
              <w:rPr>
                <w:iCs/>
              </w:rPr>
              <w:t>000 111 00000 00 0000 000</w:t>
            </w:r>
          </w:p>
        </w:tc>
        <w:tc>
          <w:tcPr>
            <w:tcW w:w="3549" w:type="dxa"/>
            <w:shd w:val="clear" w:color="auto" w:fill="auto"/>
            <w:hideMark/>
          </w:tcPr>
          <w:p w:rsidR="009E662F" w:rsidRPr="00AE7A32" w:rsidRDefault="009E662F" w:rsidP="006C7331">
            <w:pPr>
              <w:jc w:val="both"/>
              <w:rPr>
                <w:iCs/>
              </w:rPr>
            </w:pPr>
            <w:r w:rsidRPr="00AE7A32">
              <w:rPr>
                <w:iCs/>
              </w:rPr>
              <w:t>Доходы от использования имущества, находящегося в государственной и муниципальной собственности</w:t>
            </w:r>
          </w:p>
        </w:tc>
        <w:tc>
          <w:tcPr>
            <w:tcW w:w="1566" w:type="dxa"/>
            <w:shd w:val="clear" w:color="auto" w:fill="auto"/>
            <w:hideMark/>
          </w:tcPr>
          <w:p w:rsidR="009E662F" w:rsidRPr="00AE7A32" w:rsidRDefault="009E662F" w:rsidP="006C7331">
            <w:pPr>
              <w:jc w:val="both"/>
              <w:rPr>
                <w:iCs/>
              </w:rPr>
            </w:pPr>
            <w:r w:rsidRPr="00AE7A32">
              <w:rPr>
                <w:iCs/>
              </w:rPr>
              <w:t>1340</w:t>
            </w:r>
          </w:p>
        </w:tc>
        <w:tc>
          <w:tcPr>
            <w:tcW w:w="1356" w:type="dxa"/>
            <w:shd w:val="clear" w:color="auto" w:fill="auto"/>
            <w:hideMark/>
          </w:tcPr>
          <w:p w:rsidR="009E662F" w:rsidRPr="00AE7A32" w:rsidRDefault="009E662F" w:rsidP="006C7331">
            <w:pPr>
              <w:jc w:val="both"/>
              <w:rPr>
                <w:iCs/>
              </w:rPr>
            </w:pPr>
            <w:r w:rsidRPr="00AE7A32">
              <w:rPr>
                <w:iCs/>
              </w:rPr>
              <w:t>1269,00000</w:t>
            </w:r>
          </w:p>
        </w:tc>
        <w:tc>
          <w:tcPr>
            <w:tcW w:w="1356" w:type="dxa"/>
            <w:shd w:val="clear" w:color="auto" w:fill="auto"/>
            <w:hideMark/>
          </w:tcPr>
          <w:p w:rsidR="009E662F" w:rsidRPr="00AE7A32" w:rsidRDefault="009E662F" w:rsidP="006C7331">
            <w:pPr>
              <w:jc w:val="both"/>
              <w:rPr>
                <w:iCs/>
              </w:rPr>
            </w:pPr>
            <w:r>
              <w:rPr>
                <w:iCs/>
              </w:rPr>
              <w:t>1240,005</w:t>
            </w:r>
            <w:r w:rsidRPr="00AE7A32">
              <w:rPr>
                <w:iCs/>
              </w:rPr>
              <w:t>00</w:t>
            </w:r>
          </w:p>
        </w:tc>
      </w:tr>
      <w:tr w:rsidR="009E662F" w:rsidRPr="00AE7A32" w:rsidTr="006C7331">
        <w:trPr>
          <w:trHeight w:val="1035"/>
        </w:trPr>
        <w:tc>
          <w:tcPr>
            <w:tcW w:w="2511" w:type="dxa"/>
            <w:shd w:val="clear" w:color="auto" w:fill="auto"/>
            <w:hideMark/>
          </w:tcPr>
          <w:p w:rsidR="009E662F" w:rsidRPr="00AE7A32" w:rsidRDefault="009E662F" w:rsidP="006C7331">
            <w:pPr>
              <w:jc w:val="both"/>
              <w:rPr>
                <w:iCs/>
              </w:rPr>
            </w:pPr>
            <w:r w:rsidRPr="00AE7A32">
              <w:rPr>
                <w:iCs/>
              </w:rPr>
              <w:t>000 111 05000 00 0000 120</w:t>
            </w:r>
          </w:p>
        </w:tc>
        <w:tc>
          <w:tcPr>
            <w:tcW w:w="3549" w:type="dxa"/>
            <w:shd w:val="clear" w:color="auto" w:fill="auto"/>
            <w:hideMark/>
          </w:tcPr>
          <w:p w:rsidR="009E662F" w:rsidRPr="00AE7A32" w:rsidRDefault="009E662F" w:rsidP="006C7331">
            <w:pPr>
              <w:jc w:val="both"/>
              <w:rPr>
                <w:iCs/>
              </w:rPr>
            </w:pPr>
            <w:r w:rsidRPr="00AE7A32">
              <w:rPr>
                <w:iCs/>
              </w:rPr>
              <w:t>Доходы от сдачи в аренду имущества, находящегося в государственной и муниципальной собственности</w:t>
            </w:r>
          </w:p>
        </w:tc>
        <w:tc>
          <w:tcPr>
            <w:tcW w:w="1566" w:type="dxa"/>
            <w:shd w:val="clear" w:color="auto" w:fill="auto"/>
            <w:hideMark/>
          </w:tcPr>
          <w:p w:rsidR="009E662F" w:rsidRPr="00AE7A32" w:rsidRDefault="009E662F" w:rsidP="006C7331">
            <w:pPr>
              <w:jc w:val="both"/>
              <w:rPr>
                <w:iCs/>
              </w:rPr>
            </w:pPr>
            <w:r w:rsidRPr="00AE7A32">
              <w:rPr>
                <w:iCs/>
              </w:rPr>
              <w:t>1340,00000</w:t>
            </w:r>
          </w:p>
        </w:tc>
        <w:tc>
          <w:tcPr>
            <w:tcW w:w="1356" w:type="dxa"/>
            <w:shd w:val="clear" w:color="auto" w:fill="auto"/>
            <w:noWrap/>
            <w:hideMark/>
          </w:tcPr>
          <w:p w:rsidR="009E662F" w:rsidRPr="00AE7A32" w:rsidRDefault="009E662F" w:rsidP="006C7331">
            <w:pPr>
              <w:jc w:val="both"/>
              <w:rPr>
                <w:iCs/>
              </w:rPr>
            </w:pPr>
            <w:r w:rsidRPr="00AE7A32">
              <w:rPr>
                <w:iCs/>
              </w:rPr>
              <w:t>1269,00000</w:t>
            </w:r>
          </w:p>
        </w:tc>
        <w:tc>
          <w:tcPr>
            <w:tcW w:w="1356" w:type="dxa"/>
            <w:shd w:val="clear" w:color="auto" w:fill="auto"/>
            <w:noWrap/>
            <w:hideMark/>
          </w:tcPr>
          <w:p w:rsidR="009E662F" w:rsidRPr="00AE7A32" w:rsidRDefault="009E662F" w:rsidP="006C7331">
            <w:pPr>
              <w:jc w:val="both"/>
              <w:rPr>
                <w:iCs/>
              </w:rPr>
            </w:pPr>
            <w:r>
              <w:rPr>
                <w:iCs/>
              </w:rPr>
              <w:t>1240,005</w:t>
            </w:r>
            <w:r w:rsidRPr="00AE7A32">
              <w:rPr>
                <w:iCs/>
              </w:rPr>
              <w:t>00</w:t>
            </w:r>
          </w:p>
        </w:tc>
      </w:tr>
      <w:tr w:rsidR="009E662F" w:rsidRPr="00AE7A32" w:rsidTr="006C7331">
        <w:trPr>
          <w:trHeight w:val="2490"/>
        </w:trPr>
        <w:tc>
          <w:tcPr>
            <w:tcW w:w="2511" w:type="dxa"/>
            <w:shd w:val="clear" w:color="auto" w:fill="auto"/>
            <w:hideMark/>
          </w:tcPr>
          <w:p w:rsidR="009E662F" w:rsidRPr="00AE7A32" w:rsidRDefault="009E662F" w:rsidP="006C7331">
            <w:pPr>
              <w:jc w:val="both"/>
              <w:rPr>
                <w:iCs/>
              </w:rPr>
            </w:pPr>
            <w:r w:rsidRPr="00AE7A32">
              <w:rPr>
                <w:iCs/>
              </w:rPr>
              <w:lastRenderedPageBreak/>
              <w:t>019 111 05025 10 0000 120</w:t>
            </w:r>
          </w:p>
        </w:tc>
        <w:tc>
          <w:tcPr>
            <w:tcW w:w="3549" w:type="dxa"/>
            <w:shd w:val="clear" w:color="auto" w:fill="auto"/>
            <w:hideMark/>
          </w:tcPr>
          <w:p w:rsidR="009E662F" w:rsidRPr="00AE7A32" w:rsidRDefault="009E662F" w:rsidP="006C7331">
            <w:pPr>
              <w:jc w:val="both"/>
              <w:rPr>
                <w:iCs/>
              </w:rPr>
            </w:pPr>
            <w:r w:rsidRPr="00AE7A32">
              <w:rPr>
                <w:iC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6" w:type="dxa"/>
            <w:shd w:val="clear" w:color="auto" w:fill="auto"/>
            <w:hideMark/>
          </w:tcPr>
          <w:p w:rsidR="009E662F" w:rsidRPr="00AE7A32" w:rsidRDefault="009E662F" w:rsidP="006C7331">
            <w:pPr>
              <w:jc w:val="both"/>
              <w:rPr>
                <w:iCs/>
              </w:rPr>
            </w:pPr>
            <w:r w:rsidRPr="00AE7A32">
              <w:rPr>
                <w:iCs/>
              </w:rPr>
              <w:t>1310,00000</w:t>
            </w:r>
          </w:p>
        </w:tc>
        <w:tc>
          <w:tcPr>
            <w:tcW w:w="1356" w:type="dxa"/>
            <w:shd w:val="clear" w:color="auto" w:fill="auto"/>
            <w:noWrap/>
            <w:hideMark/>
          </w:tcPr>
          <w:p w:rsidR="009E662F" w:rsidRPr="00AE7A32" w:rsidRDefault="009E662F" w:rsidP="006C7331">
            <w:pPr>
              <w:jc w:val="both"/>
              <w:rPr>
                <w:iCs/>
              </w:rPr>
            </w:pPr>
            <w:r w:rsidRPr="00AE7A32">
              <w:rPr>
                <w:iCs/>
              </w:rPr>
              <w:t>1234,00000</w:t>
            </w:r>
          </w:p>
        </w:tc>
        <w:tc>
          <w:tcPr>
            <w:tcW w:w="1356" w:type="dxa"/>
            <w:shd w:val="clear" w:color="auto" w:fill="auto"/>
            <w:noWrap/>
            <w:hideMark/>
          </w:tcPr>
          <w:p w:rsidR="009E662F" w:rsidRPr="00AE7A32" w:rsidRDefault="009E662F" w:rsidP="006C7331">
            <w:pPr>
              <w:jc w:val="both"/>
              <w:rPr>
                <w:iCs/>
              </w:rPr>
            </w:pPr>
            <w:r w:rsidRPr="00AE7A32">
              <w:rPr>
                <w:iCs/>
              </w:rPr>
              <w:t>1200,00000</w:t>
            </w:r>
          </w:p>
        </w:tc>
      </w:tr>
      <w:tr w:rsidR="009E662F" w:rsidRPr="00AE7A32" w:rsidTr="006C7331">
        <w:trPr>
          <w:trHeight w:val="2182"/>
        </w:trPr>
        <w:tc>
          <w:tcPr>
            <w:tcW w:w="2511" w:type="dxa"/>
            <w:shd w:val="clear" w:color="auto" w:fill="auto"/>
            <w:hideMark/>
          </w:tcPr>
          <w:p w:rsidR="009E662F" w:rsidRPr="00AE7A32" w:rsidRDefault="009E662F" w:rsidP="006C7331">
            <w:pPr>
              <w:jc w:val="both"/>
              <w:rPr>
                <w:iCs/>
              </w:rPr>
            </w:pPr>
            <w:r w:rsidRPr="00AE7A32">
              <w:rPr>
                <w:iCs/>
              </w:rPr>
              <w:t>019 111 05035 10 0000 120</w:t>
            </w:r>
          </w:p>
        </w:tc>
        <w:tc>
          <w:tcPr>
            <w:tcW w:w="3549" w:type="dxa"/>
            <w:shd w:val="clear" w:color="auto" w:fill="auto"/>
            <w:hideMark/>
          </w:tcPr>
          <w:p w:rsidR="009E662F" w:rsidRPr="00AE7A32" w:rsidRDefault="009E662F" w:rsidP="006C7331">
            <w:pPr>
              <w:jc w:val="both"/>
              <w:rPr>
                <w:iCs/>
              </w:rPr>
            </w:pPr>
            <w:r w:rsidRPr="00AE7A32">
              <w:rPr>
                <w:iC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66" w:type="dxa"/>
            <w:shd w:val="clear" w:color="auto" w:fill="auto"/>
            <w:hideMark/>
          </w:tcPr>
          <w:p w:rsidR="009E662F" w:rsidRPr="00AE7A32" w:rsidRDefault="009E662F" w:rsidP="006C7331">
            <w:pPr>
              <w:jc w:val="both"/>
              <w:rPr>
                <w:iCs/>
              </w:rPr>
            </w:pPr>
            <w:r w:rsidRPr="00AE7A32">
              <w:rPr>
                <w:iCs/>
              </w:rPr>
              <w:t>30,00000</w:t>
            </w:r>
          </w:p>
        </w:tc>
        <w:tc>
          <w:tcPr>
            <w:tcW w:w="1356" w:type="dxa"/>
            <w:shd w:val="clear" w:color="auto" w:fill="auto"/>
            <w:noWrap/>
            <w:hideMark/>
          </w:tcPr>
          <w:p w:rsidR="009E662F" w:rsidRPr="00AE7A32" w:rsidRDefault="009E662F" w:rsidP="006C7331">
            <w:pPr>
              <w:jc w:val="both"/>
              <w:rPr>
                <w:iCs/>
              </w:rPr>
            </w:pPr>
            <w:r w:rsidRPr="00AE7A32">
              <w:rPr>
                <w:iCs/>
              </w:rPr>
              <w:t>35,00000</w:t>
            </w:r>
          </w:p>
        </w:tc>
        <w:tc>
          <w:tcPr>
            <w:tcW w:w="1356" w:type="dxa"/>
            <w:shd w:val="clear" w:color="auto" w:fill="auto"/>
            <w:noWrap/>
            <w:hideMark/>
          </w:tcPr>
          <w:p w:rsidR="009E662F" w:rsidRPr="00AE7A32" w:rsidRDefault="009E662F" w:rsidP="006C7331">
            <w:pPr>
              <w:jc w:val="both"/>
              <w:rPr>
                <w:iCs/>
              </w:rPr>
            </w:pPr>
            <w:r>
              <w:rPr>
                <w:iCs/>
              </w:rPr>
              <w:t>40,005</w:t>
            </w:r>
            <w:r w:rsidRPr="00AE7A32">
              <w:rPr>
                <w:iCs/>
              </w:rPr>
              <w:t>00</w:t>
            </w:r>
          </w:p>
        </w:tc>
      </w:tr>
      <w:tr w:rsidR="009E662F" w:rsidRPr="00AE7A32" w:rsidTr="006C7331">
        <w:trPr>
          <w:trHeight w:val="840"/>
        </w:trPr>
        <w:tc>
          <w:tcPr>
            <w:tcW w:w="2511" w:type="dxa"/>
            <w:shd w:val="clear" w:color="auto" w:fill="auto"/>
            <w:hideMark/>
          </w:tcPr>
          <w:p w:rsidR="009E662F" w:rsidRPr="00AE7A32" w:rsidRDefault="009E662F" w:rsidP="006C7331">
            <w:pPr>
              <w:jc w:val="both"/>
              <w:rPr>
                <w:iCs/>
              </w:rPr>
            </w:pPr>
            <w:r w:rsidRPr="00AE7A32">
              <w:rPr>
                <w:iCs/>
              </w:rPr>
              <w:t>000 114 00000 00 0000 000</w:t>
            </w:r>
          </w:p>
        </w:tc>
        <w:tc>
          <w:tcPr>
            <w:tcW w:w="3549" w:type="dxa"/>
            <w:shd w:val="clear" w:color="auto" w:fill="auto"/>
            <w:hideMark/>
          </w:tcPr>
          <w:p w:rsidR="009E662F" w:rsidRPr="00AE7A32" w:rsidRDefault="009E662F" w:rsidP="006C7331">
            <w:pPr>
              <w:jc w:val="both"/>
              <w:rPr>
                <w:iCs/>
              </w:rPr>
            </w:pPr>
            <w:r w:rsidRPr="00AE7A32">
              <w:rPr>
                <w:iCs/>
              </w:rPr>
              <w:t>Доходы от продажи материальных и нематериальных активов</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hideMark/>
          </w:tcPr>
          <w:p w:rsidR="009E662F" w:rsidRPr="00AE7A32" w:rsidRDefault="009E662F" w:rsidP="006C7331">
            <w:pPr>
              <w:jc w:val="both"/>
              <w:rPr>
                <w:iCs/>
              </w:rPr>
            </w:pPr>
            <w:r w:rsidRPr="00AE7A32">
              <w:rPr>
                <w:iCs/>
              </w:rPr>
              <w:t>0,00000</w:t>
            </w:r>
          </w:p>
        </w:tc>
        <w:tc>
          <w:tcPr>
            <w:tcW w:w="1356" w:type="dxa"/>
            <w:shd w:val="clear" w:color="auto" w:fill="auto"/>
            <w:hideMark/>
          </w:tcPr>
          <w:p w:rsidR="009E662F" w:rsidRPr="00AE7A32" w:rsidRDefault="009E662F" w:rsidP="006C7331">
            <w:pPr>
              <w:jc w:val="both"/>
              <w:rPr>
                <w:iCs/>
              </w:rPr>
            </w:pPr>
            <w:r w:rsidRPr="00AE7A32">
              <w:rPr>
                <w:iCs/>
              </w:rPr>
              <w:t>0</w:t>
            </w:r>
          </w:p>
        </w:tc>
      </w:tr>
      <w:tr w:rsidR="009E662F" w:rsidRPr="00AE7A32" w:rsidTr="006C7331">
        <w:trPr>
          <w:trHeight w:val="1980"/>
        </w:trPr>
        <w:tc>
          <w:tcPr>
            <w:tcW w:w="2511" w:type="dxa"/>
            <w:shd w:val="clear" w:color="auto" w:fill="auto"/>
            <w:hideMark/>
          </w:tcPr>
          <w:p w:rsidR="009E662F" w:rsidRPr="00AE7A32" w:rsidRDefault="009E662F" w:rsidP="006C7331">
            <w:pPr>
              <w:jc w:val="both"/>
              <w:rPr>
                <w:iCs/>
              </w:rPr>
            </w:pPr>
            <w:r w:rsidRPr="00AE7A32">
              <w:rPr>
                <w:iCs/>
              </w:rPr>
              <w:t>019 114 06025 10 0000 430</w:t>
            </w:r>
          </w:p>
        </w:tc>
        <w:tc>
          <w:tcPr>
            <w:tcW w:w="3549" w:type="dxa"/>
            <w:shd w:val="clear" w:color="auto" w:fill="auto"/>
            <w:hideMark/>
          </w:tcPr>
          <w:p w:rsidR="009E662F" w:rsidRPr="00AE7A32" w:rsidRDefault="009E662F" w:rsidP="006C7331">
            <w:pPr>
              <w:jc w:val="both"/>
              <w:rPr>
                <w:iCs/>
              </w:rPr>
            </w:pPr>
            <w:r w:rsidRPr="00AE7A32">
              <w:rPr>
                <w:iC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noWrap/>
            <w:hideMark/>
          </w:tcPr>
          <w:p w:rsidR="009E662F" w:rsidRPr="00AE7A32" w:rsidRDefault="009E662F" w:rsidP="006C7331">
            <w:pPr>
              <w:jc w:val="both"/>
              <w:rPr>
                <w:iCs/>
              </w:rPr>
            </w:pPr>
            <w:r w:rsidRPr="00AE7A32">
              <w:rPr>
                <w:iCs/>
              </w:rPr>
              <w:t> 0,00000</w:t>
            </w:r>
          </w:p>
        </w:tc>
        <w:tc>
          <w:tcPr>
            <w:tcW w:w="1356" w:type="dxa"/>
            <w:shd w:val="clear" w:color="auto" w:fill="auto"/>
            <w:noWrap/>
            <w:hideMark/>
          </w:tcPr>
          <w:p w:rsidR="009E662F" w:rsidRPr="00AE7A32" w:rsidRDefault="009E662F" w:rsidP="006C7331">
            <w:pPr>
              <w:jc w:val="both"/>
              <w:rPr>
                <w:iCs/>
              </w:rPr>
            </w:pPr>
            <w:r w:rsidRPr="00AE7A32">
              <w:rPr>
                <w:iCs/>
              </w:rPr>
              <w:t>0,000000 </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000 117 05000 00 0000 180</w:t>
            </w:r>
          </w:p>
        </w:tc>
        <w:tc>
          <w:tcPr>
            <w:tcW w:w="3549" w:type="dxa"/>
            <w:shd w:val="clear" w:color="auto" w:fill="auto"/>
            <w:hideMark/>
          </w:tcPr>
          <w:p w:rsidR="009E662F" w:rsidRPr="00AE7A32" w:rsidRDefault="009E662F" w:rsidP="006C7331">
            <w:pPr>
              <w:jc w:val="both"/>
              <w:rPr>
                <w:iCs/>
              </w:rPr>
            </w:pPr>
            <w:r w:rsidRPr="00AE7A32">
              <w:rPr>
                <w:iCs/>
              </w:rPr>
              <w:t>Прочие неналоговые доходы</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hideMark/>
          </w:tcPr>
          <w:p w:rsidR="009E662F" w:rsidRPr="00AE7A32" w:rsidRDefault="009E662F" w:rsidP="006C7331">
            <w:pPr>
              <w:jc w:val="both"/>
              <w:rPr>
                <w:iCs/>
              </w:rPr>
            </w:pPr>
            <w:r w:rsidRPr="00AE7A32">
              <w:rPr>
                <w:iCs/>
              </w:rPr>
              <w:t>0</w:t>
            </w:r>
          </w:p>
        </w:tc>
      </w:tr>
      <w:tr w:rsidR="009E662F" w:rsidRPr="00AE7A32" w:rsidTr="006C7331">
        <w:trPr>
          <w:trHeight w:val="1248"/>
        </w:trPr>
        <w:tc>
          <w:tcPr>
            <w:tcW w:w="2511" w:type="dxa"/>
            <w:shd w:val="clear" w:color="auto" w:fill="auto"/>
            <w:hideMark/>
          </w:tcPr>
          <w:p w:rsidR="009E662F" w:rsidRPr="00AE7A32" w:rsidRDefault="009E662F" w:rsidP="006C7331">
            <w:pPr>
              <w:jc w:val="both"/>
              <w:rPr>
                <w:iCs/>
              </w:rPr>
            </w:pPr>
            <w:r w:rsidRPr="00AE7A32">
              <w:rPr>
                <w:iCs/>
              </w:rPr>
              <w:t>019 117 15030 10 0025 150</w:t>
            </w:r>
          </w:p>
        </w:tc>
        <w:tc>
          <w:tcPr>
            <w:tcW w:w="3549" w:type="dxa"/>
            <w:shd w:val="clear" w:color="auto" w:fill="auto"/>
            <w:hideMark/>
          </w:tcPr>
          <w:p w:rsidR="009E662F" w:rsidRPr="00AE7A32" w:rsidRDefault="009E662F" w:rsidP="006C7331">
            <w:pPr>
              <w:jc w:val="both"/>
              <w:rPr>
                <w:iCs/>
              </w:rPr>
            </w:pPr>
            <w:r w:rsidRPr="00AE7A32">
              <w:rPr>
                <w:iCs/>
              </w:rPr>
              <w:t>Инициативные платежи, зачисляемые в бюджеты сельских поселений(средства, поступающие на обустройство площадок для ТБО)</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noWrap/>
            <w:hideMark/>
          </w:tcPr>
          <w:p w:rsidR="009E662F" w:rsidRPr="00AE7A32" w:rsidRDefault="009E662F" w:rsidP="006C7331">
            <w:pPr>
              <w:jc w:val="both"/>
              <w:rPr>
                <w:iCs/>
              </w:rPr>
            </w:pPr>
            <w:r w:rsidRPr="00AE7A32">
              <w:rPr>
                <w:iCs/>
              </w:rPr>
              <w:t>0</w:t>
            </w:r>
          </w:p>
        </w:tc>
        <w:tc>
          <w:tcPr>
            <w:tcW w:w="1356" w:type="dxa"/>
            <w:shd w:val="clear" w:color="auto" w:fill="auto"/>
            <w:noWrap/>
            <w:hideMark/>
          </w:tcPr>
          <w:p w:rsidR="009E662F" w:rsidRPr="00AE7A32" w:rsidRDefault="009E662F" w:rsidP="006C7331">
            <w:pPr>
              <w:jc w:val="both"/>
              <w:rPr>
                <w:iCs/>
              </w:rPr>
            </w:pPr>
            <w:r w:rsidRPr="00AE7A32">
              <w:rPr>
                <w:iCs/>
              </w:rPr>
              <w:t>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 </w:t>
            </w:r>
          </w:p>
        </w:tc>
        <w:tc>
          <w:tcPr>
            <w:tcW w:w="3549" w:type="dxa"/>
            <w:shd w:val="clear" w:color="auto" w:fill="auto"/>
            <w:hideMark/>
          </w:tcPr>
          <w:p w:rsidR="009E662F" w:rsidRPr="00AE7A32" w:rsidRDefault="009E662F" w:rsidP="006C7331">
            <w:pPr>
              <w:jc w:val="both"/>
              <w:rPr>
                <w:iCs/>
              </w:rPr>
            </w:pPr>
            <w:r w:rsidRPr="00AE7A32">
              <w:rPr>
                <w:iCs/>
              </w:rPr>
              <w:t>ИТОГО СОБСТВЕННЫХ ДОХОДОВ</w:t>
            </w:r>
          </w:p>
        </w:tc>
        <w:tc>
          <w:tcPr>
            <w:tcW w:w="1566" w:type="dxa"/>
            <w:shd w:val="clear" w:color="auto" w:fill="auto"/>
            <w:hideMark/>
          </w:tcPr>
          <w:p w:rsidR="009E662F" w:rsidRPr="00AE7A32" w:rsidRDefault="009E662F" w:rsidP="006C7331">
            <w:pPr>
              <w:jc w:val="both"/>
              <w:rPr>
                <w:iCs/>
              </w:rPr>
            </w:pPr>
            <w:r w:rsidRPr="00AE7A32">
              <w:rPr>
                <w:iCs/>
              </w:rPr>
              <w:t>3477,54000</w:t>
            </w:r>
          </w:p>
        </w:tc>
        <w:tc>
          <w:tcPr>
            <w:tcW w:w="1356" w:type="dxa"/>
            <w:shd w:val="clear" w:color="auto" w:fill="auto"/>
            <w:hideMark/>
          </w:tcPr>
          <w:p w:rsidR="009E662F" w:rsidRPr="00AE7A32" w:rsidRDefault="009E662F" w:rsidP="006C7331">
            <w:pPr>
              <w:jc w:val="both"/>
              <w:rPr>
                <w:iCs/>
              </w:rPr>
            </w:pPr>
            <w:r w:rsidRPr="00AE7A32">
              <w:rPr>
                <w:iCs/>
              </w:rPr>
              <w:t>3343,81000</w:t>
            </w:r>
          </w:p>
        </w:tc>
        <w:tc>
          <w:tcPr>
            <w:tcW w:w="1356" w:type="dxa"/>
            <w:shd w:val="clear" w:color="auto" w:fill="auto"/>
            <w:hideMark/>
          </w:tcPr>
          <w:p w:rsidR="009E662F" w:rsidRPr="00AE7A32" w:rsidRDefault="009E662F" w:rsidP="006C7331">
            <w:pPr>
              <w:jc w:val="both"/>
              <w:rPr>
                <w:iCs/>
              </w:rPr>
            </w:pPr>
            <w:r>
              <w:rPr>
                <w:iCs/>
              </w:rPr>
              <w:t>3594,995</w:t>
            </w:r>
            <w:r w:rsidRPr="00AE7A32">
              <w:rPr>
                <w:iCs/>
              </w:rPr>
              <w:t>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000 200 00000 00 0000 000</w:t>
            </w:r>
          </w:p>
        </w:tc>
        <w:tc>
          <w:tcPr>
            <w:tcW w:w="3549" w:type="dxa"/>
            <w:shd w:val="clear" w:color="auto" w:fill="auto"/>
            <w:hideMark/>
          </w:tcPr>
          <w:p w:rsidR="009E662F" w:rsidRPr="00AE7A32" w:rsidRDefault="009E662F" w:rsidP="006C7331">
            <w:pPr>
              <w:jc w:val="both"/>
              <w:rPr>
                <w:iCs/>
              </w:rPr>
            </w:pPr>
            <w:r w:rsidRPr="00AE7A32">
              <w:rPr>
                <w:iCs/>
              </w:rPr>
              <w:t xml:space="preserve">Безвозмездные поступления   </w:t>
            </w:r>
          </w:p>
        </w:tc>
        <w:tc>
          <w:tcPr>
            <w:tcW w:w="1566" w:type="dxa"/>
            <w:shd w:val="clear" w:color="auto" w:fill="auto"/>
            <w:hideMark/>
          </w:tcPr>
          <w:p w:rsidR="009E662F" w:rsidRPr="00AE7A32" w:rsidRDefault="009E662F" w:rsidP="006C7331">
            <w:pPr>
              <w:jc w:val="both"/>
              <w:rPr>
                <w:iCs/>
              </w:rPr>
            </w:pPr>
            <w:r w:rsidRPr="00AE7A32">
              <w:rPr>
                <w:iCs/>
              </w:rPr>
              <w:t>1645,46000</w:t>
            </w:r>
          </w:p>
        </w:tc>
        <w:tc>
          <w:tcPr>
            <w:tcW w:w="1356" w:type="dxa"/>
            <w:shd w:val="clear" w:color="auto" w:fill="auto"/>
            <w:hideMark/>
          </w:tcPr>
          <w:p w:rsidR="009E662F" w:rsidRPr="00AE7A32" w:rsidRDefault="009E662F" w:rsidP="006C7331">
            <w:pPr>
              <w:jc w:val="both"/>
              <w:rPr>
                <w:iCs/>
              </w:rPr>
            </w:pPr>
            <w:r w:rsidRPr="00AE7A32">
              <w:rPr>
                <w:iCs/>
              </w:rPr>
              <w:t>1657,1</w:t>
            </w:r>
          </w:p>
        </w:tc>
        <w:tc>
          <w:tcPr>
            <w:tcW w:w="1356" w:type="dxa"/>
            <w:shd w:val="clear" w:color="auto" w:fill="auto"/>
            <w:hideMark/>
          </w:tcPr>
          <w:p w:rsidR="009E662F" w:rsidRPr="00AE7A32" w:rsidRDefault="009E662F" w:rsidP="006C7331">
            <w:pPr>
              <w:jc w:val="both"/>
              <w:rPr>
                <w:iCs/>
              </w:rPr>
            </w:pPr>
            <w:r>
              <w:rPr>
                <w:iCs/>
              </w:rPr>
              <w:t>1269,835</w:t>
            </w:r>
          </w:p>
        </w:tc>
      </w:tr>
      <w:tr w:rsidR="009E662F" w:rsidRPr="00AE7A32" w:rsidTr="006C7331">
        <w:trPr>
          <w:trHeight w:val="950"/>
        </w:trPr>
        <w:tc>
          <w:tcPr>
            <w:tcW w:w="2511" w:type="dxa"/>
            <w:shd w:val="clear" w:color="auto" w:fill="auto"/>
            <w:hideMark/>
          </w:tcPr>
          <w:p w:rsidR="009E662F" w:rsidRPr="00AE7A32" w:rsidRDefault="009E662F" w:rsidP="006C7331">
            <w:pPr>
              <w:jc w:val="both"/>
              <w:rPr>
                <w:iCs/>
              </w:rPr>
            </w:pPr>
            <w:r w:rsidRPr="00AE7A32">
              <w:rPr>
                <w:iCs/>
              </w:rPr>
              <w:t>000 202 00000 00 0000 000</w:t>
            </w:r>
          </w:p>
        </w:tc>
        <w:tc>
          <w:tcPr>
            <w:tcW w:w="3549" w:type="dxa"/>
            <w:shd w:val="clear" w:color="auto" w:fill="auto"/>
            <w:hideMark/>
          </w:tcPr>
          <w:p w:rsidR="009E662F" w:rsidRPr="00AE7A32" w:rsidRDefault="009E662F" w:rsidP="006C7331">
            <w:pPr>
              <w:jc w:val="both"/>
              <w:rPr>
                <w:iCs/>
              </w:rPr>
            </w:pPr>
            <w:r w:rsidRPr="00AE7A32">
              <w:rPr>
                <w:iCs/>
              </w:rPr>
              <w:t>Безвозмездные поступления от других бюджетов бюджетной системы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1645,46000</w:t>
            </w:r>
          </w:p>
        </w:tc>
        <w:tc>
          <w:tcPr>
            <w:tcW w:w="1356" w:type="dxa"/>
            <w:shd w:val="clear" w:color="auto" w:fill="auto"/>
            <w:hideMark/>
          </w:tcPr>
          <w:p w:rsidR="009E662F" w:rsidRPr="00AE7A32" w:rsidRDefault="009E662F" w:rsidP="006C7331">
            <w:pPr>
              <w:jc w:val="both"/>
              <w:rPr>
                <w:iCs/>
              </w:rPr>
            </w:pPr>
            <w:r w:rsidRPr="00AE7A32">
              <w:rPr>
                <w:iCs/>
              </w:rPr>
              <w:t>1657,1</w:t>
            </w:r>
          </w:p>
        </w:tc>
        <w:tc>
          <w:tcPr>
            <w:tcW w:w="1356" w:type="dxa"/>
            <w:shd w:val="clear" w:color="auto" w:fill="auto"/>
            <w:hideMark/>
          </w:tcPr>
          <w:p w:rsidR="009E662F" w:rsidRPr="00AE7A32" w:rsidRDefault="009E662F" w:rsidP="006C7331">
            <w:pPr>
              <w:jc w:val="both"/>
              <w:rPr>
                <w:iCs/>
              </w:rPr>
            </w:pPr>
            <w:r>
              <w:rPr>
                <w:iCs/>
              </w:rPr>
              <w:t>1269,835</w:t>
            </w:r>
          </w:p>
        </w:tc>
      </w:tr>
      <w:tr w:rsidR="009E662F" w:rsidRPr="00AE7A32" w:rsidTr="006C7331">
        <w:trPr>
          <w:trHeight w:val="841"/>
        </w:trPr>
        <w:tc>
          <w:tcPr>
            <w:tcW w:w="2511" w:type="dxa"/>
            <w:shd w:val="clear" w:color="auto" w:fill="auto"/>
            <w:hideMark/>
          </w:tcPr>
          <w:p w:rsidR="009E662F" w:rsidRPr="00AE7A32" w:rsidRDefault="009E662F" w:rsidP="006C7331">
            <w:pPr>
              <w:jc w:val="both"/>
              <w:rPr>
                <w:iCs/>
              </w:rPr>
            </w:pPr>
            <w:r w:rsidRPr="00AE7A32">
              <w:rPr>
                <w:iCs/>
              </w:rPr>
              <w:t>000 202 10000 00 0000 150</w:t>
            </w:r>
          </w:p>
        </w:tc>
        <w:tc>
          <w:tcPr>
            <w:tcW w:w="3549" w:type="dxa"/>
            <w:shd w:val="clear" w:color="auto" w:fill="auto"/>
            <w:hideMark/>
          </w:tcPr>
          <w:p w:rsidR="009E662F" w:rsidRPr="00AE7A32" w:rsidRDefault="009E662F" w:rsidP="006C7331">
            <w:pPr>
              <w:jc w:val="both"/>
              <w:rPr>
                <w:iCs/>
              </w:rPr>
            </w:pPr>
            <w:r w:rsidRPr="00AE7A32">
              <w:rPr>
                <w:iCs/>
              </w:rPr>
              <w:t>Дотации бюджетам субъектов Российской Федерации и муниципальных образований</w:t>
            </w:r>
          </w:p>
        </w:tc>
        <w:tc>
          <w:tcPr>
            <w:tcW w:w="1566" w:type="dxa"/>
            <w:shd w:val="clear" w:color="auto" w:fill="auto"/>
            <w:hideMark/>
          </w:tcPr>
          <w:p w:rsidR="009E662F" w:rsidRPr="00AE7A32" w:rsidRDefault="009E662F" w:rsidP="006C7331">
            <w:pPr>
              <w:jc w:val="both"/>
              <w:rPr>
                <w:iCs/>
              </w:rPr>
            </w:pPr>
            <w:r w:rsidRPr="00AE7A32">
              <w:rPr>
                <w:iCs/>
              </w:rPr>
              <w:t>1540,00000</w:t>
            </w:r>
          </w:p>
        </w:tc>
        <w:tc>
          <w:tcPr>
            <w:tcW w:w="1356" w:type="dxa"/>
            <w:shd w:val="clear" w:color="auto" w:fill="auto"/>
            <w:noWrap/>
            <w:hideMark/>
          </w:tcPr>
          <w:p w:rsidR="009E662F" w:rsidRPr="00AE7A32" w:rsidRDefault="009E662F" w:rsidP="006C7331">
            <w:pPr>
              <w:jc w:val="both"/>
              <w:rPr>
                <w:iCs/>
              </w:rPr>
            </w:pPr>
            <w:r w:rsidRPr="00AE7A32">
              <w:rPr>
                <w:iCs/>
              </w:rPr>
              <w:t>1196</w:t>
            </w:r>
          </w:p>
        </w:tc>
        <w:tc>
          <w:tcPr>
            <w:tcW w:w="1356" w:type="dxa"/>
            <w:shd w:val="clear" w:color="auto" w:fill="auto"/>
            <w:noWrap/>
            <w:hideMark/>
          </w:tcPr>
          <w:p w:rsidR="009E662F" w:rsidRPr="00AE7A32" w:rsidRDefault="009E662F" w:rsidP="006C7331">
            <w:pPr>
              <w:jc w:val="both"/>
              <w:rPr>
                <w:iCs/>
              </w:rPr>
            </w:pPr>
            <w:r w:rsidRPr="00AE7A32">
              <w:rPr>
                <w:iCs/>
              </w:rPr>
              <w:t>1157</w:t>
            </w:r>
          </w:p>
        </w:tc>
      </w:tr>
      <w:tr w:rsidR="009E662F" w:rsidRPr="00AE7A32" w:rsidTr="006C7331">
        <w:trPr>
          <w:trHeight w:val="1515"/>
        </w:trPr>
        <w:tc>
          <w:tcPr>
            <w:tcW w:w="2511" w:type="dxa"/>
            <w:shd w:val="clear" w:color="auto" w:fill="auto"/>
            <w:hideMark/>
          </w:tcPr>
          <w:p w:rsidR="009E662F" w:rsidRPr="00AE7A32" w:rsidRDefault="009E662F" w:rsidP="006C7331">
            <w:pPr>
              <w:jc w:val="both"/>
              <w:rPr>
                <w:iCs/>
              </w:rPr>
            </w:pPr>
            <w:r w:rsidRPr="00AE7A32">
              <w:rPr>
                <w:iCs/>
              </w:rPr>
              <w:t>019 202 15001 10 0000 150</w:t>
            </w:r>
          </w:p>
        </w:tc>
        <w:tc>
          <w:tcPr>
            <w:tcW w:w="3549" w:type="dxa"/>
            <w:shd w:val="clear" w:color="auto" w:fill="auto"/>
            <w:hideMark/>
          </w:tcPr>
          <w:p w:rsidR="009E662F" w:rsidRPr="00AE7A32" w:rsidRDefault="009E662F" w:rsidP="006C7331">
            <w:pPr>
              <w:jc w:val="both"/>
              <w:rPr>
                <w:iCs/>
              </w:rPr>
            </w:pPr>
            <w:r w:rsidRPr="00AE7A32">
              <w:rPr>
                <w:iCs/>
              </w:rPr>
              <w:t>Дотации бюджетам сельских поселений на выравнивание бюджетной обеспеченности из бюджета субъекта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1540,00000</w:t>
            </w:r>
          </w:p>
        </w:tc>
        <w:tc>
          <w:tcPr>
            <w:tcW w:w="1356" w:type="dxa"/>
            <w:shd w:val="clear" w:color="auto" w:fill="auto"/>
            <w:noWrap/>
            <w:hideMark/>
          </w:tcPr>
          <w:p w:rsidR="009E662F" w:rsidRPr="00AE7A32" w:rsidRDefault="009E662F" w:rsidP="006C7331">
            <w:pPr>
              <w:jc w:val="both"/>
              <w:rPr>
                <w:iCs/>
              </w:rPr>
            </w:pPr>
            <w:r w:rsidRPr="00AE7A32">
              <w:rPr>
                <w:iCs/>
              </w:rPr>
              <w:t>1196</w:t>
            </w:r>
          </w:p>
        </w:tc>
        <w:tc>
          <w:tcPr>
            <w:tcW w:w="1356" w:type="dxa"/>
            <w:shd w:val="clear" w:color="auto" w:fill="auto"/>
            <w:noWrap/>
            <w:hideMark/>
          </w:tcPr>
          <w:p w:rsidR="009E662F" w:rsidRPr="00AE7A32" w:rsidRDefault="009E662F" w:rsidP="006C7331">
            <w:pPr>
              <w:jc w:val="both"/>
              <w:rPr>
                <w:iCs/>
              </w:rPr>
            </w:pPr>
            <w:r w:rsidRPr="00AE7A32">
              <w:rPr>
                <w:iCs/>
              </w:rPr>
              <w:t>1157</w:t>
            </w:r>
          </w:p>
        </w:tc>
      </w:tr>
      <w:tr w:rsidR="009E662F" w:rsidRPr="00AE7A32" w:rsidTr="006C7331">
        <w:trPr>
          <w:trHeight w:val="810"/>
        </w:trPr>
        <w:tc>
          <w:tcPr>
            <w:tcW w:w="2511" w:type="dxa"/>
            <w:shd w:val="clear" w:color="auto" w:fill="auto"/>
            <w:hideMark/>
          </w:tcPr>
          <w:p w:rsidR="009E662F" w:rsidRPr="00AE7A32" w:rsidRDefault="009E662F" w:rsidP="006C7331">
            <w:pPr>
              <w:jc w:val="both"/>
              <w:rPr>
                <w:iCs/>
              </w:rPr>
            </w:pPr>
            <w:r w:rsidRPr="00AE7A32">
              <w:rPr>
                <w:iCs/>
              </w:rPr>
              <w:lastRenderedPageBreak/>
              <w:t>000 202 30000 00 0000 150</w:t>
            </w:r>
          </w:p>
        </w:tc>
        <w:tc>
          <w:tcPr>
            <w:tcW w:w="3549" w:type="dxa"/>
            <w:shd w:val="clear" w:color="auto" w:fill="auto"/>
            <w:hideMark/>
          </w:tcPr>
          <w:p w:rsidR="009E662F" w:rsidRPr="00AE7A32" w:rsidRDefault="009E662F" w:rsidP="006C7331">
            <w:pPr>
              <w:jc w:val="both"/>
              <w:rPr>
                <w:iCs/>
              </w:rPr>
            </w:pPr>
            <w:r w:rsidRPr="00AE7A32">
              <w:rPr>
                <w:iCs/>
              </w:rPr>
              <w:t xml:space="preserve">Субвенции бюджетам субъектов РФ и муниципальных образований </w:t>
            </w:r>
          </w:p>
        </w:tc>
        <w:tc>
          <w:tcPr>
            <w:tcW w:w="1566" w:type="dxa"/>
            <w:shd w:val="clear" w:color="auto" w:fill="auto"/>
            <w:hideMark/>
          </w:tcPr>
          <w:p w:rsidR="009E662F" w:rsidRPr="00AE7A32" w:rsidRDefault="009E662F" w:rsidP="006C7331">
            <w:pPr>
              <w:jc w:val="both"/>
              <w:rPr>
                <w:iCs/>
              </w:rPr>
            </w:pPr>
            <w:r w:rsidRPr="00AE7A32">
              <w:rPr>
                <w:iCs/>
              </w:rPr>
              <w:t>105,46</w:t>
            </w:r>
          </w:p>
        </w:tc>
        <w:tc>
          <w:tcPr>
            <w:tcW w:w="1356" w:type="dxa"/>
            <w:shd w:val="clear" w:color="auto" w:fill="auto"/>
            <w:hideMark/>
          </w:tcPr>
          <w:p w:rsidR="009E662F" w:rsidRPr="00AE7A32" w:rsidRDefault="009E662F" w:rsidP="006C7331">
            <w:pPr>
              <w:jc w:val="both"/>
              <w:rPr>
                <w:iCs/>
              </w:rPr>
            </w:pPr>
            <w:r w:rsidRPr="00AE7A32">
              <w:rPr>
                <w:iCs/>
              </w:rPr>
              <w:t>109</w:t>
            </w:r>
          </w:p>
        </w:tc>
        <w:tc>
          <w:tcPr>
            <w:tcW w:w="1356" w:type="dxa"/>
            <w:shd w:val="clear" w:color="auto" w:fill="auto"/>
            <w:hideMark/>
          </w:tcPr>
          <w:p w:rsidR="009E662F" w:rsidRPr="00AE7A32" w:rsidRDefault="009E662F" w:rsidP="006C7331">
            <w:pPr>
              <w:jc w:val="both"/>
              <w:rPr>
                <w:iCs/>
              </w:rPr>
            </w:pPr>
            <w:r>
              <w:rPr>
                <w:iCs/>
              </w:rPr>
              <w:t>112,835</w:t>
            </w:r>
          </w:p>
        </w:tc>
      </w:tr>
      <w:tr w:rsidR="009E662F" w:rsidRPr="00AE7A32" w:rsidTr="006C7331">
        <w:trPr>
          <w:trHeight w:val="1380"/>
        </w:trPr>
        <w:tc>
          <w:tcPr>
            <w:tcW w:w="2511" w:type="dxa"/>
            <w:shd w:val="clear" w:color="auto" w:fill="auto"/>
            <w:hideMark/>
          </w:tcPr>
          <w:p w:rsidR="009E662F" w:rsidRPr="00AE7A32" w:rsidRDefault="009E662F" w:rsidP="006C7331">
            <w:pPr>
              <w:jc w:val="both"/>
              <w:rPr>
                <w:iCs/>
              </w:rPr>
            </w:pPr>
            <w:r w:rsidRPr="00AE7A32">
              <w:rPr>
                <w:iCs/>
              </w:rPr>
              <w:t>019 202 35118 00 0000 150</w:t>
            </w:r>
          </w:p>
        </w:tc>
        <w:tc>
          <w:tcPr>
            <w:tcW w:w="3549" w:type="dxa"/>
            <w:shd w:val="clear" w:color="auto" w:fill="auto"/>
            <w:hideMark/>
          </w:tcPr>
          <w:p w:rsidR="009E662F" w:rsidRPr="00AE7A32" w:rsidRDefault="009E662F" w:rsidP="006C7331">
            <w:pPr>
              <w:jc w:val="both"/>
              <w:rPr>
                <w:iCs/>
              </w:rPr>
            </w:pPr>
            <w:r w:rsidRPr="00AE7A32">
              <w:rPr>
                <w:iCs/>
              </w:rPr>
              <w:t>Субвенции бюджетам на осуществление первичного воинского учета на территориях, где отсутствуют военные комиссариаты</w:t>
            </w:r>
          </w:p>
        </w:tc>
        <w:tc>
          <w:tcPr>
            <w:tcW w:w="1566" w:type="dxa"/>
            <w:shd w:val="clear" w:color="auto" w:fill="auto"/>
            <w:hideMark/>
          </w:tcPr>
          <w:p w:rsidR="009E662F" w:rsidRPr="00AE7A32" w:rsidRDefault="009E662F" w:rsidP="006C7331">
            <w:pPr>
              <w:jc w:val="both"/>
              <w:rPr>
                <w:iCs/>
              </w:rPr>
            </w:pPr>
            <w:r w:rsidRPr="00AE7A32">
              <w:rPr>
                <w:iCs/>
              </w:rPr>
              <w:t>105,46</w:t>
            </w:r>
          </w:p>
        </w:tc>
        <w:tc>
          <w:tcPr>
            <w:tcW w:w="1356" w:type="dxa"/>
            <w:shd w:val="clear" w:color="auto" w:fill="auto"/>
            <w:hideMark/>
          </w:tcPr>
          <w:p w:rsidR="009E662F" w:rsidRPr="00AE7A32" w:rsidRDefault="009E662F" w:rsidP="006C7331">
            <w:pPr>
              <w:jc w:val="both"/>
              <w:rPr>
                <w:iCs/>
              </w:rPr>
            </w:pPr>
            <w:r w:rsidRPr="00AE7A32">
              <w:rPr>
                <w:iCs/>
              </w:rPr>
              <w:t>109</w:t>
            </w:r>
          </w:p>
        </w:tc>
        <w:tc>
          <w:tcPr>
            <w:tcW w:w="1356" w:type="dxa"/>
            <w:shd w:val="clear" w:color="auto" w:fill="auto"/>
            <w:hideMark/>
          </w:tcPr>
          <w:p w:rsidR="009E662F" w:rsidRPr="00AE7A32" w:rsidRDefault="009E662F" w:rsidP="006C7331">
            <w:pPr>
              <w:jc w:val="both"/>
              <w:rPr>
                <w:iCs/>
              </w:rPr>
            </w:pPr>
            <w:r>
              <w:rPr>
                <w:iCs/>
              </w:rPr>
              <w:t>112,835</w:t>
            </w:r>
          </w:p>
        </w:tc>
      </w:tr>
      <w:tr w:rsidR="009E662F" w:rsidRPr="00AE7A32" w:rsidTr="006C7331">
        <w:trPr>
          <w:trHeight w:val="1515"/>
        </w:trPr>
        <w:tc>
          <w:tcPr>
            <w:tcW w:w="2511" w:type="dxa"/>
            <w:shd w:val="clear" w:color="auto" w:fill="auto"/>
            <w:hideMark/>
          </w:tcPr>
          <w:p w:rsidR="009E662F" w:rsidRPr="00AE7A32" w:rsidRDefault="009E662F" w:rsidP="006C7331">
            <w:pPr>
              <w:jc w:val="both"/>
              <w:rPr>
                <w:iCs/>
              </w:rPr>
            </w:pPr>
            <w:r w:rsidRPr="00AE7A32">
              <w:rPr>
                <w:iCs/>
              </w:rPr>
              <w:t>019 202 35118 10 0000 150</w:t>
            </w:r>
          </w:p>
        </w:tc>
        <w:tc>
          <w:tcPr>
            <w:tcW w:w="3549" w:type="dxa"/>
            <w:shd w:val="clear" w:color="auto" w:fill="auto"/>
            <w:hideMark/>
          </w:tcPr>
          <w:p w:rsidR="009E662F" w:rsidRPr="00AE7A32" w:rsidRDefault="009E662F" w:rsidP="006C7331">
            <w:pPr>
              <w:jc w:val="both"/>
              <w:rPr>
                <w:iCs/>
              </w:rPr>
            </w:pPr>
            <w:r w:rsidRPr="00AE7A32">
              <w:rPr>
                <w:iCs/>
              </w:rPr>
              <w:t>Субвенции бюджетам поселений на осуществление первичного воинского учета на территориях, где отсутствуют военные комиссариаты</w:t>
            </w:r>
          </w:p>
        </w:tc>
        <w:tc>
          <w:tcPr>
            <w:tcW w:w="1566" w:type="dxa"/>
            <w:shd w:val="clear" w:color="auto" w:fill="auto"/>
            <w:hideMark/>
          </w:tcPr>
          <w:p w:rsidR="009E662F" w:rsidRPr="00AE7A32" w:rsidRDefault="009E662F" w:rsidP="006C7331">
            <w:pPr>
              <w:jc w:val="both"/>
              <w:rPr>
                <w:iCs/>
              </w:rPr>
            </w:pPr>
            <w:r w:rsidRPr="00AE7A32">
              <w:rPr>
                <w:iCs/>
              </w:rPr>
              <w:t>105,46</w:t>
            </w:r>
          </w:p>
        </w:tc>
        <w:tc>
          <w:tcPr>
            <w:tcW w:w="1356" w:type="dxa"/>
            <w:shd w:val="clear" w:color="auto" w:fill="auto"/>
            <w:noWrap/>
            <w:hideMark/>
          </w:tcPr>
          <w:p w:rsidR="009E662F" w:rsidRPr="00AE7A32" w:rsidRDefault="009E662F" w:rsidP="006C7331">
            <w:pPr>
              <w:jc w:val="both"/>
              <w:rPr>
                <w:iCs/>
              </w:rPr>
            </w:pPr>
            <w:r w:rsidRPr="00AE7A32">
              <w:rPr>
                <w:iCs/>
              </w:rPr>
              <w:t>109</w:t>
            </w:r>
          </w:p>
        </w:tc>
        <w:tc>
          <w:tcPr>
            <w:tcW w:w="1356" w:type="dxa"/>
            <w:shd w:val="clear" w:color="auto" w:fill="auto"/>
            <w:noWrap/>
            <w:hideMark/>
          </w:tcPr>
          <w:p w:rsidR="009E662F" w:rsidRPr="00AE7A32" w:rsidRDefault="009E662F" w:rsidP="006C7331">
            <w:pPr>
              <w:jc w:val="both"/>
              <w:rPr>
                <w:iCs/>
              </w:rPr>
            </w:pPr>
            <w:r>
              <w:rPr>
                <w:iCs/>
              </w:rPr>
              <w:t>112,835</w:t>
            </w:r>
          </w:p>
        </w:tc>
      </w:tr>
      <w:tr w:rsidR="009E662F" w:rsidRPr="00AE7A32" w:rsidTr="006C7331">
        <w:trPr>
          <w:trHeight w:val="807"/>
        </w:trPr>
        <w:tc>
          <w:tcPr>
            <w:tcW w:w="2511" w:type="dxa"/>
            <w:shd w:val="clear" w:color="auto" w:fill="auto"/>
            <w:hideMark/>
          </w:tcPr>
          <w:p w:rsidR="009E662F" w:rsidRPr="00AE7A32" w:rsidRDefault="009E662F" w:rsidP="006C7331">
            <w:pPr>
              <w:jc w:val="both"/>
              <w:rPr>
                <w:iCs/>
              </w:rPr>
            </w:pPr>
            <w:r w:rsidRPr="00AE7A32">
              <w:rPr>
                <w:iCs/>
              </w:rPr>
              <w:t>019 202 29999 10 0000 150</w:t>
            </w:r>
          </w:p>
        </w:tc>
        <w:tc>
          <w:tcPr>
            <w:tcW w:w="3549" w:type="dxa"/>
            <w:shd w:val="clear" w:color="auto" w:fill="auto"/>
            <w:hideMark/>
          </w:tcPr>
          <w:p w:rsidR="009E662F" w:rsidRPr="00AE7A32" w:rsidRDefault="009E662F" w:rsidP="006C7331">
            <w:pPr>
              <w:jc w:val="both"/>
              <w:rPr>
                <w:iCs/>
              </w:rPr>
            </w:pPr>
            <w:r w:rsidRPr="00AE7A32">
              <w:rPr>
                <w:iCs/>
              </w:rPr>
              <w:t>Прочие субсидии бюджетам сельских поселений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noWrap/>
            <w:hideMark/>
          </w:tcPr>
          <w:p w:rsidR="009E662F" w:rsidRPr="00AE7A32" w:rsidRDefault="009E662F" w:rsidP="006C7331">
            <w:pPr>
              <w:jc w:val="both"/>
              <w:rPr>
                <w:iCs/>
              </w:rPr>
            </w:pPr>
            <w:r w:rsidRPr="00AE7A32">
              <w:rPr>
                <w:iCs/>
              </w:rPr>
              <w:t>352,1</w:t>
            </w:r>
          </w:p>
        </w:tc>
        <w:tc>
          <w:tcPr>
            <w:tcW w:w="1356" w:type="dxa"/>
            <w:shd w:val="clear" w:color="auto" w:fill="auto"/>
            <w:noWrap/>
            <w:hideMark/>
          </w:tcPr>
          <w:p w:rsidR="009E662F" w:rsidRPr="00AE7A32" w:rsidRDefault="009E662F" w:rsidP="006C7331">
            <w:pPr>
              <w:jc w:val="both"/>
              <w:rPr>
                <w:iCs/>
              </w:rPr>
            </w:pPr>
            <w:r w:rsidRPr="00AE7A32">
              <w:rPr>
                <w:iCs/>
              </w:rPr>
              <w:t>0,00000 </w:t>
            </w:r>
          </w:p>
        </w:tc>
      </w:tr>
      <w:tr w:rsidR="009E662F" w:rsidRPr="00AE7A32" w:rsidTr="006C7331">
        <w:trPr>
          <w:trHeight w:val="1130"/>
        </w:trPr>
        <w:tc>
          <w:tcPr>
            <w:tcW w:w="2511" w:type="dxa"/>
            <w:shd w:val="clear" w:color="auto" w:fill="auto"/>
            <w:hideMark/>
          </w:tcPr>
          <w:p w:rsidR="009E662F" w:rsidRPr="00AE7A32" w:rsidRDefault="009E662F" w:rsidP="006C7331">
            <w:pPr>
              <w:jc w:val="both"/>
              <w:rPr>
                <w:iCs/>
              </w:rPr>
            </w:pPr>
            <w:r w:rsidRPr="00AE7A32">
              <w:rPr>
                <w:iCs/>
              </w:rPr>
              <w:t>019 202 25576 10 0000 150</w:t>
            </w:r>
          </w:p>
        </w:tc>
        <w:tc>
          <w:tcPr>
            <w:tcW w:w="3549" w:type="dxa"/>
            <w:shd w:val="clear" w:color="auto" w:fill="auto"/>
            <w:hideMark/>
          </w:tcPr>
          <w:p w:rsidR="009E662F" w:rsidRPr="00AE7A32" w:rsidRDefault="009E662F" w:rsidP="006C7331">
            <w:pPr>
              <w:jc w:val="both"/>
              <w:rPr>
                <w:iCs/>
              </w:rPr>
            </w:pPr>
            <w:r w:rsidRPr="00AE7A32">
              <w:rPr>
                <w:iCs/>
              </w:rPr>
              <w:t>Субсидии бюджетам сельских поселений на обеспечение комплексного развития сельских территорий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noWrap/>
            <w:hideMark/>
          </w:tcPr>
          <w:p w:rsidR="009E662F" w:rsidRPr="00AE7A32" w:rsidRDefault="009E662F" w:rsidP="006C7331">
            <w:pPr>
              <w:jc w:val="both"/>
              <w:rPr>
                <w:iCs/>
              </w:rPr>
            </w:pPr>
            <w:r w:rsidRPr="00AE7A32">
              <w:rPr>
                <w:iCs/>
              </w:rPr>
              <w:t> </w:t>
            </w:r>
          </w:p>
        </w:tc>
        <w:tc>
          <w:tcPr>
            <w:tcW w:w="1356" w:type="dxa"/>
            <w:shd w:val="clear" w:color="auto" w:fill="auto"/>
            <w:noWrap/>
            <w:hideMark/>
          </w:tcPr>
          <w:p w:rsidR="009E662F" w:rsidRPr="00AE7A32" w:rsidRDefault="009E662F" w:rsidP="006C7331">
            <w:pPr>
              <w:jc w:val="both"/>
              <w:rPr>
                <w:iCs/>
              </w:rPr>
            </w:pPr>
            <w:r w:rsidRPr="00AE7A32">
              <w:rPr>
                <w:iCs/>
              </w:rPr>
              <w:t> </w:t>
            </w:r>
          </w:p>
        </w:tc>
      </w:tr>
      <w:tr w:rsidR="009E662F" w:rsidRPr="00AE7A32" w:rsidTr="006C7331">
        <w:trPr>
          <w:trHeight w:val="795"/>
        </w:trPr>
        <w:tc>
          <w:tcPr>
            <w:tcW w:w="2511" w:type="dxa"/>
            <w:shd w:val="clear" w:color="auto" w:fill="auto"/>
            <w:noWrap/>
            <w:hideMark/>
          </w:tcPr>
          <w:p w:rsidR="009E662F" w:rsidRPr="00AE7A32" w:rsidRDefault="009E662F" w:rsidP="006C7331">
            <w:pPr>
              <w:jc w:val="both"/>
              <w:rPr>
                <w:iCs/>
              </w:rPr>
            </w:pPr>
            <w:r w:rsidRPr="00AE7A32">
              <w:rPr>
                <w:iCs/>
              </w:rPr>
              <w:t>019 207 05030 10 0000 180</w:t>
            </w:r>
          </w:p>
        </w:tc>
        <w:tc>
          <w:tcPr>
            <w:tcW w:w="3549" w:type="dxa"/>
            <w:shd w:val="clear" w:color="auto" w:fill="auto"/>
            <w:hideMark/>
          </w:tcPr>
          <w:p w:rsidR="009E662F" w:rsidRPr="00AE7A32" w:rsidRDefault="009E662F" w:rsidP="006C7331">
            <w:pPr>
              <w:jc w:val="both"/>
              <w:rPr>
                <w:iCs/>
              </w:rPr>
            </w:pPr>
            <w:r w:rsidRPr="00AE7A32">
              <w:rPr>
                <w:iCs/>
              </w:rPr>
              <w:t>Прочие безвозмездные поступления в бюджеты поселений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hideMark/>
          </w:tcPr>
          <w:p w:rsidR="009E662F" w:rsidRPr="00AE7A32" w:rsidRDefault="009E662F" w:rsidP="006C7331">
            <w:pPr>
              <w:jc w:val="both"/>
              <w:rPr>
                <w:iCs/>
              </w:rPr>
            </w:pPr>
            <w:r w:rsidRPr="00AE7A32">
              <w:rPr>
                <w:iCs/>
              </w:rPr>
              <w:t>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 </w:t>
            </w:r>
          </w:p>
        </w:tc>
        <w:tc>
          <w:tcPr>
            <w:tcW w:w="3549" w:type="dxa"/>
            <w:shd w:val="clear" w:color="auto" w:fill="auto"/>
            <w:hideMark/>
          </w:tcPr>
          <w:p w:rsidR="009E662F" w:rsidRPr="00AE7A32" w:rsidRDefault="009E662F" w:rsidP="006C7331">
            <w:pPr>
              <w:jc w:val="both"/>
              <w:rPr>
                <w:iCs/>
              </w:rPr>
            </w:pPr>
            <w:r w:rsidRPr="00AE7A32">
              <w:rPr>
                <w:iCs/>
              </w:rPr>
              <w:t xml:space="preserve">           ВСЕГО ДОХОДОВ:</w:t>
            </w:r>
          </w:p>
        </w:tc>
        <w:tc>
          <w:tcPr>
            <w:tcW w:w="1566" w:type="dxa"/>
            <w:shd w:val="clear" w:color="auto" w:fill="auto"/>
            <w:hideMark/>
          </w:tcPr>
          <w:p w:rsidR="009E662F" w:rsidRPr="00AE7A32" w:rsidRDefault="009E662F" w:rsidP="006C7331">
            <w:pPr>
              <w:jc w:val="both"/>
              <w:rPr>
                <w:iCs/>
              </w:rPr>
            </w:pPr>
            <w:r w:rsidRPr="00AE7A32">
              <w:rPr>
                <w:iCs/>
              </w:rPr>
              <w:t>5123,0000</w:t>
            </w:r>
          </w:p>
        </w:tc>
        <w:tc>
          <w:tcPr>
            <w:tcW w:w="1356" w:type="dxa"/>
            <w:shd w:val="clear" w:color="auto" w:fill="auto"/>
            <w:hideMark/>
          </w:tcPr>
          <w:p w:rsidR="009E662F" w:rsidRPr="00AE7A32" w:rsidRDefault="009E662F" w:rsidP="006C7331">
            <w:pPr>
              <w:jc w:val="both"/>
              <w:rPr>
                <w:iCs/>
              </w:rPr>
            </w:pPr>
            <w:r w:rsidRPr="00AE7A32">
              <w:rPr>
                <w:iCs/>
              </w:rPr>
              <w:t>5000,91000</w:t>
            </w:r>
          </w:p>
        </w:tc>
        <w:tc>
          <w:tcPr>
            <w:tcW w:w="1356" w:type="dxa"/>
            <w:shd w:val="clear" w:color="auto" w:fill="auto"/>
            <w:hideMark/>
          </w:tcPr>
          <w:p w:rsidR="009E662F" w:rsidRPr="00AE7A32" w:rsidRDefault="009E662F" w:rsidP="006C7331">
            <w:pPr>
              <w:jc w:val="both"/>
              <w:rPr>
                <w:iCs/>
              </w:rPr>
            </w:pPr>
            <w:r w:rsidRPr="00AE7A32">
              <w:rPr>
                <w:iCs/>
              </w:rPr>
              <w:t>4864,83000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 </w:t>
            </w:r>
          </w:p>
        </w:tc>
        <w:tc>
          <w:tcPr>
            <w:tcW w:w="3549" w:type="dxa"/>
            <w:shd w:val="clear" w:color="auto" w:fill="auto"/>
            <w:hideMark/>
          </w:tcPr>
          <w:p w:rsidR="009E662F" w:rsidRPr="00AE7A32" w:rsidRDefault="009E662F" w:rsidP="006C7331">
            <w:pPr>
              <w:jc w:val="both"/>
              <w:rPr>
                <w:iCs/>
              </w:rPr>
            </w:pPr>
            <w:r w:rsidRPr="00AE7A32">
              <w:rPr>
                <w:iCs/>
              </w:rPr>
              <w:t xml:space="preserve">        Дефицит бюджета</w:t>
            </w:r>
          </w:p>
        </w:tc>
        <w:tc>
          <w:tcPr>
            <w:tcW w:w="1566" w:type="dxa"/>
            <w:shd w:val="clear" w:color="auto" w:fill="auto"/>
            <w:hideMark/>
          </w:tcPr>
          <w:p w:rsidR="009E662F" w:rsidRPr="00AE7A32" w:rsidRDefault="009E662F" w:rsidP="006C7331">
            <w:pPr>
              <w:jc w:val="both"/>
              <w:rPr>
                <w:iCs/>
              </w:rPr>
            </w:pPr>
            <w:r w:rsidRPr="00AE7A32">
              <w:rPr>
                <w:iCs/>
              </w:rPr>
              <w:t>0</w:t>
            </w:r>
          </w:p>
        </w:tc>
        <w:tc>
          <w:tcPr>
            <w:tcW w:w="1356" w:type="dxa"/>
            <w:shd w:val="clear" w:color="auto" w:fill="auto"/>
            <w:noWrap/>
            <w:hideMark/>
          </w:tcPr>
          <w:p w:rsidR="009E662F" w:rsidRPr="00AE7A32" w:rsidRDefault="009E662F" w:rsidP="006C7331">
            <w:pPr>
              <w:jc w:val="both"/>
              <w:rPr>
                <w:iCs/>
              </w:rPr>
            </w:pPr>
            <w:r w:rsidRPr="00AE7A32">
              <w:rPr>
                <w:iCs/>
              </w:rPr>
              <w:t> </w:t>
            </w:r>
          </w:p>
        </w:tc>
        <w:tc>
          <w:tcPr>
            <w:tcW w:w="1356" w:type="dxa"/>
            <w:shd w:val="clear" w:color="auto" w:fill="auto"/>
            <w:noWrap/>
            <w:hideMark/>
          </w:tcPr>
          <w:p w:rsidR="009E662F" w:rsidRPr="00AE7A32" w:rsidRDefault="009E662F" w:rsidP="006C7331">
            <w:pPr>
              <w:jc w:val="both"/>
              <w:rPr>
                <w:iCs/>
              </w:rPr>
            </w:pPr>
            <w:r w:rsidRPr="00AE7A32">
              <w:rPr>
                <w:iCs/>
              </w:rPr>
              <w:t> </w:t>
            </w:r>
          </w:p>
        </w:tc>
      </w:tr>
    </w:tbl>
    <w:p w:rsidR="009E662F" w:rsidRPr="00AE7A32" w:rsidRDefault="009E662F" w:rsidP="009E662F">
      <w:pPr>
        <w:jc w:val="both"/>
        <w:rPr>
          <w:iCs/>
        </w:rPr>
      </w:pPr>
    </w:p>
    <w:p w:rsidR="009E662F" w:rsidRPr="00AE7A32" w:rsidRDefault="009E662F" w:rsidP="009E662F">
      <w:pPr>
        <w:jc w:val="both"/>
        <w:rPr>
          <w:iCs/>
        </w:rPr>
      </w:pPr>
    </w:p>
    <w:p w:rsidR="009E662F" w:rsidRPr="00AE7A32" w:rsidRDefault="009E662F" w:rsidP="009E662F">
      <w:pPr>
        <w:jc w:val="both"/>
        <w:rPr>
          <w:iCs/>
        </w:rPr>
      </w:pPr>
    </w:p>
    <w:p w:rsidR="009E662F" w:rsidRPr="00AE7A32"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Default="009E662F" w:rsidP="009E662F">
      <w:pPr>
        <w:rPr>
          <w:iCs/>
        </w:rPr>
      </w:pPr>
    </w:p>
    <w:p w:rsidR="009E662F" w:rsidRDefault="009E662F" w:rsidP="009E662F">
      <w:pPr>
        <w:rPr>
          <w:iCs/>
        </w:rPr>
      </w:pPr>
    </w:p>
    <w:p w:rsidR="009E662F" w:rsidRDefault="009E662F" w:rsidP="009E662F">
      <w:pPr>
        <w:rPr>
          <w:iCs/>
        </w:rPr>
      </w:pPr>
    </w:p>
    <w:p w:rsidR="009E662F" w:rsidRDefault="009E662F" w:rsidP="009E662F">
      <w:pPr>
        <w:rPr>
          <w:iCs/>
        </w:rPr>
      </w:pPr>
    </w:p>
    <w:p w:rsidR="009E662F" w:rsidRDefault="009E662F" w:rsidP="009E662F">
      <w:pPr>
        <w:rPr>
          <w:iCs/>
        </w:rPr>
      </w:pPr>
    </w:p>
    <w:p w:rsidR="009E662F" w:rsidRDefault="009E662F" w:rsidP="009E662F">
      <w:pPr>
        <w:rPr>
          <w:iCs/>
        </w:rPr>
      </w:pPr>
    </w:p>
    <w:p w:rsidR="009E662F" w:rsidRDefault="009E662F" w:rsidP="009E662F">
      <w:pPr>
        <w:rPr>
          <w:iCs/>
        </w:rPr>
      </w:pPr>
    </w:p>
    <w:p w:rsidR="009E662F" w:rsidRDefault="009E662F" w:rsidP="009E662F">
      <w:pPr>
        <w:rPr>
          <w:sz w:val="28"/>
          <w:szCs w:val="28"/>
          <w:u w:val="single"/>
        </w:rPr>
      </w:pPr>
      <w:r w:rsidRPr="00810E9D">
        <w:rPr>
          <w:sz w:val="28"/>
          <w:szCs w:val="28"/>
          <w:u w:val="single"/>
        </w:rPr>
        <w:lastRenderedPageBreak/>
        <w:t>РАСХОДЫ</w:t>
      </w:r>
    </w:p>
    <w:p w:rsidR="009E662F" w:rsidRDefault="009E662F" w:rsidP="009E662F">
      <w:pPr>
        <w:rPr>
          <w:sz w:val="28"/>
          <w:szCs w:val="28"/>
          <w:u w:val="single"/>
        </w:rPr>
      </w:pPr>
    </w:p>
    <w:p w:rsidR="009E662F" w:rsidRPr="00AE7A32" w:rsidRDefault="009E662F" w:rsidP="009E662F">
      <w:pPr>
        <w:ind w:left="4248"/>
        <w:jc w:val="both"/>
        <w:rPr>
          <w:iCs/>
          <w:sz w:val="28"/>
          <w:szCs w:val="28"/>
        </w:rPr>
      </w:pPr>
      <w:r w:rsidRPr="00AE7A32">
        <w:rPr>
          <w:sz w:val="28"/>
          <w:szCs w:val="28"/>
        </w:rPr>
        <w:t xml:space="preserve">                                                          тыс. руб.</w:t>
      </w:r>
    </w:p>
    <w:tbl>
      <w:tblPr>
        <w:tblW w:w="22960" w:type="dxa"/>
        <w:tblInd w:w="118" w:type="dxa"/>
        <w:tblLook w:val="04A0"/>
      </w:tblPr>
      <w:tblGrid>
        <w:gridCol w:w="1408"/>
        <w:gridCol w:w="4384"/>
        <w:gridCol w:w="1443"/>
        <w:gridCol w:w="1553"/>
        <w:gridCol w:w="1744"/>
        <w:gridCol w:w="956"/>
        <w:gridCol w:w="956"/>
        <w:gridCol w:w="956"/>
        <w:gridCol w:w="956"/>
        <w:gridCol w:w="956"/>
        <w:gridCol w:w="956"/>
        <w:gridCol w:w="956"/>
        <w:gridCol w:w="956"/>
        <w:gridCol w:w="956"/>
        <w:gridCol w:w="956"/>
        <w:gridCol w:w="956"/>
        <w:gridCol w:w="956"/>
        <w:gridCol w:w="956"/>
      </w:tblGrid>
      <w:tr w:rsidR="009E662F" w:rsidRPr="00AE7A32" w:rsidTr="006C7331">
        <w:trPr>
          <w:trHeight w:val="570"/>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 </w:t>
            </w:r>
          </w:p>
        </w:tc>
        <w:tc>
          <w:tcPr>
            <w:tcW w:w="4384" w:type="dxa"/>
            <w:tcBorders>
              <w:top w:val="single" w:sz="8"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РАСХОДЫ</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2022</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2023</w:t>
            </w:r>
          </w:p>
        </w:tc>
        <w:tc>
          <w:tcPr>
            <w:tcW w:w="1744" w:type="dxa"/>
            <w:tcBorders>
              <w:top w:val="single" w:sz="8"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2024</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1275"/>
        </w:trPr>
        <w:tc>
          <w:tcPr>
            <w:tcW w:w="1408" w:type="dxa"/>
            <w:tcBorders>
              <w:top w:val="nil"/>
              <w:left w:val="single" w:sz="8" w:space="0" w:color="auto"/>
              <w:bottom w:val="nil"/>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Код</w:t>
            </w:r>
          </w:p>
        </w:tc>
        <w:tc>
          <w:tcPr>
            <w:tcW w:w="4384" w:type="dxa"/>
            <w:tcBorders>
              <w:top w:val="nil"/>
              <w:left w:val="nil"/>
              <w:bottom w:val="nil"/>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Наименование разделов и подразделов функциональной классификации  расходов бюджетов Оренбургской области</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Сумма</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Сумма</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Сумма</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36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 </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 </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 тыс. руб.)</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 тыс. руб.)</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 тыс. руб.)</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7"/>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0100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Общегосударственные вопросы</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2044,8183</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1482,872</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1511,324</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968"/>
        </w:trPr>
        <w:tc>
          <w:tcPr>
            <w:tcW w:w="1408" w:type="dxa"/>
            <w:tcBorders>
              <w:top w:val="nil"/>
              <w:left w:val="single" w:sz="8" w:space="0" w:color="auto"/>
              <w:bottom w:val="nil"/>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0102</w:t>
            </w:r>
          </w:p>
        </w:tc>
        <w:tc>
          <w:tcPr>
            <w:tcW w:w="4384" w:type="dxa"/>
            <w:tcBorders>
              <w:top w:val="nil"/>
              <w:left w:val="nil"/>
              <w:bottom w:val="nil"/>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Функционирование высшего должностного лица субъекта РФ и муниципального образования</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585,9</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520,8</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520,8</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1777"/>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0104</w:t>
            </w:r>
          </w:p>
        </w:tc>
        <w:tc>
          <w:tcPr>
            <w:tcW w:w="4384" w:type="dxa"/>
            <w:tcBorders>
              <w:top w:val="single" w:sz="8" w:space="0" w:color="auto"/>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1431,9183</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935,072</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963,524</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882"/>
        </w:trPr>
        <w:tc>
          <w:tcPr>
            <w:tcW w:w="1408" w:type="dxa"/>
            <w:vMerge w:val="restart"/>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0106</w:t>
            </w:r>
          </w:p>
        </w:tc>
        <w:tc>
          <w:tcPr>
            <w:tcW w:w="4384" w:type="dxa"/>
            <w:tcBorders>
              <w:top w:val="nil"/>
              <w:left w:val="nil"/>
              <w:bottom w:val="nil"/>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Обеспечение деятельности финансовых, налоговых и таможенных органов и органов финансового</w:t>
            </w:r>
          </w:p>
        </w:tc>
        <w:tc>
          <w:tcPr>
            <w:tcW w:w="1443" w:type="dxa"/>
            <w:vMerge w:val="restart"/>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26</w:t>
            </w:r>
          </w:p>
        </w:tc>
        <w:tc>
          <w:tcPr>
            <w:tcW w:w="1553" w:type="dxa"/>
            <w:vMerge w:val="restart"/>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26</w:t>
            </w:r>
          </w:p>
        </w:tc>
        <w:tc>
          <w:tcPr>
            <w:tcW w:w="1744" w:type="dxa"/>
            <w:vMerge w:val="restart"/>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26</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48"/>
        </w:trPr>
        <w:tc>
          <w:tcPr>
            <w:tcW w:w="1408" w:type="dxa"/>
            <w:vMerge/>
            <w:tcBorders>
              <w:top w:val="nil"/>
              <w:left w:val="single" w:sz="8" w:space="0" w:color="auto"/>
              <w:bottom w:val="single" w:sz="8" w:space="0" w:color="auto"/>
              <w:right w:val="single" w:sz="8" w:space="0" w:color="auto"/>
            </w:tcBorders>
            <w:vAlign w:val="center"/>
            <w:hideMark/>
          </w:tcPr>
          <w:p w:rsidR="009E662F" w:rsidRPr="00AE7A32" w:rsidRDefault="009E662F" w:rsidP="006C7331">
            <w:pPr>
              <w:rPr>
                <w:color w:val="000000"/>
              </w:rPr>
            </w:pP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(финансово-бюджетного ) надзора</w:t>
            </w:r>
          </w:p>
        </w:tc>
        <w:tc>
          <w:tcPr>
            <w:tcW w:w="1443" w:type="dxa"/>
            <w:vMerge/>
            <w:tcBorders>
              <w:top w:val="nil"/>
              <w:left w:val="single" w:sz="8" w:space="0" w:color="auto"/>
              <w:bottom w:val="single" w:sz="8" w:space="0" w:color="auto"/>
              <w:right w:val="single" w:sz="8" w:space="0" w:color="auto"/>
            </w:tcBorders>
            <w:vAlign w:val="center"/>
            <w:hideMark/>
          </w:tcPr>
          <w:p w:rsidR="009E662F" w:rsidRPr="00AE7A32" w:rsidRDefault="009E662F" w:rsidP="006C7331">
            <w:pPr>
              <w:rPr>
                <w:color w:val="000000"/>
              </w:rPr>
            </w:pPr>
          </w:p>
        </w:tc>
        <w:tc>
          <w:tcPr>
            <w:tcW w:w="1553" w:type="dxa"/>
            <w:vMerge/>
            <w:tcBorders>
              <w:top w:val="nil"/>
              <w:left w:val="single" w:sz="8" w:space="0" w:color="auto"/>
              <w:bottom w:val="single" w:sz="8" w:space="0" w:color="auto"/>
              <w:right w:val="single" w:sz="8" w:space="0" w:color="auto"/>
            </w:tcBorders>
            <w:vAlign w:val="center"/>
            <w:hideMark/>
          </w:tcPr>
          <w:p w:rsidR="009E662F" w:rsidRPr="00AE7A32" w:rsidRDefault="009E662F" w:rsidP="006C7331">
            <w:pPr>
              <w:rPr>
                <w:color w:val="000000"/>
              </w:rPr>
            </w:pPr>
          </w:p>
        </w:tc>
        <w:tc>
          <w:tcPr>
            <w:tcW w:w="1744" w:type="dxa"/>
            <w:vMerge/>
            <w:tcBorders>
              <w:top w:val="nil"/>
              <w:left w:val="single" w:sz="8" w:space="0" w:color="auto"/>
              <w:bottom w:val="single" w:sz="8" w:space="0" w:color="auto"/>
              <w:right w:val="single" w:sz="8" w:space="0" w:color="auto"/>
            </w:tcBorders>
            <w:vAlign w:val="center"/>
            <w:hideMark/>
          </w:tcPr>
          <w:p w:rsidR="009E662F" w:rsidRPr="00AE7A32" w:rsidRDefault="009E662F" w:rsidP="006C7331">
            <w:pP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401"/>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0111</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Резервный фонд</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0200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Национальная оборона</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105,46</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109,00</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Pr>
                <w:color w:val="000000"/>
              </w:rPr>
              <w:t>112,835</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78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0203</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Мобилизационная и вневойсковая подготовка</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105,46</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109,00</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Pr>
                <w:color w:val="000000"/>
              </w:rPr>
              <w:t>112,835</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90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0300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Национальная безопасность и правоохранительная деятельность</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358,748</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366,56</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384,788</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645"/>
        </w:trPr>
        <w:tc>
          <w:tcPr>
            <w:tcW w:w="1408" w:type="dxa"/>
            <w:tcBorders>
              <w:top w:val="nil"/>
              <w:left w:val="single" w:sz="8" w:space="0" w:color="auto"/>
              <w:bottom w:val="single" w:sz="4"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0310</w:t>
            </w:r>
          </w:p>
        </w:tc>
        <w:tc>
          <w:tcPr>
            <w:tcW w:w="4384" w:type="dxa"/>
            <w:tcBorders>
              <w:top w:val="nil"/>
              <w:left w:val="nil"/>
              <w:bottom w:val="single" w:sz="4"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Обеспечение пожарной безопасности</w:t>
            </w:r>
          </w:p>
        </w:tc>
        <w:tc>
          <w:tcPr>
            <w:tcW w:w="1443" w:type="dxa"/>
            <w:tcBorders>
              <w:top w:val="nil"/>
              <w:left w:val="nil"/>
              <w:bottom w:val="single" w:sz="4"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356,748</w:t>
            </w:r>
          </w:p>
        </w:tc>
        <w:tc>
          <w:tcPr>
            <w:tcW w:w="1553" w:type="dxa"/>
            <w:tcBorders>
              <w:top w:val="nil"/>
              <w:left w:val="single" w:sz="8" w:space="0" w:color="auto"/>
              <w:bottom w:val="single" w:sz="4"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364,56</w:t>
            </w:r>
          </w:p>
        </w:tc>
        <w:tc>
          <w:tcPr>
            <w:tcW w:w="1744" w:type="dxa"/>
            <w:tcBorders>
              <w:top w:val="nil"/>
              <w:left w:val="single" w:sz="8" w:space="0" w:color="auto"/>
              <w:bottom w:val="single" w:sz="4"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382,788</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1290"/>
        </w:trPr>
        <w:tc>
          <w:tcPr>
            <w:tcW w:w="14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0314</w:t>
            </w:r>
          </w:p>
        </w:tc>
        <w:tc>
          <w:tcPr>
            <w:tcW w:w="4384" w:type="dxa"/>
            <w:tcBorders>
              <w:top w:val="single" w:sz="4" w:space="0" w:color="auto"/>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Другие вопросы в области национальной безопасности и правоохранительной деятельности</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w:t>
            </w:r>
          </w:p>
        </w:tc>
        <w:tc>
          <w:tcPr>
            <w:tcW w:w="1553" w:type="dxa"/>
            <w:tcBorders>
              <w:top w:val="single" w:sz="4"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w:t>
            </w:r>
          </w:p>
        </w:tc>
        <w:tc>
          <w:tcPr>
            <w:tcW w:w="1744" w:type="dxa"/>
            <w:tcBorders>
              <w:top w:val="single" w:sz="4" w:space="0" w:color="auto"/>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0400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Национальная экономика</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Pr>
                <w:color w:val="000000"/>
              </w:rPr>
              <w:t>489</w:t>
            </w:r>
            <w:r w:rsidRPr="00AE7A32">
              <w:rPr>
                <w:color w:val="000000"/>
              </w:rPr>
              <w:t>,795</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860,165</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507,345</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705"/>
        </w:trPr>
        <w:tc>
          <w:tcPr>
            <w:tcW w:w="1408" w:type="dxa"/>
            <w:tcBorders>
              <w:top w:val="nil"/>
              <w:left w:val="single" w:sz="8" w:space="0" w:color="auto"/>
              <w:bottom w:val="single" w:sz="4"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0409</w:t>
            </w:r>
          </w:p>
        </w:tc>
        <w:tc>
          <w:tcPr>
            <w:tcW w:w="4384" w:type="dxa"/>
            <w:tcBorders>
              <w:top w:val="nil"/>
              <w:left w:val="nil"/>
              <w:bottom w:val="single" w:sz="4"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Дорожное хозяйство (дорожные фонды)</w:t>
            </w:r>
          </w:p>
        </w:tc>
        <w:tc>
          <w:tcPr>
            <w:tcW w:w="1443" w:type="dxa"/>
            <w:tcBorders>
              <w:top w:val="nil"/>
              <w:left w:val="nil"/>
              <w:bottom w:val="single" w:sz="4"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471,44</w:t>
            </w:r>
          </w:p>
        </w:tc>
        <w:tc>
          <w:tcPr>
            <w:tcW w:w="1553" w:type="dxa"/>
            <w:tcBorders>
              <w:top w:val="nil"/>
              <w:left w:val="nil"/>
              <w:bottom w:val="single" w:sz="4"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482,81</w:t>
            </w:r>
          </w:p>
        </w:tc>
        <w:tc>
          <w:tcPr>
            <w:tcW w:w="1744" w:type="dxa"/>
            <w:tcBorders>
              <w:top w:val="nil"/>
              <w:left w:val="nil"/>
              <w:bottom w:val="single" w:sz="4"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492,99</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765"/>
        </w:trPr>
        <w:tc>
          <w:tcPr>
            <w:tcW w:w="14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lastRenderedPageBreak/>
              <w:t>0412</w:t>
            </w:r>
          </w:p>
        </w:tc>
        <w:tc>
          <w:tcPr>
            <w:tcW w:w="4384" w:type="dxa"/>
            <w:tcBorders>
              <w:top w:val="single" w:sz="4" w:space="0" w:color="auto"/>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Другие вопросы в области национальной экономики</w:t>
            </w:r>
          </w:p>
        </w:tc>
        <w:tc>
          <w:tcPr>
            <w:tcW w:w="1443" w:type="dxa"/>
            <w:tcBorders>
              <w:top w:val="single" w:sz="4" w:space="0" w:color="auto"/>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Pr>
                <w:color w:val="000000"/>
              </w:rPr>
              <w:t>18</w:t>
            </w:r>
            <w:r w:rsidRPr="00AE7A32">
              <w:rPr>
                <w:color w:val="000000"/>
              </w:rPr>
              <w:t>,355</w:t>
            </w:r>
          </w:p>
        </w:tc>
        <w:tc>
          <w:tcPr>
            <w:tcW w:w="1553" w:type="dxa"/>
            <w:tcBorders>
              <w:top w:val="single" w:sz="4" w:space="0" w:color="auto"/>
              <w:left w:val="single" w:sz="8" w:space="0" w:color="auto"/>
              <w:bottom w:val="single" w:sz="8" w:space="0" w:color="auto"/>
              <w:right w:val="nil"/>
            </w:tcBorders>
            <w:shd w:val="clear" w:color="auto" w:fill="auto"/>
            <w:vAlign w:val="center"/>
            <w:hideMark/>
          </w:tcPr>
          <w:p w:rsidR="009E662F" w:rsidRPr="00AE7A32" w:rsidRDefault="009E662F" w:rsidP="006C7331">
            <w:pPr>
              <w:jc w:val="right"/>
              <w:rPr>
                <w:color w:val="000000"/>
              </w:rPr>
            </w:pPr>
            <w:r w:rsidRPr="00AE7A32">
              <w:rPr>
                <w:color w:val="000000"/>
              </w:rPr>
              <w:t>377,355</w:t>
            </w:r>
          </w:p>
        </w:tc>
        <w:tc>
          <w:tcPr>
            <w:tcW w:w="17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right"/>
              <w:rPr>
                <w:color w:val="000000"/>
              </w:rPr>
            </w:pPr>
            <w:r w:rsidRPr="00AE7A32">
              <w:rPr>
                <w:color w:val="000000"/>
              </w:rPr>
              <w:t>14,355</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right"/>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right"/>
              <w:rPr>
                <w:rFonts w:ascii="Calibri" w:hAnsi="Calibri" w:cs="Calibri"/>
                <w:color w:val="000000"/>
              </w:rPr>
            </w:pPr>
            <w:r w:rsidRPr="00AE7A32">
              <w:rPr>
                <w:rFonts w:ascii="Calibri" w:hAnsi="Calibri" w:cs="Calibri"/>
                <w:color w:val="000000"/>
              </w:rPr>
              <w:t>0</w:t>
            </w:r>
          </w:p>
        </w:tc>
      </w:tr>
      <w:tr w:rsidR="009E662F" w:rsidRPr="00AE7A32" w:rsidTr="006C7331">
        <w:trPr>
          <w:trHeight w:val="795"/>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Жилищно-коммунальное хозяйство</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Pr>
                <w:color w:val="000000"/>
              </w:rPr>
              <w:t>102</w:t>
            </w:r>
            <w:r w:rsidRPr="00AE7A32">
              <w:rPr>
                <w:color w:val="000000"/>
              </w:rPr>
              <w:t>,5337</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35,646</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Pr>
                <w:color w:val="000000"/>
              </w:rPr>
              <w:t>83,693</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0502</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Коммунальное хозяйство</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6</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7</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7</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0503</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Благоустройство</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Pr>
                <w:color w:val="000000"/>
              </w:rPr>
              <w:t>96</w:t>
            </w:r>
            <w:r w:rsidRPr="00AE7A32">
              <w:rPr>
                <w:color w:val="000000"/>
              </w:rPr>
              <w:t>,5337</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28,646</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Pr>
                <w:color w:val="000000"/>
              </w:rPr>
              <w:t>76,693</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0700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Образование</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0,504</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0,504</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0,504</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78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0707</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Молодежная политика и оздоровление детей</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0,504</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0,504</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0,504</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0800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Культура и кинематография</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2021,141</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2021,141</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2021,141</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0801</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Культура</w:t>
            </w:r>
          </w:p>
        </w:tc>
        <w:tc>
          <w:tcPr>
            <w:tcW w:w="1443" w:type="dxa"/>
            <w:tcBorders>
              <w:top w:val="nil"/>
              <w:left w:val="nil"/>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1776,469</w:t>
            </w:r>
          </w:p>
        </w:tc>
        <w:tc>
          <w:tcPr>
            <w:tcW w:w="1553" w:type="dxa"/>
            <w:tcBorders>
              <w:top w:val="nil"/>
              <w:left w:val="single" w:sz="8" w:space="0" w:color="auto"/>
              <w:bottom w:val="single" w:sz="8" w:space="0" w:color="auto"/>
              <w:right w:val="nil"/>
            </w:tcBorders>
            <w:shd w:val="clear" w:color="auto" w:fill="auto"/>
            <w:vAlign w:val="center"/>
            <w:hideMark/>
          </w:tcPr>
          <w:p w:rsidR="009E662F" w:rsidRPr="00AE7A32" w:rsidRDefault="009E662F" w:rsidP="006C7331">
            <w:pPr>
              <w:jc w:val="center"/>
              <w:rPr>
                <w:color w:val="000000"/>
              </w:rPr>
            </w:pPr>
            <w:r w:rsidRPr="00AE7A32">
              <w:rPr>
                <w:color w:val="000000"/>
              </w:rPr>
              <w:t>1776,469</w:t>
            </w:r>
          </w:p>
        </w:tc>
        <w:tc>
          <w:tcPr>
            <w:tcW w:w="1744"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1776,469</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81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0804</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Другие вопросы в области культуры и кинематографии</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244,672</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244,672</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244,672</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1000</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Социальная политика</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1001</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Пенсионное обеспечение</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423"/>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9999</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Условно утвержденные расходы</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0</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125,022</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243,2</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r w:rsidR="009E662F" w:rsidRPr="00AE7A32" w:rsidTr="006C7331">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 </w:t>
            </w:r>
          </w:p>
        </w:tc>
        <w:tc>
          <w:tcPr>
            <w:tcW w:w="438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rPr>
                <w:color w:val="000000"/>
              </w:rPr>
            </w:pPr>
            <w:r w:rsidRPr="00AE7A32">
              <w:rPr>
                <w:color w:val="000000"/>
              </w:rPr>
              <w:t>ИТОГО  РАСХОДОВ:</w:t>
            </w:r>
          </w:p>
        </w:tc>
        <w:tc>
          <w:tcPr>
            <w:tcW w:w="144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5123,000</w:t>
            </w:r>
          </w:p>
        </w:tc>
        <w:tc>
          <w:tcPr>
            <w:tcW w:w="1553"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5000,91</w:t>
            </w:r>
          </w:p>
        </w:tc>
        <w:tc>
          <w:tcPr>
            <w:tcW w:w="1744" w:type="dxa"/>
            <w:tcBorders>
              <w:top w:val="nil"/>
              <w:left w:val="nil"/>
              <w:bottom w:val="single" w:sz="8" w:space="0" w:color="auto"/>
              <w:right w:val="single" w:sz="8" w:space="0" w:color="auto"/>
            </w:tcBorders>
            <w:shd w:val="clear" w:color="auto" w:fill="auto"/>
            <w:vAlign w:val="center"/>
            <w:hideMark/>
          </w:tcPr>
          <w:p w:rsidR="009E662F" w:rsidRPr="00AE7A32" w:rsidRDefault="009E662F" w:rsidP="006C7331">
            <w:pPr>
              <w:jc w:val="center"/>
              <w:rPr>
                <w:color w:val="000000"/>
              </w:rPr>
            </w:pPr>
            <w:r w:rsidRPr="00AE7A32">
              <w:rPr>
                <w:color w:val="000000"/>
              </w:rPr>
              <w:t>4864,83</w:t>
            </w:r>
          </w:p>
        </w:tc>
        <w:tc>
          <w:tcPr>
            <w:tcW w:w="956" w:type="dxa"/>
            <w:tcBorders>
              <w:top w:val="nil"/>
              <w:left w:val="nil"/>
              <w:bottom w:val="nil"/>
              <w:right w:val="nil"/>
            </w:tcBorders>
            <w:shd w:val="clear" w:color="auto" w:fill="auto"/>
            <w:noWrap/>
            <w:vAlign w:val="bottom"/>
            <w:hideMark/>
          </w:tcPr>
          <w:p w:rsidR="009E662F" w:rsidRPr="00AE7A32" w:rsidRDefault="009E662F" w:rsidP="006C7331">
            <w:pPr>
              <w:jc w:val="center"/>
              <w:rPr>
                <w:color w:val="00000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c>
          <w:tcPr>
            <w:tcW w:w="956" w:type="dxa"/>
            <w:tcBorders>
              <w:top w:val="nil"/>
              <w:left w:val="nil"/>
              <w:bottom w:val="nil"/>
              <w:right w:val="nil"/>
            </w:tcBorders>
            <w:shd w:val="clear" w:color="auto" w:fill="auto"/>
            <w:noWrap/>
            <w:vAlign w:val="bottom"/>
            <w:hideMark/>
          </w:tcPr>
          <w:p w:rsidR="009E662F" w:rsidRPr="00AE7A32" w:rsidRDefault="009E662F" w:rsidP="006C7331">
            <w:pPr>
              <w:rPr>
                <w:sz w:val="20"/>
                <w:szCs w:val="20"/>
              </w:rPr>
            </w:pPr>
          </w:p>
        </w:tc>
      </w:tr>
    </w:tbl>
    <w:p w:rsidR="009E662F" w:rsidRPr="00AE7A32" w:rsidRDefault="009E662F" w:rsidP="009E662F">
      <w:pPr>
        <w:rPr>
          <w:sz w:val="28"/>
          <w:szCs w:val="28"/>
        </w:rPr>
      </w:pPr>
    </w:p>
    <w:p w:rsidR="009E662F" w:rsidRPr="00810E9D" w:rsidRDefault="009E662F" w:rsidP="009E662F">
      <w:pPr>
        <w:rPr>
          <w:sz w:val="28"/>
          <w:szCs w:val="28"/>
          <w:u w:val="single"/>
        </w:rPr>
      </w:pPr>
    </w:p>
    <w:p w:rsidR="009E662F" w:rsidRPr="00810E9D" w:rsidRDefault="009E662F" w:rsidP="009E662F">
      <w:pPr>
        <w:jc w:val="center"/>
        <w:rPr>
          <w:sz w:val="28"/>
          <w:szCs w:val="28"/>
        </w:rPr>
      </w:pPr>
    </w:p>
    <w:p w:rsidR="009E662F" w:rsidRPr="00810E9D" w:rsidRDefault="009E662F" w:rsidP="009E662F">
      <w:pPr>
        <w:jc w:val="center"/>
        <w:rPr>
          <w:sz w:val="28"/>
          <w:szCs w:val="28"/>
        </w:rPr>
      </w:pPr>
    </w:p>
    <w:p w:rsidR="009E662F" w:rsidRPr="00810E9D" w:rsidRDefault="009E662F" w:rsidP="009E662F">
      <w:pPr>
        <w:jc w:val="both"/>
        <w:rPr>
          <w:iCs/>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p w:rsidR="009E662F" w:rsidRPr="00810E9D" w:rsidRDefault="009E662F" w:rsidP="009E662F">
      <w:pPr>
        <w:widowControl w:val="0"/>
        <w:autoSpaceDE w:val="0"/>
        <w:autoSpaceDN w:val="0"/>
        <w:adjustRightInd w:val="0"/>
        <w:rPr>
          <w:sz w:val="20"/>
          <w:szCs w:val="20"/>
        </w:rPr>
      </w:pPr>
    </w:p>
    <w:tbl>
      <w:tblPr>
        <w:tblW w:w="10516" w:type="dxa"/>
        <w:tblInd w:w="-7" w:type="dxa"/>
        <w:tblLayout w:type="fixed"/>
        <w:tblCellMar>
          <w:left w:w="30" w:type="dxa"/>
          <w:right w:w="30" w:type="dxa"/>
        </w:tblCellMar>
        <w:tblLook w:val="0000"/>
      </w:tblPr>
      <w:tblGrid>
        <w:gridCol w:w="6416"/>
        <w:gridCol w:w="4100"/>
      </w:tblGrid>
      <w:tr w:rsidR="009E662F" w:rsidRPr="00810E9D" w:rsidTr="006C7331">
        <w:trPr>
          <w:trHeight w:val="992"/>
        </w:trPr>
        <w:tc>
          <w:tcPr>
            <w:tcW w:w="6416" w:type="dxa"/>
            <w:shd w:val="clear" w:color="auto" w:fill="auto"/>
          </w:tcPr>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rPr>
                <w:rFonts w:ascii="Calibri" w:eastAsia="Calibri" w:hAnsi="Calibri"/>
                <w:color w:val="000000"/>
                <w:sz w:val="28"/>
                <w:szCs w:val="28"/>
              </w:rPr>
            </w:pPr>
          </w:p>
        </w:tc>
        <w:tc>
          <w:tcPr>
            <w:tcW w:w="4100" w:type="dxa"/>
            <w:shd w:val="clear" w:color="auto" w:fill="auto"/>
          </w:tcPr>
          <w:p w:rsidR="009E662F" w:rsidRPr="00810E9D" w:rsidRDefault="009E662F" w:rsidP="006C7331">
            <w:pPr>
              <w:snapToGrid w:val="0"/>
              <w:rPr>
                <w:rFonts w:eastAsia="Calibri"/>
                <w:color w:val="000000"/>
                <w:sz w:val="28"/>
                <w:szCs w:val="28"/>
              </w:rPr>
            </w:pPr>
            <w:r w:rsidRPr="00810E9D">
              <w:rPr>
                <w:rFonts w:eastAsia="Calibri"/>
                <w:color w:val="000000"/>
                <w:sz w:val="28"/>
                <w:szCs w:val="28"/>
              </w:rPr>
              <w:t>Приложение № 2</w:t>
            </w:r>
          </w:p>
          <w:p w:rsidR="009E662F" w:rsidRPr="00810E9D" w:rsidRDefault="009E662F" w:rsidP="006C7331">
            <w:pPr>
              <w:snapToGrid w:val="0"/>
              <w:rPr>
                <w:rFonts w:eastAsia="Calibri"/>
                <w:color w:val="000000"/>
                <w:sz w:val="28"/>
                <w:szCs w:val="28"/>
              </w:rPr>
            </w:pPr>
            <w:r w:rsidRPr="00810E9D">
              <w:rPr>
                <w:rFonts w:eastAsia="Calibri"/>
                <w:color w:val="000000"/>
                <w:sz w:val="28"/>
                <w:szCs w:val="28"/>
              </w:rPr>
              <w:t>к Постановлению</w:t>
            </w:r>
          </w:p>
          <w:p w:rsidR="009E662F" w:rsidRPr="00810E9D" w:rsidRDefault="009E662F" w:rsidP="006C7331">
            <w:pPr>
              <w:rPr>
                <w:rFonts w:eastAsia="Calibri"/>
                <w:color w:val="000000"/>
                <w:sz w:val="28"/>
                <w:szCs w:val="28"/>
              </w:rPr>
            </w:pPr>
            <w:r w:rsidRPr="00810E9D">
              <w:rPr>
                <w:rFonts w:eastAsia="Calibri"/>
                <w:sz w:val="28"/>
                <w:szCs w:val="28"/>
              </w:rPr>
              <w:t xml:space="preserve">от </w:t>
            </w:r>
            <w:r>
              <w:rPr>
                <w:rFonts w:eastAsia="Calibri"/>
                <w:sz w:val="28"/>
                <w:szCs w:val="28"/>
                <w:u w:val="single"/>
              </w:rPr>
              <w:t>26.10.2021</w:t>
            </w:r>
            <w:r w:rsidRPr="00810E9D">
              <w:rPr>
                <w:rFonts w:eastAsia="Calibri"/>
                <w:sz w:val="28"/>
                <w:szCs w:val="28"/>
              </w:rPr>
              <w:t xml:space="preserve"> № </w:t>
            </w:r>
            <w:r>
              <w:rPr>
                <w:rFonts w:eastAsia="Calibri"/>
                <w:sz w:val="28"/>
                <w:szCs w:val="28"/>
              </w:rPr>
              <w:t xml:space="preserve"> </w:t>
            </w:r>
            <w:r w:rsidRPr="00772727">
              <w:rPr>
                <w:rFonts w:eastAsia="Calibri"/>
                <w:sz w:val="28"/>
                <w:szCs w:val="28"/>
                <w:u w:val="single"/>
              </w:rPr>
              <w:t>51-п</w:t>
            </w:r>
            <w:r w:rsidRPr="00810E9D">
              <w:rPr>
                <w:rFonts w:eastAsia="Calibri"/>
                <w:sz w:val="28"/>
                <w:szCs w:val="28"/>
                <w:u w:val="single"/>
              </w:rPr>
              <w:t xml:space="preserve">   </w:t>
            </w:r>
          </w:p>
          <w:p w:rsidR="009E662F" w:rsidRPr="00810E9D" w:rsidRDefault="009E662F" w:rsidP="006C7331">
            <w:pPr>
              <w:rPr>
                <w:rFonts w:ascii="Calibri" w:eastAsia="Calibri" w:hAnsi="Calibri"/>
                <w:sz w:val="28"/>
                <w:szCs w:val="28"/>
              </w:rPr>
            </w:pPr>
          </w:p>
        </w:tc>
      </w:tr>
    </w:tbl>
    <w:p w:rsidR="009E662F" w:rsidRDefault="009E662F" w:rsidP="009E662F">
      <w:pPr>
        <w:widowControl w:val="0"/>
        <w:autoSpaceDE w:val="0"/>
        <w:autoSpaceDN w:val="0"/>
        <w:adjustRightInd w:val="0"/>
        <w:jc w:val="center"/>
        <w:rPr>
          <w:sz w:val="28"/>
          <w:szCs w:val="28"/>
        </w:rPr>
      </w:pPr>
    </w:p>
    <w:p w:rsidR="009E662F" w:rsidRPr="00810E9D" w:rsidRDefault="009E662F" w:rsidP="009E662F">
      <w:pPr>
        <w:widowControl w:val="0"/>
        <w:autoSpaceDE w:val="0"/>
        <w:autoSpaceDN w:val="0"/>
        <w:adjustRightInd w:val="0"/>
        <w:jc w:val="center"/>
        <w:rPr>
          <w:sz w:val="28"/>
          <w:szCs w:val="28"/>
        </w:rPr>
      </w:pPr>
      <w:r w:rsidRPr="00810E9D">
        <w:rPr>
          <w:sz w:val="28"/>
          <w:szCs w:val="28"/>
        </w:rPr>
        <w:t xml:space="preserve">Поступление доходов в местный бюджет по кодам видов доходов, </w:t>
      </w:r>
      <w:r>
        <w:rPr>
          <w:sz w:val="28"/>
          <w:szCs w:val="28"/>
        </w:rPr>
        <w:t>подвидов доходов на 2022 год и   на плановый период 2023 и 2024</w:t>
      </w:r>
      <w:r w:rsidRPr="00810E9D">
        <w:rPr>
          <w:sz w:val="28"/>
          <w:szCs w:val="28"/>
        </w:rPr>
        <w:t xml:space="preserve"> годов</w:t>
      </w: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rPr>
          <w:sz w:val="28"/>
          <w:szCs w:val="28"/>
        </w:rPr>
      </w:pPr>
    </w:p>
    <w:p w:rsidR="009E662F" w:rsidRPr="00AE7A32" w:rsidRDefault="009E662F" w:rsidP="009E662F">
      <w:pPr>
        <w:jc w:val="center"/>
        <w:rPr>
          <w:rFonts w:eastAsia="Calibri"/>
          <w:bCs/>
          <w:color w:val="000000"/>
        </w:rPr>
      </w:pPr>
      <w:r>
        <w:rPr>
          <w:rFonts w:eastAsia="Calibri"/>
          <w:bCs/>
          <w:color w:val="000000"/>
          <w:sz w:val="28"/>
          <w:szCs w:val="28"/>
        </w:rPr>
        <w:t xml:space="preserve">                                                                                                                   </w:t>
      </w:r>
      <w:r w:rsidRPr="00AE7A32">
        <w:rPr>
          <w:rFonts w:eastAsia="Calibri"/>
          <w:bCs/>
          <w:color w:val="000000"/>
          <w:sz w:val="28"/>
          <w:szCs w:val="28"/>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1"/>
        <w:gridCol w:w="3632"/>
        <w:gridCol w:w="1566"/>
        <w:gridCol w:w="1356"/>
        <w:gridCol w:w="1356"/>
      </w:tblGrid>
      <w:tr w:rsidR="009E662F" w:rsidRPr="00AE7A32" w:rsidTr="006C7331">
        <w:trPr>
          <w:trHeight w:val="615"/>
        </w:trPr>
        <w:tc>
          <w:tcPr>
            <w:tcW w:w="2511" w:type="dxa"/>
            <w:vMerge w:val="restart"/>
            <w:shd w:val="clear" w:color="auto" w:fill="auto"/>
            <w:hideMark/>
          </w:tcPr>
          <w:p w:rsidR="009E662F" w:rsidRPr="00AE7A32" w:rsidRDefault="009E662F" w:rsidP="006C7331">
            <w:pPr>
              <w:jc w:val="both"/>
              <w:rPr>
                <w:iCs/>
              </w:rPr>
            </w:pPr>
            <w:r w:rsidRPr="00AE7A32">
              <w:rPr>
                <w:iCs/>
              </w:rPr>
              <w:t xml:space="preserve">          КБК</w:t>
            </w:r>
          </w:p>
        </w:tc>
        <w:tc>
          <w:tcPr>
            <w:tcW w:w="3701" w:type="dxa"/>
            <w:vMerge w:val="restart"/>
            <w:shd w:val="clear" w:color="auto" w:fill="auto"/>
            <w:hideMark/>
          </w:tcPr>
          <w:p w:rsidR="009E662F" w:rsidRPr="00AE7A32" w:rsidRDefault="009E662F" w:rsidP="006C7331">
            <w:pPr>
              <w:jc w:val="both"/>
              <w:rPr>
                <w:iCs/>
              </w:rPr>
            </w:pPr>
            <w:r w:rsidRPr="00AE7A32">
              <w:rPr>
                <w:iCs/>
              </w:rPr>
              <w:t>Наименование групп, подгрупп, статей и подстатей классификации доходов бюджетов Оренбургской области</w:t>
            </w:r>
          </w:p>
        </w:tc>
        <w:tc>
          <w:tcPr>
            <w:tcW w:w="1566" w:type="dxa"/>
            <w:shd w:val="clear" w:color="auto" w:fill="auto"/>
            <w:hideMark/>
          </w:tcPr>
          <w:p w:rsidR="009E662F" w:rsidRPr="00AE7A32" w:rsidRDefault="009E662F" w:rsidP="006C7331">
            <w:pPr>
              <w:jc w:val="both"/>
              <w:rPr>
                <w:iCs/>
              </w:rPr>
            </w:pPr>
            <w:r w:rsidRPr="00AE7A32">
              <w:rPr>
                <w:iCs/>
              </w:rPr>
              <w:t>Сумма</w:t>
            </w:r>
          </w:p>
        </w:tc>
        <w:tc>
          <w:tcPr>
            <w:tcW w:w="1304" w:type="dxa"/>
            <w:shd w:val="clear" w:color="auto" w:fill="auto"/>
            <w:hideMark/>
          </w:tcPr>
          <w:p w:rsidR="009E662F" w:rsidRPr="00AE7A32" w:rsidRDefault="009E662F" w:rsidP="006C7331">
            <w:pPr>
              <w:jc w:val="both"/>
              <w:rPr>
                <w:iCs/>
              </w:rPr>
            </w:pPr>
            <w:r w:rsidRPr="00AE7A32">
              <w:rPr>
                <w:iCs/>
              </w:rPr>
              <w:t>Сумма</w:t>
            </w:r>
          </w:p>
        </w:tc>
        <w:tc>
          <w:tcPr>
            <w:tcW w:w="1339" w:type="dxa"/>
            <w:shd w:val="clear" w:color="auto" w:fill="auto"/>
            <w:hideMark/>
          </w:tcPr>
          <w:p w:rsidR="009E662F" w:rsidRPr="00AE7A32" w:rsidRDefault="009E662F" w:rsidP="006C7331">
            <w:pPr>
              <w:jc w:val="both"/>
              <w:rPr>
                <w:iCs/>
              </w:rPr>
            </w:pPr>
            <w:r w:rsidRPr="00AE7A32">
              <w:rPr>
                <w:iCs/>
              </w:rPr>
              <w:t>Сумма</w:t>
            </w:r>
          </w:p>
        </w:tc>
      </w:tr>
      <w:tr w:rsidR="009E662F" w:rsidRPr="00AE7A32" w:rsidTr="006C7331">
        <w:trPr>
          <w:trHeight w:val="420"/>
        </w:trPr>
        <w:tc>
          <w:tcPr>
            <w:tcW w:w="2511" w:type="dxa"/>
            <w:vMerge/>
            <w:shd w:val="clear" w:color="auto" w:fill="auto"/>
            <w:hideMark/>
          </w:tcPr>
          <w:p w:rsidR="009E662F" w:rsidRPr="00AE7A32" w:rsidRDefault="009E662F" w:rsidP="006C7331">
            <w:pPr>
              <w:jc w:val="both"/>
              <w:rPr>
                <w:iCs/>
              </w:rPr>
            </w:pPr>
          </w:p>
        </w:tc>
        <w:tc>
          <w:tcPr>
            <w:tcW w:w="3701" w:type="dxa"/>
            <w:vMerge/>
            <w:shd w:val="clear" w:color="auto" w:fill="auto"/>
            <w:hideMark/>
          </w:tcPr>
          <w:p w:rsidR="009E662F" w:rsidRPr="00AE7A32" w:rsidRDefault="009E662F" w:rsidP="006C7331">
            <w:pPr>
              <w:jc w:val="both"/>
              <w:rPr>
                <w:iCs/>
              </w:rPr>
            </w:pPr>
          </w:p>
        </w:tc>
        <w:tc>
          <w:tcPr>
            <w:tcW w:w="1566" w:type="dxa"/>
            <w:shd w:val="clear" w:color="auto" w:fill="auto"/>
            <w:hideMark/>
          </w:tcPr>
          <w:p w:rsidR="009E662F" w:rsidRPr="00AE7A32" w:rsidRDefault="009E662F" w:rsidP="006C7331">
            <w:pPr>
              <w:jc w:val="both"/>
              <w:rPr>
                <w:iCs/>
              </w:rPr>
            </w:pPr>
            <w:r w:rsidRPr="00AE7A32">
              <w:rPr>
                <w:iCs/>
              </w:rPr>
              <w:t>тыс. руб</w:t>
            </w:r>
          </w:p>
        </w:tc>
        <w:tc>
          <w:tcPr>
            <w:tcW w:w="1304" w:type="dxa"/>
            <w:shd w:val="clear" w:color="auto" w:fill="auto"/>
            <w:hideMark/>
          </w:tcPr>
          <w:p w:rsidR="009E662F" w:rsidRPr="00AE7A32" w:rsidRDefault="009E662F" w:rsidP="006C7331">
            <w:pPr>
              <w:jc w:val="both"/>
              <w:rPr>
                <w:iCs/>
              </w:rPr>
            </w:pPr>
            <w:r w:rsidRPr="00AE7A32">
              <w:rPr>
                <w:iCs/>
              </w:rPr>
              <w:t>тыс. руб</w:t>
            </w:r>
          </w:p>
        </w:tc>
        <w:tc>
          <w:tcPr>
            <w:tcW w:w="1339" w:type="dxa"/>
            <w:shd w:val="clear" w:color="auto" w:fill="auto"/>
            <w:hideMark/>
          </w:tcPr>
          <w:p w:rsidR="009E662F" w:rsidRPr="00AE7A32" w:rsidRDefault="009E662F" w:rsidP="006C7331">
            <w:pPr>
              <w:jc w:val="both"/>
              <w:rPr>
                <w:iCs/>
              </w:rPr>
            </w:pPr>
            <w:r w:rsidRPr="00AE7A32">
              <w:rPr>
                <w:iCs/>
              </w:rPr>
              <w:t>тыс. руб</w:t>
            </w:r>
          </w:p>
        </w:tc>
      </w:tr>
      <w:tr w:rsidR="009E662F" w:rsidRPr="00AE7A32" w:rsidTr="006C7331">
        <w:trPr>
          <w:trHeight w:val="330"/>
        </w:trPr>
        <w:tc>
          <w:tcPr>
            <w:tcW w:w="2511" w:type="dxa"/>
            <w:vMerge/>
            <w:shd w:val="clear" w:color="auto" w:fill="auto"/>
            <w:hideMark/>
          </w:tcPr>
          <w:p w:rsidR="009E662F" w:rsidRPr="00AE7A32" w:rsidRDefault="009E662F" w:rsidP="006C7331">
            <w:pPr>
              <w:jc w:val="both"/>
              <w:rPr>
                <w:iCs/>
              </w:rPr>
            </w:pPr>
          </w:p>
        </w:tc>
        <w:tc>
          <w:tcPr>
            <w:tcW w:w="3701" w:type="dxa"/>
            <w:vMerge/>
            <w:shd w:val="clear" w:color="auto" w:fill="auto"/>
            <w:hideMark/>
          </w:tcPr>
          <w:p w:rsidR="009E662F" w:rsidRPr="00AE7A32" w:rsidRDefault="009E662F" w:rsidP="006C7331">
            <w:pPr>
              <w:jc w:val="both"/>
              <w:rPr>
                <w:iCs/>
              </w:rPr>
            </w:pPr>
          </w:p>
        </w:tc>
        <w:tc>
          <w:tcPr>
            <w:tcW w:w="1566" w:type="dxa"/>
            <w:shd w:val="clear" w:color="auto" w:fill="auto"/>
            <w:hideMark/>
          </w:tcPr>
          <w:p w:rsidR="009E662F" w:rsidRPr="00AE7A32" w:rsidRDefault="009E662F" w:rsidP="006C7331">
            <w:pPr>
              <w:jc w:val="both"/>
              <w:rPr>
                <w:iCs/>
              </w:rPr>
            </w:pPr>
            <w:r w:rsidRPr="00AE7A32">
              <w:rPr>
                <w:iCs/>
              </w:rPr>
              <w:t>на 2022 г.</w:t>
            </w:r>
          </w:p>
        </w:tc>
        <w:tc>
          <w:tcPr>
            <w:tcW w:w="1304" w:type="dxa"/>
            <w:shd w:val="clear" w:color="auto" w:fill="auto"/>
            <w:hideMark/>
          </w:tcPr>
          <w:p w:rsidR="009E662F" w:rsidRPr="00AE7A32" w:rsidRDefault="009E662F" w:rsidP="006C7331">
            <w:pPr>
              <w:jc w:val="both"/>
              <w:rPr>
                <w:iCs/>
              </w:rPr>
            </w:pPr>
            <w:r w:rsidRPr="00AE7A32">
              <w:rPr>
                <w:iCs/>
              </w:rPr>
              <w:t>на 2023 г.</w:t>
            </w:r>
          </w:p>
        </w:tc>
        <w:tc>
          <w:tcPr>
            <w:tcW w:w="1339" w:type="dxa"/>
            <w:shd w:val="clear" w:color="auto" w:fill="auto"/>
            <w:hideMark/>
          </w:tcPr>
          <w:p w:rsidR="009E662F" w:rsidRPr="00AE7A32" w:rsidRDefault="009E662F" w:rsidP="006C7331">
            <w:pPr>
              <w:jc w:val="both"/>
              <w:rPr>
                <w:iCs/>
              </w:rPr>
            </w:pPr>
            <w:r w:rsidRPr="00AE7A32">
              <w:rPr>
                <w:iCs/>
              </w:rPr>
              <w:t>на 2024 г.</w:t>
            </w:r>
          </w:p>
        </w:tc>
      </w:tr>
      <w:tr w:rsidR="009E662F" w:rsidRPr="00AE7A32" w:rsidTr="006C7331">
        <w:trPr>
          <w:trHeight w:val="660"/>
        </w:trPr>
        <w:tc>
          <w:tcPr>
            <w:tcW w:w="2511" w:type="dxa"/>
            <w:shd w:val="clear" w:color="auto" w:fill="auto"/>
            <w:hideMark/>
          </w:tcPr>
          <w:p w:rsidR="009E662F" w:rsidRPr="00AE7A32" w:rsidRDefault="009E662F" w:rsidP="006C7331">
            <w:pPr>
              <w:jc w:val="both"/>
              <w:rPr>
                <w:iCs/>
              </w:rPr>
            </w:pPr>
            <w:r w:rsidRPr="00AE7A32">
              <w:rPr>
                <w:iCs/>
              </w:rPr>
              <w:t>000 101 02000 01 0000 110</w:t>
            </w:r>
          </w:p>
        </w:tc>
        <w:tc>
          <w:tcPr>
            <w:tcW w:w="3701" w:type="dxa"/>
            <w:shd w:val="clear" w:color="auto" w:fill="auto"/>
            <w:hideMark/>
          </w:tcPr>
          <w:p w:rsidR="009E662F" w:rsidRPr="00AE7A32" w:rsidRDefault="009E662F" w:rsidP="006C7331">
            <w:pPr>
              <w:jc w:val="both"/>
              <w:rPr>
                <w:iCs/>
              </w:rPr>
            </w:pPr>
            <w:r w:rsidRPr="00AE7A32">
              <w:rPr>
                <w:iCs/>
              </w:rPr>
              <w:t>Налог на доходы физических лиц</w:t>
            </w:r>
          </w:p>
        </w:tc>
        <w:tc>
          <w:tcPr>
            <w:tcW w:w="1566" w:type="dxa"/>
            <w:shd w:val="clear" w:color="auto" w:fill="auto"/>
            <w:hideMark/>
          </w:tcPr>
          <w:p w:rsidR="009E662F" w:rsidRPr="00AE7A32" w:rsidRDefault="009E662F" w:rsidP="006C7331">
            <w:pPr>
              <w:jc w:val="both"/>
              <w:rPr>
                <w:iCs/>
              </w:rPr>
            </w:pPr>
            <w:r w:rsidRPr="00AE7A32">
              <w:rPr>
                <w:iCs/>
              </w:rPr>
              <w:t>520,00000</w:t>
            </w:r>
          </w:p>
        </w:tc>
        <w:tc>
          <w:tcPr>
            <w:tcW w:w="1304" w:type="dxa"/>
            <w:shd w:val="clear" w:color="auto" w:fill="auto"/>
            <w:hideMark/>
          </w:tcPr>
          <w:p w:rsidR="009E662F" w:rsidRPr="00AE7A32" w:rsidRDefault="009E662F" w:rsidP="006C7331">
            <w:pPr>
              <w:jc w:val="both"/>
              <w:rPr>
                <w:iCs/>
              </w:rPr>
            </w:pPr>
            <w:r w:rsidRPr="00AE7A32">
              <w:rPr>
                <w:iCs/>
              </w:rPr>
              <w:t>556,00000</w:t>
            </w:r>
          </w:p>
        </w:tc>
        <w:tc>
          <w:tcPr>
            <w:tcW w:w="1339" w:type="dxa"/>
            <w:shd w:val="clear" w:color="auto" w:fill="auto"/>
            <w:hideMark/>
          </w:tcPr>
          <w:p w:rsidR="009E662F" w:rsidRPr="00AE7A32" w:rsidRDefault="009E662F" w:rsidP="006C7331">
            <w:pPr>
              <w:jc w:val="both"/>
              <w:rPr>
                <w:iCs/>
              </w:rPr>
            </w:pPr>
            <w:r w:rsidRPr="00AE7A32">
              <w:rPr>
                <w:iCs/>
              </w:rPr>
              <w:t>673,00000</w:t>
            </w:r>
          </w:p>
        </w:tc>
      </w:tr>
      <w:tr w:rsidR="009E662F" w:rsidRPr="00AE7A32" w:rsidTr="006C7331">
        <w:trPr>
          <w:trHeight w:val="3405"/>
        </w:trPr>
        <w:tc>
          <w:tcPr>
            <w:tcW w:w="2511" w:type="dxa"/>
            <w:shd w:val="clear" w:color="auto" w:fill="auto"/>
            <w:hideMark/>
          </w:tcPr>
          <w:p w:rsidR="009E662F" w:rsidRPr="00AE7A32" w:rsidRDefault="009E662F" w:rsidP="006C7331">
            <w:pPr>
              <w:jc w:val="both"/>
              <w:rPr>
                <w:iCs/>
              </w:rPr>
            </w:pPr>
            <w:r w:rsidRPr="00AE7A32">
              <w:rPr>
                <w:iCs/>
              </w:rPr>
              <w:t xml:space="preserve">182 101 02010 01 0000 110 </w:t>
            </w:r>
          </w:p>
        </w:tc>
        <w:tc>
          <w:tcPr>
            <w:tcW w:w="3701" w:type="dxa"/>
            <w:shd w:val="clear" w:color="auto" w:fill="auto"/>
            <w:hideMark/>
          </w:tcPr>
          <w:p w:rsidR="009E662F" w:rsidRPr="00AE7A32" w:rsidRDefault="009E662F" w:rsidP="006C7331">
            <w:pPr>
              <w:jc w:val="both"/>
              <w:rPr>
                <w:iCs/>
              </w:rPr>
            </w:pPr>
            <w:r w:rsidRPr="00AE7A32">
              <w:rPr>
                <w:iC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566" w:type="dxa"/>
            <w:shd w:val="clear" w:color="auto" w:fill="auto"/>
            <w:hideMark/>
          </w:tcPr>
          <w:p w:rsidR="009E662F" w:rsidRPr="00AE7A32" w:rsidRDefault="009E662F" w:rsidP="006C7331">
            <w:pPr>
              <w:jc w:val="both"/>
              <w:rPr>
                <w:iCs/>
              </w:rPr>
            </w:pPr>
            <w:r w:rsidRPr="00AE7A32">
              <w:rPr>
                <w:iCs/>
              </w:rPr>
              <w:t>520,00000</w:t>
            </w:r>
          </w:p>
        </w:tc>
        <w:tc>
          <w:tcPr>
            <w:tcW w:w="1304" w:type="dxa"/>
            <w:shd w:val="clear" w:color="auto" w:fill="auto"/>
            <w:noWrap/>
            <w:hideMark/>
          </w:tcPr>
          <w:p w:rsidR="009E662F" w:rsidRPr="00AE7A32" w:rsidRDefault="009E662F" w:rsidP="006C7331">
            <w:pPr>
              <w:jc w:val="both"/>
              <w:rPr>
                <w:iCs/>
              </w:rPr>
            </w:pPr>
            <w:r w:rsidRPr="00AE7A32">
              <w:rPr>
                <w:iCs/>
              </w:rPr>
              <w:t>556,00000</w:t>
            </w:r>
          </w:p>
        </w:tc>
        <w:tc>
          <w:tcPr>
            <w:tcW w:w="1339" w:type="dxa"/>
            <w:shd w:val="clear" w:color="auto" w:fill="auto"/>
            <w:noWrap/>
            <w:hideMark/>
          </w:tcPr>
          <w:p w:rsidR="009E662F" w:rsidRPr="00AE7A32" w:rsidRDefault="009E662F" w:rsidP="006C7331">
            <w:pPr>
              <w:jc w:val="both"/>
              <w:rPr>
                <w:iCs/>
              </w:rPr>
            </w:pPr>
            <w:r w:rsidRPr="00AE7A32">
              <w:rPr>
                <w:iCs/>
              </w:rPr>
              <w:t>673,00000</w:t>
            </w:r>
          </w:p>
        </w:tc>
      </w:tr>
      <w:tr w:rsidR="009E662F" w:rsidRPr="00AE7A32" w:rsidTr="006C7331">
        <w:trPr>
          <w:trHeight w:val="3705"/>
        </w:trPr>
        <w:tc>
          <w:tcPr>
            <w:tcW w:w="2511" w:type="dxa"/>
            <w:shd w:val="clear" w:color="auto" w:fill="auto"/>
            <w:hideMark/>
          </w:tcPr>
          <w:p w:rsidR="009E662F" w:rsidRPr="00AE7A32" w:rsidRDefault="009E662F" w:rsidP="006C7331">
            <w:pPr>
              <w:jc w:val="both"/>
              <w:rPr>
                <w:iCs/>
              </w:rPr>
            </w:pPr>
            <w:r w:rsidRPr="00AE7A32">
              <w:rPr>
                <w:iCs/>
              </w:rPr>
              <w:t>182 101 02020 01 0000 110</w:t>
            </w:r>
          </w:p>
        </w:tc>
        <w:tc>
          <w:tcPr>
            <w:tcW w:w="3701" w:type="dxa"/>
            <w:shd w:val="clear" w:color="auto" w:fill="auto"/>
            <w:hideMark/>
          </w:tcPr>
          <w:p w:rsidR="009E662F" w:rsidRPr="00AE7A32" w:rsidRDefault="009E662F" w:rsidP="006C7331">
            <w:pPr>
              <w:jc w:val="both"/>
              <w:rPr>
                <w:iCs/>
              </w:rPr>
            </w:pPr>
            <w:r w:rsidRPr="00AE7A32">
              <w:rPr>
                <w:i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 </w:t>
            </w:r>
          </w:p>
        </w:tc>
        <w:tc>
          <w:tcPr>
            <w:tcW w:w="1304" w:type="dxa"/>
            <w:shd w:val="clear" w:color="auto" w:fill="auto"/>
            <w:noWrap/>
            <w:hideMark/>
          </w:tcPr>
          <w:p w:rsidR="009E662F" w:rsidRPr="00AE7A32" w:rsidRDefault="009E662F" w:rsidP="006C7331">
            <w:pPr>
              <w:jc w:val="both"/>
              <w:rPr>
                <w:iCs/>
              </w:rPr>
            </w:pPr>
            <w:r w:rsidRPr="00AE7A32">
              <w:rPr>
                <w:iCs/>
              </w:rPr>
              <w:t> </w:t>
            </w:r>
          </w:p>
        </w:tc>
        <w:tc>
          <w:tcPr>
            <w:tcW w:w="1339" w:type="dxa"/>
            <w:shd w:val="clear" w:color="auto" w:fill="auto"/>
            <w:noWrap/>
            <w:hideMark/>
          </w:tcPr>
          <w:p w:rsidR="009E662F" w:rsidRPr="00AE7A32" w:rsidRDefault="009E662F" w:rsidP="006C7331">
            <w:pPr>
              <w:jc w:val="both"/>
              <w:rPr>
                <w:iCs/>
              </w:rPr>
            </w:pPr>
            <w:r w:rsidRPr="00AE7A32">
              <w:rPr>
                <w:iCs/>
              </w:rPr>
              <w:t> </w:t>
            </w:r>
          </w:p>
        </w:tc>
      </w:tr>
      <w:tr w:rsidR="009E662F" w:rsidRPr="00AE7A32" w:rsidTr="006C7331">
        <w:trPr>
          <w:trHeight w:val="1635"/>
        </w:trPr>
        <w:tc>
          <w:tcPr>
            <w:tcW w:w="2511" w:type="dxa"/>
            <w:shd w:val="clear" w:color="auto" w:fill="auto"/>
            <w:hideMark/>
          </w:tcPr>
          <w:p w:rsidR="009E662F" w:rsidRPr="00AE7A32" w:rsidRDefault="009E662F" w:rsidP="006C7331">
            <w:pPr>
              <w:jc w:val="both"/>
              <w:rPr>
                <w:iCs/>
              </w:rPr>
            </w:pPr>
            <w:r w:rsidRPr="00AE7A32">
              <w:rPr>
                <w:iCs/>
              </w:rPr>
              <w:lastRenderedPageBreak/>
              <w:t>182 101 02030 01 0000 110</w:t>
            </w:r>
          </w:p>
        </w:tc>
        <w:tc>
          <w:tcPr>
            <w:tcW w:w="3701" w:type="dxa"/>
            <w:shd w:val="clear" w:color="auto" w:fill="auto"/>
            <w:hideMark/>
          </w:tcPr>
          <w:p w:rsidR="009E662F" w:rsidRPr="00AE7A32" w:rsidRDefault="009E662F" w:rsidP="006C7331">
            <w:pPr>
              <w:jc w:val="both"/>
              <w:rPr>
                <w:iCs/>
              </w:rPr>
            </w:pPr>
            <w:r w:rsidRPr="00AE7A32">
              <w:rPr>
                <w:i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471,44</w:t>
            </w:r>
          </w:p>
        </w:tc>
        <w:tc>
          <w:tcPr>
            <w:tcW w:w="1304" w:type="dxa"/>
            <w:shd w:val="clear" w:color="auto" w:fill="auto"/>
            <w:noWrap/>
            <w:hideMark/>
          </w:tcPr>
          <w:p w:rsidR="009E662F" w:rsidRPr="00AE7A32" w:rsidRDefault="009E662F" w:rsidP="006C7331">
            <w:pPr>
              <w:jc w:val="both"/>
              <w:rPr>
                <w:iCs/>
              </w:rPr>
            </w:pPr>
            <w:r w:rsidRPr="00AE7A32">
              <w:rPr>
                <w:iCs/>
              </w:rPr>
              <w:t>482,81</w:t>
            </w:r>
          </w:p>
        </w:tc>
        <w:tc>
          <w:tcPr>
            <w:tcW w:w="1339" w:type="dxa"/>
            <w:shd w:val="clear" w:color="auto" w:fill="auto"/>
            <w:noWrap/>
            <w:hideMark/>
          </w:tcPr>
          <w:p w:rsidR="009E662F" w:rsidRPr="00AE7A32" w:rsidRDefault="009E662F" w:rsidP="006C7331">
            <w:pPr>
              <w:jc w:val="both"/>
              <w:rPr>
                <w:iCs/>
              </w:rPr>
            </w:pPr>
            <w:r w:rsidRPr="00AE7A32">
              <w:rPr>
                <w:iCs/>
              </w:rPr>
              <w:t>492,99</w:t>
            </w:r>
          </w:p>
        </w:tc>
      </w:tr>
      <w:tr w:rsidR="009E662F" w:rsidRPr="00AE7A32" w:rsidTr="006C7331">
        <w:trPr>
          <w:trHeight w:val="1215"/>
        </w:trPr>
        <w:tc>
          <w:tcPr>
            <w:tcW w:w="2511" w:type="dxa"/>
            <w:shd w:val="clear" w:color="auto" w:fill="auto"/>
            <w:hideMark/>
          </w:tcPr>
          <w:p w:rsidR="009E662F" w:rsidRPr="00AE7A32" w:rsidRDefault="009E662F" w:rsidP="006C7331">
            <w:pPr>
              <w:jc w:val="both"/>
              <w:rPr>
                <w:iCs/>
              </w:rPr>
            </w:pPr>
            <w:r w:rsidRPr="00AE7A32">
              <w:rPr>
                <w:iCs/>
              </w:rPr>
              <w:t>000 103 02000 01 0000 110</w:t>
            </w:r>
          </w:p>
        </w:tc>
        <w:tc>
          <w:tcPr>
            <w:tcW w:w="3701" w:type="dxa"/>
            <w:shd w:val="clear" w:color="auto" w:fill="auto"/>
            <w:hideMark/>
          </w:tcPr>
          <w:p w:rsidR="009E662F" w:rsidRPr="00AE7A32" w:rsidRDefault="009E662F" w:rsidP="006C7331">
            <w:pPr>
              <w:jc w:val="both"/>
              <w:rPr>
                <w:iCs/>
              </w:rPr>
            </w:pPr>
            <w:r w:rsidRPr="00AE7A32">
              <w:rPr>
                <w:iCs/>
              </w:rPr>
              <w:t>Акцизы по подакцизным товарам (продукции), производимым на территории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471,44000</w:t>
            </w:r>
          </w:p>
        </w:tc>
        <w:tc>
          <w:tcPr>
            <w:tcW w:w="1304" w:type="dxa"/>
            <w:shd w:val="clear" w:color="auto" w:fill="auto"/>
            <w:hideMark/>
          </w:tcPr>
          <w:p w:rsidR="009E662F" w:rsidRPr="00AE7A32" w:rsidRDefault="009E662F" w:rsidP="006C7331">
            <w:pPr>
              <w:jc w:val="both"/>
              <w:rPr>
                <w:iCs/>
              </w:rPr>
            </w:pPr>
            <w:r w:rsidRPr="00AE7A32">
              <w:rPr>
                <w:iCs/>
              </w:rPr>
              <w:t>482,81</w:t>
            </w:r>
          </w:p>
        </w:tc>
        <w:tc>
          <w:tcPr>
            <w:tcW w:w="1339" w:type="dxa"/>
            <w:shd w:val="clear" w:color="auto" w:fill="auto"/>
            <w:hideMark/>
          </w:tcPr>
          <w:p w:rsidR="009E662F" w:rsidRPr="00AE7A32" w:rsidRDefault="009E662F" w:rsidP="006C7331">
            <w:pPr>
              <w:jc w:val="both"/>
              <w:rPr>
                <w:iCs/>
              </w:rPr>
            </w:pPr>
            <w:r w:rsidRPr="00AE7A32">
              <w:rPr>
                <w:iCs/>
              </w:rPr>
              <w:t>492,99</w:t>
            </w:r>
          </w:p>
        </w:tc>
      </w:tr>
      <w:tr w:rsidR="009E662F" w:rsidRPr="00AE7A32" w:rsidTr="006C7331">
        <w:trPr>
          <w:trHeight w:val="2595"/>
        </w:trPr>
        <w:tc>
          <w:tcPr>
            <w:tcW w:w="2511" w:type="dxa"/>
            <w:shd w:val="clear" w:color="auto" w:fill="auto"/>
            <w:hideMark/>
          </w:tcPr>
          <w:p w:rsidR="009E662F" w:rsidRPr="00AE7A32" w:rsidRDefault="009E662F" w:rsidP="006C7331">
            <w:pPr>
              <w:jc w:val="both"/>
              <w:rPr>
                <w:iCs/>
              </w:rPr>
            </w:pPr>
            <w:r w:rsidRPr="00AE7A32">
              <w:rPr>
                <w:iCs/>
              </w:rPr>
              <w:t>100 103 02231 01 0000 110</w:t>
            </w:r>
          </w:p>
        </w:tc>
        <w:tc>
          <w:tcPr>
            <w:tcW w:w="3701" w:type="dxa"/>
            <w:shd w:val="clear" w:color="auto" w:fill="auto"/>
            <w:hideMark/>
          </w:tcPr>
          <w:p w:rsidR="009E662F" w:rsidRPr="00AE7A32" w:rsidRDefault="009E662F" w:rsidP="006C7331">
            <w:pPr>
              <w:jc w:val="both"/>
              <w:rPr>
                <w:iCs/>
              </w:rPr>
            </w:pPr>
            <w:r w:rsidRPr="00AE7A32">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213,15000</w:t>
            </w:r>
          </w:p>
        </w:tc>
        <w:tc>
          <w:tcPr>
            <w:tcW w:w="1304" w:type="dxa"/>
            <w:shd w:val="clear" w:color="auto" w:fill="auto"/>
            <w:noWrap/>
            <w:hideMark/>
          </w:tcPr>
          <w:p w:rsidR="009E662F" w:rsidRPr="00AE7A32" w:rsidRDefault="009E662F" w:rsidP="006C7331">
            <w:pPr>
              <w:jc w:val="both"/>
              <w:rPr>
                <w:iCs/>
              </w:rPr>
            </w:pPr>
            <w:r w:rsidRPr="00AE7A32">
              <w:rPr>
                <w:iCs/>
              </w:rPr>
              <w:t>216,01</w:t>
            </w:r>
          </w:p>
        </w:tc>
        <w:tc>
          <w:tcPr>
            <w:tcW w:w="1339" w:type="dxa"/>
            <w:shd w:val="clear" w:color="auto" w:fill="auto"/>
            <w:noWrap/>
            <w:hideMark/>
          </w:tcPr>
          <w:p w:rsidR="009E662F" w:rsidRPr="00AE7A32" w:rsidRDefault="009E662F" w:rsidP="006C7331">
            <w:pPr>
              <w:jc w:val="both"/>
              <w:rPr>
                <w:iCs/>
              </w:rPr>
            </w:pPr>
            <w:r w:rsidRPr="00AE7A32">
              <w:rPr>
                <w:iCs/>
              </w:rPr>
              <w:t>217,06</w:t>
            </w:r>
          </w:p>
        </w:tc>
      </w:tr>
      <w:tr w:rsidR="009E662F" w:rsidRPr="00AE7A32" w:rsidTr="006C7331">
        <w:trPr>
          <w:trHeight w:val="3150"/>
        </w:trPr>
        <w:tc>
          <w:tcPr>
            <w:tcW w:w="2511" w:type="dxa"/>
            <w:shd w:val="clear" w:color="auto" w:fill="auto"/>
            <w:hideMark/>
          </w:tcPr>
          <w:p w:rsidR="009E662F" w:rsidRPr="00AE7A32" w:rsidRDefault="009E662F" w:rsidP="006C7331">
            <w:pPr>
              <w:jc w:val="both"/>
              <w:rPr>
                <w:iCs/>
              </w:rPr>
            </w:pPr>
            <w:r w:rsidRPr="00AE7A32">
              <w:rPr>
                <w:iCs/>
              </w:rPr>
              <w:t>100 103 02241 01 0000 110</w:t>
            </w:r>
          </w:p>
        </w:tc>
        <w:tc>
          <w:tcPr>
            <w:tcW w:w="3701" w:type="dxa"/>
            <w:shd w:val="clear" w:color="auto" w:fill="auto"/>
            <w:hideMark/>
          </w:tcPr>
          <w:p w:rsidR="009E662F" w:rsidRPr="00AE7A32" w:rsidRDefault="009E662F" w:rsidP="006C7331">
            <w:pPr>
              <w:jc w:val="both"/>
              <w:rPr>
                <w:iCs/>
              </w:rPr>
            </w:pPr>
            <w:r w:rsidRPr="00AE7A32">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1,18000</w:t>
            </w:r>
          </w:p>
        </w:tc>
        <w:tc>
          <w:tcPr>
            <w:tcW w:w="1304" w:type="dxa"/>
            <w:shd w:val="clear" w:color="auto" w:fill="auto"/>
            <w:noWrap/>
            <w:hideMark/>
          </w:tcPr>
          <w:p w:rsidR="009E662F" w:rsidRPr="00AE7A32" w:rsidRDefault="009E662F" w:rsidP="006C7331">
            <w:pPr>
              <w:jc w:val="both"/>
              <w:rPr>
                <w:iCs/>
              </w:rPr>
            </w:pPr>
            <w:r w:rsidRPr="00AE7A32">
              <w:rPr>
                <w:iCs/>
              </w:rPr>
              <w:t>1,21</w:t>
            </w:r>
          </w:p>
        </w:tc>
        <w:tc>
          <w:tcPr>
            <w:tcW w:w="1339" w:type="dxa"/>
            <w:shd w:val="clear" w:color="auto" w:fill="auto"/>
            <w:noWrap/>
            <w:hideMark/>
          </w:tcPr>
          <w:p w:rsidR="009E662F" w:rsidRPr="00AE7A32" w:rsidRDefault="009E662F" w:rsidP="006C7331">
            <w:pPr>
              <w:jc w:val="both"/>
              <w:rPr>
                <w:iCs/>
              </w:rPr>
            </w:pPr>
            <w:r w:rsidRPr="00AE7A32">
              <w:rPr>
                <w:iCs/>
              </w:rPr>
              <w:t>1,25</w:t>
            </w:r>
          </w:p>
        </w:tc>
      </w:tr>
      <w:tr w:rsidR="009E662F" w:rsidRPr="00AE7A32" w:rsidTr="006C7331">
        <w:trPr>
          <w:trHeight w:val="2610"/>
        </w:trPr>
        <w:tc>
          <w:tcPr>
            <w:tcW w:w="2511" w:type="dxa"/>
            <w:shd w:val="clear" w:color="auto" w:fill="auto"/>
            <w:hideMark/>
          </w:tcPr>
          <w:p w:rsidR="009E662F" w:rsidRPr="00AE7A32" w:rsidRDefault="009E662F" w:rsidP="006C7331">
            <w:pPr>
              <w:jc w:val="both"/>
              <w:rPr>
                <w:iCs/>
              </w:rPr>
            </w:pPr>
            <w:r w:rsidRPr="00AE7A32">
              <w:rPr>
                <w:iCs/>
              </w:rPr>
              <w:t>100 103 02251 01 0000 110</w:t>
            </w:r>
          </w:p>
        </w:tc>
        <w:tc>
          <w:tcPr>
            <w:tcW w:w="3701" w:type="dxa"/>
            <w:shd w:val="clear" w:color="auto" w:fill="auto"/>
            <w:hideMark/>
          </w:tcPr>
          <w:p w:rsidR="009E662F" w:rsidRPr="00AE7A32" w:rsidRDefault="009E662F" w:rsidP="006C7331">
            <w:pPr>
              <w:jc w:val="both"/>
              <w:rPr>
                <w:iCs/>
              </w:rPr>
            </w:pPr>
            <w:r w:rsidRPr="00AE7A32">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283,84000</w:t>
            </w:r>
          </w:p>
        </w:tc>
        <w:tc>
          <w:tcPr>
            <w:tcW w:w="1304" w:type="dxa"/>
            <w:shd w:val="clear" w:color="auto" w:fill="auto"/>
            <w:noWrap/>
            <w:hideMark/>
          </w:tcPr>
          <w:p w:rsidR="009E662F" w:rsidRPr="00AE7A32" w:rsidRDefault="009E662F" w:rsidP="006C7331">
            <w:pPr>
              <w:jc w:val="both"/>
              <w:rPr>
                <w:iCs/>
              </w:rPr>
            </w:pPr>
            <w:r w:rsidRPr="00AE7A32">
              <w:rPr>
                <w:iCs/>
              </w:rPr>
              <w:t>292,36</w:t>
            </w:r>
          </w:p>
        </w:tc>
        <w:tc>
          <w:tcPr>
            <w:tcW w:w="1339" w:type="dxa"/>
            <w:shd w:val="clear" w:color="auto" w:fill="auto"/>
            <w:noWrap/>
            <w:hideMark/>
          </w:tcPr>
          <w:p w:rsidR="009E662F" w:rsidRPr="00AE7A32" w:rsidRDefault="009E662F" w:rsidP="006C7331">
            <w:pPr>
              <w:jc w:val="both"/>
              <w:rPr>
                <w:iCs/>
              </w:rPr>
            </w:pPr>
            <w:r w:rsidRPr="00AE7A32">
              <w:rPr>
                <w:iCs/>
              </w:rPr>
              <w:t>302,54</w:t>
            </w:r>
          </w:p>
        </w:tc>
      </w:tr>
      <w:tr w:rsidR="009E662F" w:rsidRPr="00AE7A32" w:rsidTr="006C7331">
        <w:trPr>
          <w:trHeight w:val="2535"/>
        </w:trPr>
        <w:tc>
          <w:tcPr>
            <w:tcW w:w="2511" w:type="dxa"/>
            <w:shd w:val="clear" w:color="auto" w:fill="auto"/>
            <w:hideMark/>
          </w:tcPr>
          <w:p w:rsidR="009E662F" w:rsidRPr="00AE7A32" w:rsidRDefault="009E662F" w:rsidP="006C7331">
            <w:pPr>
              <w:jc w:val="both"/>
              <w:rPr>
                <w:iCs/>
              </w:rPr>
            </w:pPr>
            <w:r w:rsidRPr="00AE7A32">
              <w:rPr>
                <w:iCs/>
              </w:rPr>
              <w:t>100 103 02260 01 0000 110</w:t>
            </w:r>
          </w:p>
        </w:tc>
        <w:tc>
          <w:tcPr>
            <w:tcW w:w="3701" w:type="dxa"/>
            <w:shd w:val="clear" w:color="auto" w:fill="auto"/>
            <w:hideMark/>
          </w:tcPr>
          <w:p w:rsidR="009E662F" w:rsidRPr="00AE7A32" w:rsidRDefault="009E662F" w:rsidP="006C7331">
            <w:pPr>
              <w:jc w:val="both"/>
              <w:rPr>
                <w:iCs/>
              </w:rPr>
            </w:pPr>
            <w:r w:rsidRPr="00AE7A32">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6" w:type="dxa"/>
            <w:shd w:val="clear" w:color="auto" w:fill="auto"/>
            <w:noWrap/>
            <w:hideMark/>
          </w:tcPr>
          <w:p w:rsidR="009E662F" w:rsidRPr="00AE7A32" w:rsidRDefault="009E662F" w:rsidP="006C7331">
            <w:pPr>
              <w:jc w:val="both"/>
              <w:rPr>
                <w:iCs/>
              </w:rPr>
            </w:pPr>
            <w:r w:rsidRPr="00AE7A32">
              <w:rPr>
                <w:iCs/>
              </w:rPr>
              <w:t>-26,73000</w:t>
            </w:r>
          </w:p>
        </w:tc>
        <w:tc>
          <w:tcPr>
            <w:tcW w:w="1304" w:type="dxa"/>
            <w:shd w:val="clear" w:color="auto" w:fill="auto"/>
            <w:noWrap/>
            <w:hideMark/>
          </w:tcPr>
          <w:p w:rsidR="009E662F" w:rsidRPr="00AE7A32" w:rsidRDefault="009E662F" w:rsidP="006C7331">
            <w:pPr>
              <w:jc w:val="both"/>
              <w:rPr>
                <w:iCs/>
              </w:rPr>
            </w:pPr>
            <w:r w:rsidRPr="00AE7A32">
              <w:rPr>
                <w:iCs/>
              </w:rPr>
              <w:t>-26,77</w:t>
            </w:r>
          </w:p>
        </w:tc>
        <w:tc>
          <w:tcPr>
            <w:tcW w:w="1339" w:type="dxa"/>
            <w:shd w:val="clear" w:color="auto" w:fill="auto"/>
            <w:noWrap/>
            <w:hideMark/>
          </w:tcPr>
          <w:p w:rsidR="009E662F" w:rsidRPr="00AE7A32" w:rsidRDefault="009E662F" w:rsidP="006C7331">
            <w:pPr>
              <w:jc w:val="both"/>
              <w:rPr>
                <w:iCs/>
              </w:rPr>
            </w:pPr>
            <w:r w:rsidRPr="00AE7A32">
              <w:rPr>
                <w:iCs/>
              </w:rPr>
              <w:t>-27,86</w:t>
            </w:r>
          </w:p>
        </w:tc>
      </w:tr>
      <w:tr w:rsidR="009E662F" w:rsidRPr="00AE7A32" w:rsidTr="006C7331">
        <w:trPr>
          <w:trHeight w:val="557"/>
        </w:trPr>
        <w:tc>
          <w:tcPr>
            <w:tcW w:w="2511" w:type="dxa"/>
            <w:shd w:val="clear" w:color="auto" w:fill="auto"/>
            <w:hideMark/>
          </w:tcPr>
          <w:p w:rsidR="009E662F" w:rsidRPr="00AE7A32" w:rsidRDefault="009E662F" w:rsidP="006C7331">
            <w:pPr>
              <w:jc w:val="both"/>
              <w:rPr>
                <w:iCs/>
              </w:rPr>
            </w:pPr>
            <w:r w:rsidRPr="00AE7A32">
              <w:rPr>
                <w:iCs/>
              </w:rPr>
              <w:lastRenderedPageBreak/>
              <w:t>000 105 00000 00 0000 000</w:t>
            </w:r>
          </w:p>
        </w:tc>
        <w:tc>
          <w:tcPr>
            <w:tcW w:w="3701" w:type="dxa"/>
            <w:shd w:val="clear" w:color="auto" w:fill="auto"/>
            <w:hideMark/>
          </w:tcPr>
          <w:p w:rsidR="009E662F" w:rsidRPr="00AE7A32" w:rsidRDefault="009E662F" w:rsidP="006C7331">
            <w:pPr>
              <w:rPr>
                <w:iCs/>
              </w:rPr>
            </w:pPr>
            <w:r w:rsidRPr="00AE7A32">
              <w:rPr>
                <w:iCs/>
              </w:rPr>
              <w:t>Налоги на совокупный доход</w:t>
            </w:r>
          </w:p>
        </w:tc>
        <w:tc>
          <w:tcPr>
            <w:tcW w:w="1566" w:type="dxa"/>
            <w:shd w:val="clear" w:color="auto" w:fill="auto"/>
            <w:hideMark/>
          </w:tcPr>
          <w:p w:rsidR="009E662F" w:rsidRPr="00AE7A32" w:rsidRDefault="009E662F" w:rsidP="006C7331">
            <w:pPr>
              <w:jc w:val="both"/>
              <w:rPr>
                <w:iCs/>
              </w:rPr>
            </w:pPr>
            <w:r w:rsidRPr="00AE7A32">
              <w:rPr>
                <w:iCs/>
              </w:rPr>
              <w:t>431,10000</w:t>
            </w:r>
          </w:p>
        </w:tc>
        <w:tc>
          <w:tcPr>
            <w:tcW w:w="1304" w:type="dxa"/>
            <w:shd w:val="clear" w:color="auto" w:fill="auto"/>
            <w:hideMark/>
          </w:tcPr>
          <w:p w:rsidR="009E662F" w:rsidRPr="00AE7A32" w:rsidRDefault="009E662F" w:rsidP="006C7331">
            <w:pPr>
              <w:jc w:val="both"/>
              <w:rPr>
                <w:iCs/>
              </w:rPr>
            </w:pPr>
            <w:r w:rsidRPr="00AE7A32">
              <w:rPr>
                <w:iCs/>
              </w:rPr>
              <w:t>200,00000</w:t>
            </w:r>
          </w:p>
        </w:tc>
        <w:tc>
          <w:tcPr>
            <w:tcW w:w="1339" w:type="dxa"/>
            <w:shd w:val="clear" w:color="auto" w:fill="auto"/>
            <w:hideMark/>
          </w:tcPr>
          <w:p w:rsidR="009E662F" w:rsidRPr="00AE7A32" w:rsidRDefault="009E662F" w:rsidP="006C7331">
            <w:pPr>
              <w:jc w:val="both"/>
              <w:rPr>
                <w:iCs/>
              </w:rPr>
            </w:pPr>
            <w:r w:rsidRPr="00AE7A32">
              <w:rPr>
                <w:iCs/>
              </w:rPr>
              <w:t>200,00000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182 105 03010 01 0000 110</w:t>
            </w:r>
          </w:p>
        </w:tc>
        <w:tc>
          <w:tcPr>
            <w:tcW w:w="3701" w:type="dxa"/>
            <w:shd w:val="clear" w:color="auto" w:fill="auto"/>
            <w:hideMark/>
          </w:tcPr>
          <w:p w:rsidR="009E662F" w:rsidRPr="00AE7A32" w:rsidRDefault="009E662F" w:rsidP="006C7331">
            <w:pPr>
              <w:rPr>
                <w:iCs/>
              </w:rPr>
            </w:pPr>
            <w:r w:rsidRPr="00AE7A32">
              <w:rPr>
                <w:iCs/>
              </w:rPr>
              <w:t>Единый сельскохозяйственный налог</w:t>
            </w:r>
          </w:p>
        </w:tc>
        <w:tc>
          <w:tcPr>
            <w:tcW w:w="1566" w:type="dxa"/>
            <w:shd w:val="clear" w:color="auto" w:fill="auto"/>
            <w:noWrap/>
            <w:hideMark/>
          </w:tcPr>
          <w:p w:rsidR="009E662F" w:rsidRPr="00AE7A32" w:rsidRDefault="009E662F" w:rsidP="006C7331">
            <w:pPr>
              <w:jc w:val="both"/>
              <w:rPr>
                <w:iCs/>
              </w:rPr>
            </w:pPr>
            <w:r w:rsidRPr="00AE7A32">
              <w:rPr>
                <w:iCs/>
              </w:rPr>
              <w:t>431,10000</w:t>
            </w:r>
          </w:p>
        </w:tc>
        <w:tc>
          <w:tcPr>
            <w:tcW w:w="1304" w:type="dxa"/>
            <w:shd w:val="clear" w:color="auto" w:fill="auto"/>
            <w:noWrap/>
            <w:hideMark/>
          </w:tcPr>
          <w:p w:rsidR="009E662F" w:rsidRPr="00AE7A32" w:rsidRDefault="009E662F" w:rsidP="006C7331">
            <w:pPr>
              <w:jc w:val="both"/>
              <w:rPr>
                <w:iCs/>
              </w:rPr>
            </w:pPr>
            <w:r w:rsidRPr="00AE7A32">
              <w:rPr>
                <w:iCs/>
              </w:rPr>
              <w:t>200,00000</w:t>
            </w:r>
          </w:p>
        </w:tc>
        <w:tc>
          <w:tcPr>
            <w:tcW w:w="1339" w:type="dxa"/>
            <w:shd w:val="clear" w:color="auto" w:fill="auto"/>
            <w:noWrap/>
            <w:hideMark/>
          </w:tcPr>
          <w:p w:rsidR="009E662F" w:rsidRPr="00AE7A32" w:rsidRDefault="009E662F" w:rsidP="006C7331">
            <w:pPr>
              <w:jc w:val="both"/>
              <w:rPr>
                <w:iCs/>
              </w:rPr>
            </w:pPr>
            <w:r w:rsidRPr="00AE7A32">
              <w:rPr>
                <w:iCs/>
              </w:rPr>
              <w:t>200,00000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000 106 00000 00 0000 000</w:t>
            </w:r>
          </w:p>
        </w:tc>
        <w:tc>
          <w:tcPr>
            <w:tcW w:w="3701" w:type="dxa"/>
            <w:shd w:val="clear" w:color="auto" w:fill="auto"/>
            <w:hideMark/>
          </w:tcPr>
          <w:p w:rsidR="009E662F" w:rsidRPr="00AE7A32" w:rsidRDefault="009E662F" w:rsidP="006C7331">
            <w:pPr>
              <w:rPr>
                <w:iCs/>
              </w:rPr>
            </w:pPr>
            <w:r w:rsidRPr="00AE7A32">
              <w:rPr>
                <w:iCs/>
              </w:rPr>
              <w:t>Налоги на имущество</w:t>
            </w:r>
          </w:p>
        </w:tc>
        <w:tc>
          <w:tcPr>
            <w:tcW w:w="1566" w:type="dxa"/>
            <w:shd w:val="clear" w:color="auto" w:fill="auto"/>
            <w:hideMark/>
          </w:tcPr>
          <w:p w:rsidR="009E662F" w:rsidRPr="00AE7A32" w:rsidRDefault="009E662F" w:rsidP="006C7331">
            <w:pPr>
              <w:jc w:val="both"/>
              <w:rPr>
                <w:iCs/>
              </w:rPr>
            </w:pPr>
            <w:r w:rsidRPr="00AE7A32">
              <w:rPr>
                <w:iCs/>
              </w:rPr>
              <w:t>710</w:t>
            </w:r>
          </w:p>
        </w:tc>
        <w:tc>
          <w:tcPr>
            <w:tcW w:w="1304" w:type="dxa"/>
            <w:shd w:val="clear" w:color="auto" w:fill="auto"/>
            <w:hideMark/>
          </w:tcPr>
          <w:p w:rsidR="009E662F" w:rsidRPr="00AE7A32" w:rsidRDefault="009E662F" w:rsidP="006C7331">
            <w:pPr>
              <w:jc w:val="both"/>
              <w:rPr>
                <w:iCs/>
              </w:rPr>
            </w:pPr>
            <w:r w:rsidRPr="00AE7A32">
              <w:rPr>
                <w:iCs/>
              </w:rPr>
              <w:t>830</w:t>
            </w:r>
          </w:p>
        </w:tc>
        <w:tc>
          <w:tcPr>
            <w:tcW w:w="1339" w:type="dxa"/>
            <w:shd w:val="clear" w:color="auto" w:fill="auto"/>
            <w:hideMark/>
          </w:tcPr>
          <w:p w:rsidR="009E662F" w:rsidRPr="00AE7A32" w:rsidRDefault="009E662F" w:rsidP="006C7331">
            <w:pPr>
              <w:jc w:val="both"/>
              <w:rPr>
                <w:iCs/>
              </w:rPr>
            </w:pPr>
            <w:r w:rsidRPr="00AE7A32">
              <w:rPr>
                <w:iCs/>
              </w:rPr>
              <w:t>981</w:t>
            </w:r>
          </w:p>
        </w:tc>
      </w:tr>
      <w:tr w:rsidR="009E662F" w:rsidRPr="00AE7A32" w:rsidTr="006C7331">
        <w:trPr>
          <w:trHeight w:val="1455"/>
        </w:trPr>
        <w:tc>
          <w:tcPr>
            <w:tcW w:w="2511" w:type="dxa"/>
            <w:shd w:val="clear" w:color="auto" w:fill="auto"/>
            <w:hideMark/>
          </w:tcPr>
          <w:p w:rsidR="009E662F" w:rsidRPr="00AE7A32" w:rsidRDefault="009E662F" w:rsidP="006C7331">
            <w:pPr>
              <w:jc w:val="both"/>
              <w:rPr>
                <w:iCs/>
              </w:rPr>
            </w:pPr>
            <w:r w:rsidRPr="00AE7A32">
              <w:rPr>
                <w:iCs/>
              </w:rPr>
              <w:t>182 106 01030 10 1000 110</w:t>
            </w:r>
          </w:p>
        </w:tc>
        <w:tc>
          <w:tcPr>
            <w:tcW w:w="3701" w:type="dxa"/>
            <w:shd w:val="clear" w:color="auto" w:fill="auto"/>
            <w:hideMark/>
          </w:tcPr>
          <w:p w:rsidR="009E662F" w:rsidRPr="00AE7A32" w:rsidRDefault="009E662F" w:rsidP="006C7331">
            <w:pPr>
              <w:rPr>
                <w:iCs/>
              </w:rPr>
            </w:pPr>
            <w:r w:rsidRPr="00AE7A32">
              <w:rPr>
                <w:i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6" w:type="dxa"/>
            <w:shd w:val="clear" w:color="auto" w:fill="auto"/>
            <w:hideMark/>
          </w:tcPr>
          <w:p w:rsidR="009E662F" w:rsidRPr="00AE7A32" w:rsidRDefault="009E662F" w:rsidP="006C7331">
            <w:pPr>
              <w:jc w:val="both"/>
              <w:rPr>
                <w:iCs/>
              </w:rPr>
            </w:pPr>
            <w:r w:rsidRPr="00AE7A32">
              <w:rPr>
                <w:iCs/>
              </w:rPr>
              <w:t>40</w:t>
            </w:r>
          </w:p>
        </w:tc>
        <w:tc>
          <w:tcPr>
            <w:tcW w:w="1304" w:type="dxa"/>
            <w:shd w:val="clear" w:color="auto" w:fill="auto"/>
            <w:noWrap/>
            <w:hideMark/>
          </w:tcPr>
          <w:p w:rsidR="009E662F" w:rsidRPr="00AE7A32" w:rsidRDefault="009E662F" w:rsidP="006C7331">
            <w:pPr>
              <w:jc w:val="both"/>
              <w:rPr>
                <w:iCs/>
              </w:rPr>
            </w:pPr>
            <w:r w:rsidRPr="00AE7A32">
              <w:rPr>
                <w:iCs/>
              </w:rPr>
              <w:t>40</w:t>
            </w:r>
          </w:p>
        </w:tc>
        <w:tc>
          <w:tcPr>
            <w:tcW w:w="1339" w:type="dxa"/>
            <w:shd w:val="clear" w:color="auto" w:fill="auto"/>
            <w:noWrap/>
            <w:hideMark/>
          </w:tcPr>
          <w:p w:rsidR="009E662F" w:rsidRPr="00AE7A32" w:rsidRDefault="009E662F" w:rsidP="006C7331">
            <w:pPr>
              <w:jc w:val="both"/>
              <w:rPr>
                <w:iCs/>
              </w:rPr>
            </w:pPr>
            <w:r w:rsidRPr="00AE7A32">
              <w:rPr>
                <w:iCs/>
              </w:rPr>
              <w:t>40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000 106 06000 00 0000 110</w:t>
            </w:r>
          </w:p>
        </w:tc>
        <w:tc>
          <w:tcPr>
            <w:tcW w:w="3701" w:type="dxa"/>
            <w:shd w:val="clear" w:color="auto" w:fill="auto"/>
            <w:hideMark/>
          </w:tcPr>
          <w:p w:rsidR="009E662F" w:rsidRPr="00AE7A32" w:rsidRDefault="009E662F" w:rsidP="006C7331">
            <w:pPr>
              <w:rPr>
                <w:iCs/>
              </w:rPr>
            </w:pPr>
            <w:r w:rsidRPr="00AE7A32">
              <w:rPr>
                <w:iCs/>
              </w:rPr>
              <w:t>Земельный налог</w:t>
            </w:r>
          </w:p>
        </w:tc>
        <w:tc>
          <w:tcPr>
            <w:tcW w:w="1566" w:type="dxa"/>
            <w:shd w:val="clear" w:color="auto" w:fill="auto"/>
            <w:hideMark/>
          </w:tcPr>
          <w:p w:rsidR="009E662F" w:rsidRPr="00AE7A32" w:rsidRDefault="009E662F" w:rsidP="006C7331">
            <w:pPr>
              <w:jc w:val="both"/>
              <w:rPr>
                <w:iCs/>
              </w:rPr>
            </w:pPr>
            <w:r w:rsidRPr="00AE7A32">
              <w:rPr>
                <w:iCs/>
              </w:rPr>
              <w:t>670</w:t>
            </w:r>
          </w:p>
        </w:tc>
        <w:tc>
          <w:tcPr>
            <w:tcW w:w="1304" w:type="dxa"/>
            <w:shd w:val="clear" w:color="auto" w:fill="auto"/>
            <w:hideMark/>
          </w:tcPr>
          <w:p w:rsidR="009E662F" w:rsidRPr="00AE7A32" w:rsidRDefault="009E662F" w:rsidP="006C7331">
            <w:pPr>
              <w:jc w:val="both"/>
              <w:rPr>
                <w:iCs/>
              </w:rPr>
            </w:pPr>
            <w:r w:rsidRPr="00AE7A32">
              <w:rPr>
                <w:iCs/>
              </w:rPr>
              <w:t>790,00000</w:t>
            </w:r>
          </w:p>
        </w:tc>
        <w:tc>
          <w:tcPr>
            <w:tcW w:w="1339" w:type="dxa"/>
            <w:shd w:val="clear" w:color="auto" w:fill="auto"/>
            <w:hideMark/>
          </w:tcPr>
          <w:p w:rsidR="009E662F" w:rsidRPr="00AE7A32" w:rsidRDefault="009E662F" w:rsidP="006C7331">
            <w:pPr>
              <w:jc w:val="both"/>
              <w:rPr>
                <w:iCs/>
              </w:rPr>
            </w:pPr>
            <w:r w:rsidRPr="00AE7A32">
              <w:rPr>
                <w:iCs/>
              </w:rPr>
              <w:t>941,00000</w:t>
            </w:r>
          </w:p>
        </w:tc>
      </w:tr>
      <w:tr w:rsidR="009E662F" w:rsidRPr="00AE7A32" w:rsidTr="006C7331">
        <w:trPr>
          <w:trHeight w:val="1070"/>
        </w:trPr>
        <w:tc>
          <w:tcPr>
            <w:tcW w:w="2511" w:type="dxa"/>
            <w:shd w:val="clear" w:color="auto" w:fill="auto"/>
            <w:hideMark/>
          </w:tcPr>
          <w:p w:rsidR="009E662F" w:rsidRPr="00AE7A32" w:rsidRDefault="009E662F" w:rsidP="006C7331">
            <w:pPr>
              <w:jc w:val="both"/>
              <w:rPr>
                <w:iCs/>
              </w:rPr>
            </w:pPr>
            <w:r w:rsidRPr="00AE7A32">
              <w:rPr>
                <w:iCs/>
              </w:rPr>
              <w:t>182 106 06033 10 0000 110</w:t>
            </w:r>
          </w:p>
        </w:tc>
        <w:tc>
          <w:tcPr>
            <w:tcW w:w="3701" w:type="dxa"/>
            <w:shd w:val="clear" w:color="auto" w:fill="auto"/>
            <w:hideMark/>
          </w:tcPr>
          <w:p w:rsidR="009E662F" w:rsidRPr="00AE7A32" w:rsidRDefault="009E662F" w:rsidP="006C7331">
            <w:pPr>
              <w:rPr>
                <w:iCs/>
              </w:rPr>
            </w:pPr>
            <w:r w:rsidRPr="00AE7A32">
              <w:rPr>
                <w:iCs/>
              </w:rPr>
              <w:t>Земельный налог с организаций, обладающих земельным участком, расположенным в границах сельских поселений</w:t>
            </w:r>
          </w:p>
        </w:tc>
        <w:tc>
          <w:tcPr>
            <w:tcW w:w="1566" w:type="dxa"/>
            <w:shd w:val="clear" w:color="auto" w:fill="auto"/>
            <w:hideMark/>
          </w:tcPr>
          <w:p w:rsidR="009E662F" w:rsidRPr="00AE7A32" w:rsidRDefault="009E662F" w:rsidP="006C7331">
            <w:pPr>
              <w:jc w:val="both"/>
              <w:rPr>
                <w:iCs/>
              </w:rPr>
            </w:pPr>
            <w:r w:rsidRPr="00AE7A32">
              <w:rPr>
                <w:iCs/>
              </w:rPr>
              <w:t>40</w:t>
            </w:r>
          </w:p>
        </w:tc>
        <w:tc>
          <w:tcPr>
            <w:tcW w:w="1304" w:type="dxa"/>
            <w:shd w:val="clear" w:color="auto" w:fill="auto"/>
            <w:noWrap/>
            <w:hideMark/>
          </w:tcPr>
          <w:p w:rsidR="009E662F" w:rsidRPr="00AE7A32" w:rsidRDefault="009E662F" w:rsidP="006C7331">
            <w:pPr>
              <w:jc w:val="both"/>
              <w:rPr>
                <w:iCs/>
              </w:rPr>
            </w:pPr>
            <w:r w:rsidRPr="00AE7A32">
              <w:rPr>
                <w:iCs/>
              </w:rPr>
              <w:t>40,00000</w:t>
            </w:r>
          </w:p>
        </w:tc>
        <w:tc>
          <w:tcPr>
            <w:tcW w:w="1339" w:type="dxa"/>
            <w:shd w:val="clear" w:color="auto" w:fill="auto"/>
            <w:noWrap/>
            <w:hideMark/>
          </w:tcPr>
          <w:p w:rsidR="009E662F" w:rsidRPr="00AE7A32" w:rsidRDefault="009E662F" w:rsidP="006C7331">
            <w:pPr>
              <w:jc w:val="both"/>
              <w:rPr>
                <w:iCs/>
              </w:rPr>
            </w:pPr>
            <w:r w:rsidRPr="00AE7A32">
              <w:rPr>
                <w:iCs/>
              </w:rPr>
              <w:t>40,00000</w:t>
            </w:r>
          </w:p>
        </w:tc>
      </w:tr>
      <w:tr w:rsidR="009E662F" w:rsidRPr="00AE7A32" w:rsidTr="006C7331">
        <w:trPr>
          <w:trHeight w:val="1018"/>
        </w:trPr>
        <w:tc>
          <w:tcPr>
            <w:tcW w:w="2511" w:type="dxa"/>
            <w:shd w:val="clear" w:color="auto" w:fill="auto"/>
            <w:hideMark/>
          </w:tcPr>
          <w:p w:rsidR="009E662F" w:rsidRPr="00AE7A32" w:rsidRDefault="009E662F" w:rsidP="006C7331">
            <w:pPr>
              <w:jc w:val="both"/>
              <w:rPr>
                <w:iCs/>
              </w:rPr>
            </w:pPr>
            <w:r w:rsidRPr="00AE7A32">
              <w:rPr>
                <w:iCs/>
              </w:rPr>
              <w:t>182 106 06043 10 0000 110</w:t>
            </w:r>
          </w:p>
        </w:tc>
        <w:tc>
          <w:tcPr>
            <w:tcW w:w="3701" w:type="dxa"/>
            <w:shd w:val="clear" w:color="auto" w:fill="auto"/>
            <w:hideMark/>
          </w:tcPr>
          <w:p w:rsidR="009E662F" w:rsidRPr="00AE7A32" w:rsidRDefault="009E662F" w:rsidP="006C7331">
            <w:pPr>
              <w:rPr>
                <w:iCs/>
              </w:rPr>
            </w:pPr>
            <w:r w:rsidRPr="00AE7A32">
              <w:rPr>
                <w:iCs/>
              </w:rPr>
              <w:t>Земельный налог с физических лиц, обладающих земельным участком, расположенным в границах сельских поселений</w:t>
            </w:r>
          </w:p>
        </w:tc>
        <w:tc>
          <w:tcPr>
            <w:tcW w:w="1566" w:type="dxa"/>
            <w:shd w:val="clear" w:color="auto" w:fill="auto"/>
            <w:hideMark/>
          </w:tcPr>
          <w:p w:rsidR="009E662F" w:rsidRPr="00AE7A32" w:rsidRDefault="009E662F" w:rsidP="006C7331">
            <w:pPr>
              <w:jc w:val="both"/>
              <w:rPr>
                <w:iCs/>
              </w:rPr>
            </w:pPr>
            <w:r w:rsidRPr="00AE7A32">
              <w:rPr>
                <w:iCs/>
              </w:rPr>
              <w:t>630</w:t>
            </w:r>
          </w:p>
        </w:tc>
        <w:tc>
          <w:tcPr>
            <w:tcW w:w="1304" w:type="dxa"/>
            <w:shd w:val="clear" w:color="auto" w:fill="auto"/>
            <w:noWrap/>
            <w:hideMark/>
          </w:tcPr>
          <w:p w:rsidR="009E662F" w:rsidRPr="00AE7A32" w:rsidRDefault="009E662F" w:rsidP="006C7331">
            <w:pPr>
              <w:jc w:val="both"/>
              <w:rPr>
                <w:iCs/>
              </w:rPr>
            </w:pPr>
            <w:r w:rsidRPr="00AE7A32">
              <w:rPr>
                <w:iCs/>
              </w:rPr>
              <w:t>750,00000</w:t>
            </w:r>
          </w:p>
        </w:tc>
        <w:tc>
          <w:tcPr>
            <w:tcW w:w="1339" w:type="dxa"/>
            <w:shd w:val="clear" w:color="auto" w:fill="auto"/>
            <w:noWrap/>
            <w:hideMark/>
          </w:tcPr>
          <w:p w:rsidR="009E662F" w:rsidRPr="00AE7A32" w:rsidRDefault="009E662F" w:rsidP="006C7331">
            <w:pPr>
              <w:jc w:val="both"/>
              <w:rPr>
                <w:iCs/>
              </w:rPr>
            </w:pPr>
            <w:r w:rsidRPr="00AE7A32">
              <w:rPr>
                <w:iCs/>
              </w:rPr>
              <w:t>901,00000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000 108 00000 00 0000 000</w:t>
            </w:r>
          </w:p>
        </w:tc>
        <w:tc>
          <w:tcPr>
            <w:tcW w:w="3701" w:type="dxa"/>
            <w:shd w:val="clear" w:color="auto" w:fill="auto"/>
            <w:hideMark/>
          </w:tcPr>
          <w:p w:rsidR="009E662F" w:rsidRPr="00AE7A32" w:rsidRDefault="009E662F" w:rsidP="006C7331">
            <w:pPr>
              <w:rPr>
                <w:iCs/>
              </w:rPr>
            </w:pPr>
            <w:r w:rsidRPr="00AE7A32">
              <w:rPr>
                <w:iCs/>
              </w:rPr>
              <w:t>Государственная пошлина</w:t>
            </w:r>
          </w:p>
        </w:tc>
        <w:tc>
          <w:tcPr>
            <w:tcW w:w="1566" w:type="dxa"/>
            <w:shd w:val="clear" w:color="auto" w:fill="auto"/>
            <w:hideMark/>
          </w:tcPr>
          <w:p w:rsidR="009E662F" w:rsidRPr="00AE7A32" w:rsidRDefault="009E662F" w:rsidP="006C7331">
            <w:pPr>
              <w:jc w:val="both"/>
              <w:rPr>
                <w:iCs/>
              </w:rPr>
            </w:pPr>
            <w:r w:rsidRPr="00AE7A32">
              <w:rPr>
                <w:iCs/>
              </w:rPr>
              <w:t>5,00000</w:t>
            </w:r>
          </w:p>
        </w:tc>
        <w:tc>
          <w:tcPr>
            <w:tcW w:w="1304" w:type="dxa"/>
            <w:shd w:val="clear" w:color="auto" w:fill="auto"/>
            <w:hideMark/>
          </w:tcPr>
          <w:p w:rsidR="009E662F" w:rsidRPr="00AE7A32" w:rsidRDefault="009E662F" w:rsidP="006C7331">
            <w:pPr>
              <w:jc w:val="both"/>
              <w:rPr>
                <w:iCs/>
              </w:rPr>
            </w:pPr>
            <w:r w:rsidRPr="00AE7A32">
              <w:rPr>
                <w:iCs/>
              </w:rPr>
              <w:t>6,00000</w:t>
            </w:r>
          </w:p>
        </w:tc>
        <w:tc>
          <w:tcPr>
            <w:tcW w:w="1339" w:type="dxa"/>
            <w:shd w:val="clear" w:color="auto" w:fill="auto"/>
            <w:hideMark/>
          </w:tcPr>
          <w:p w:rsidR="009E662F" w:rsidRPr="00AE7A32" w:rsidRDefault="009E662F" w:rsidP="006C7331">
            <w:pPr>
              <w:jc w:val="both"/>
              <w:rPr>
                <w:iCs/>
              </w:rPr>
            </w:pPr>
            <w:r w:rsidRPr="00AE7A32">
              <w:rPr>
                <w:iCs/>
              </w:rPr>
              <w:t>8,00000</w:t>
            </w:r>
          </w:p>
        </w:tc>
      </w:tr>
      <w:tr w:rsidR="009E662F" w:rsidRPr="00AE7A32" w:rsidTr="006C7331">
        <w:trPr>
          <w:trHeight w:val="2325"/>
        </w:trPr>
        <w:tc>
          <w:tcPr>
            <w:tcW w:w="2511" w:type="dxa"/>
            <w:shd w:val="clear" w:color="auto" w:fill="auto"/>
            <w:hideMark/>
          </w:tcPr>
          <w:p w:rsidR="009E662F" w:rsidRPr="00AE7A32" w:rsidRDefault="009E662F" w:rsidP="006C7331">
            <w:pPr>
              <w:jc w:val="both"/>
              <w:rPr>
                <w:iCs/>
              </w:rPr>
            </w:pPr>
            <w:r w:rsidRPr="00AE7A32">
              <w:rPr>
                <w:iCs/>
              </w:rPr>
              <w:t>019 108 04020 01 1000 110</w:t>
            </w:r>
          </w:p>
        </w:tc>
        <w:tc>
          <w:tcPr>
            <w:tcW w:w="3701" w:type="dxa"/>
            <w:shd w:val="clear" w:color="auto" w:fill="auto"/>
            <w:hideMark/>
          </w:tcPr>
          <w:p w:rsidR="009E662F" w:rsidRPr="00AE7A32" w:rsidRDefault="009E662F" w:rsidP="006C7331">
            <w:pPr>
              <w:rPr>
                <w:iCs/>
              </w:rPr>
            </w:pPr>
            <w:r w:rsidRPr="00AE7A32">
              <w:rPr>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5,00000</w:t>
            </w:r>
          </w:p>
        </w:tc>
        <w:tc>
          <w:tcPr>
            <w:tcW w:w="1304" w:type="dxa"/>
            <w:shd w:val="clear" w:color="auto" w:fill="auto"/>
            <w:noWrap/>
            <w:hideMark/>
          </w:tcPr>
          <w:p w:rsidR="009E662F" w:rsidRPr="00AE7A32" w:rsidRDefault="009E662F" w:rsidP="006C7331">
            <w:pPr>
              <w:jc w:val="both"/>
              <w:rPr>
                <w:iCs/>
              </w:rPr>
            </w:pPr>
            <w:r w:rsidRPr="00AE7A32">
              <w:rPr>
                <w:iCs/>
              </w:rPr>
              <w:t>6,00000</w:t>
            </w:r>
          </w:p>
        </w:tc>
        <w:tc>
          <w:tcPr>
            <w:tcW w:w="1339" w:type="dxa"/>
            <w:shd w:val="clear" w:color="auto" w:fill="auto"/>
            <w:noWrap/>
            <w:hideMark/>
          </w:tcPr>
          <w:p w:rsidR="009E662F" w:rsidRPr="00AE7A32" w:rsidRDefault="009E662F" w:rsidP="006C7331">
            <w:pPr>
              <w:jc w:val="both"/>
              <w:rPr>
                <w:iCs/>
              </w:rPr>
            </w:pPr>
            <w:r w:rsidRPr="00AE7A32">
              <w:rPr>
                <w:iCs/>
              </w:rPr>
              <w:t>8,00000</w:t>
            </w:r>
          </w:p>
        </w:tc>
      </w:tr>
      <w:tr w:rsidR="009E662F" w:rsidRPr="00AE7A32" w:rsidTr="006C7331">
        <w:trPr>
          <w:trHeight w:val="1030"/>
        </w:trPr>
        <w:tc>
          <w:tcPr>
            <w:tcW w:w="2511" w:type="dxa"/>
            <w:shd w:val="clear" w:color="auto" w:fill="auto"/>
            <w:hideMark/>
          </w:tcPr>
          <w:p w:rsidR="009E662F" w:rsidRPr="00AE7A32" w:rsidRDefault="009E662F" w:rsidP="006C7331">
            <w:pPr>
              <w:jc w:val="both"/>
              <w:rPr>
                <w:iCs/>
              </w:rPr>
            </w:pPr>
            <w:r w:rsidRPr="00AE7A32">
              <w:rPr>
                <w:iCs/>
              </w:rPr>
              <w:t>000 111 00000 00 0000 000</w:t>
            </w:r>
          </w:p>
        </w:tc>
        <w:tc>
          <w:tcPr>
            <w:tcW w:w="3701" w:type="dxa"/>
            <w:shd w:val="clear" w:color="auto" w:fill="auto"/>
            <w:hideMark/>
          </w:tcPr>
          <w:p w:rsidR="009E662F" w:rsidRPr="00AE7A32" w:rsidRDefault="009E662F" w:rsidP="006C7331">
            <w:pPr>
              <w:rPr>
                <w:iCs/>
              </w:rPr>
            </w:pPr>
            <w:r w:rsidRPr="00AE7A32">
              <w:rPr>
                <w:iCs/>
              </w:rPr>
              <w:t>Доходы от использования имущества, находящегося в государственной и муниципальной собственности</w:t>
            </w:r>
          </w:p>
        </w:tc>
        <w:tc>
          <w:tcPr>
            <w:tcW w:w="1566" w:type="dxa"/>
            <w:shd w:val="clear" w:color="auto" w:fill="auto"/>
            <w:hideMark/>
          </w:tcPr>
          <w:p w:rsidR="009E662F" w:rsidRPr="00AE7A32" w:rsidRDefault="009E662F" w:rsidP="006C7331">
            <w:pPr>
              <w:jc w:val="both"/>
              <w:rPr>
                <w:iCs/>
              </w:rPr>
            </w:pPr>
            <w:r w:rsidRPr="00AE7A32">
              <w:rPr>
                <w:iCs/>
              </w:rPr>
              <w:t>1340</w:t>
            </w:r>
          </w:p>
        </w:tc>
        <w:tc>
          <w:tcPr>
            <w:tcW w:w="1304" w:type="dxa"/>
            <w:shd w:val="clear" w:color="auto" w:fill="auto"/>
            <w:hideMark/>
          </w:tcPr>
          <w:p w:rsidR="009E662F" w:rsidRPr="00AE7A32" w:rsidRDefault="009E662F" w:rsidP="006C7331">
            <w:pPr>
              <w:jc w:val="both"/>
              <w:rPr>
                <w:iCs/>
              </w:rPr>
            </w:pPr>
            <w:r w:rsidRPr="00AE7A32">
              <w:rPr>
                <w:iCs/>
              </w:rPr>
              <w:t>1269,00000</w:t>
            </w:r>
          </w:p>
        </w:tc>
        <w:tc>
          <w:tcPr>
            <w:tcW w:w="1339" w:type="dxa"/>
            <w:shd w:val="clear" w:color="auto" w:fill="auto"/>
            <w:hideMark/>
          </w:tcPr>
          <w:p w:rsidR="009E662F" w:rsidRPr="00AE7A32" w:rsidRDefault="009E662F" w:rsidP="006C7331">
            <w:pPr>
              <w:jc w:val="both"/>
              <w:rPr>
                <w:iCs/>
              </w:rPr>
            </w:pPr>
            <w:r>
              <w:rPr>
                <w:iCs/>
              </w:rPr>
              <w:t>1240,005</w:t>
            </w:r>
            <w:r w:rsidRPr="00AE7A32">
              <w:rPr>
                <w:iCs/>
              </w:rPr>
              <w:t>00</w:t>
            </w:r>
          </w:p>
        </w:tc>
      </w:tr>
      <w:tr w:rsidR="009E662F" w:rsidRPr="00AE7A32" w:rsidTr="006C7331">
        <w:trPr>
          <w:trHeight w:val="1035"/>
        </w:trPr>
        <w:tc>
          <w:tcPr>
            <w:tcW w:w="2511" w:type="dxa"/>
            <w:shd w:val="clear" w:color="auto" w:fill="auto"/>
            <w:hideMark/>
          </w:tcPr>
          <w:p w:rsidR="009E662F" w:rsidRPr="00AE7A32" w:rsidRDefault="009E662F" w:rsidP="006C7331">
            <w:pPr>
              <w:jc w:val="both"/>
              <w:rPr>
                <w:iCs/>
              </w:rPr>
            </w:pPr>
            <w:r w:rsidRPr="00AE7A32">
              <w:rPr>
                <w:iCs/>
              </w:rPr>
              <w:t>000 111 05000 00 0000 120</w:t>
            </w:r>
          </w:p>
        </w:tc>
        <w:tc>
          <w:tcPr>
            <w:tcW w:w="3701" w:type="dxa"/>
            <w:shd w:val="clear" w:color="auto" w:fill="auto"/>
            <w:hideMark/>
          </w:tcPr>
          <w:p w:rsidR="009E662F" w:rsidRPr="00AE7A32" w:rsidRDefault="009E662F" w:rsidP="006C7331">
            <w:pPr>
              <w:rPr>
                <w:iCs/>
              </w:rPr>
            </w:pPr>
            <w:r w:rsidRPr="00AE7A32">
              <w:rPr>
                <w:iCs/>
              </w:rPr>
              <w:t>Доходы от сдачи в аренду имущества, находящегося в государственной и муниципальной собственности</w:t>
            </w:r>
          </w:p>
        </w:tc>
        <w:tc>
          <w:tcPr>
            <w:tcW w:w="1566" w:type="dxa"/>
            <w:shd w:val="clear" w:color="auto" w:fill="auto"/>
            <w:hideMark/>
          </w:tcPr>
          <w:p w:rsidR="009E662F" w:rsidRPr="00AE7A32" w:rsidRDefault="009E662F" w:rsidP="006C7331">
            <w:pPr>
              <w:jc w:val="both"/>
              <w:rPr>
                <w:iCs/>
              </w:rPr>
            </w:pPr>
            <w:r w:rsidRPr="00AE7A32">
              <w:rPr>
                <w:iCs/>
              </w:rPr>
              <w:t>1340,00000</w:t>
            </w:r>
          </w:p>
        </w:tc>
        <w:tc>
          <w:tcPr>
            <w:tcW w:w="1304" w:type="dxa"/>
            <w:shd w:val="clear" w:color="auto" w:fill="auto"/>
            <w:noWrap/>
            <w:hideMark/>
          </w:tcPr>
          <w:p w:rsidR="009E662F" w:rsidRPr="00AE7A32" w:rsidRDefault="009E662F" w:rsidP="006C7331">
            <w:pPr>
              <w:jc w:val="both"/>
              <w:rPr>
                <w:iCs/>
              </w:rPr>
            </w:pPr>
            <w:r w:rsidRPr="00AE7A32">
              <w:rPr>
                <w:iCs/>
              </w:rPr>
              <w:t>1269,00000</w:t>
            </w:r>
          </w:p>
        </w:tc>
        <w:tc>
          <w:tcPr>
            <w:tcW w:w="1339" w:type="dxa"/>
            <w:shd w:val="clear" w:color="auto" w:fill="auto"/>
            <w:noWrap/>
            <w:hideMark/>
          </w:tcPr>
          <w:p w:rsidR="009E662F" w:rsidRPr="00AE7A32" w:rsidRDefault="009E662F" w:rsidP="006C7331">
            <w:pPr>
              <w:jc w:val="both"/>
              <w:rPr>
                <w:iCs/>
              </w:rPr>
            </w:pPr>
            <w:r>
              <w:rPr>
                <w:iCs/>
              </w:rPr>
              <w:t>1240,005</w:t>
            </w:r>
            <w:r w:rsidRPr="00AE7A32">
              <w:rPr>
                <w:iCs/>
              </w:rPr>
              <w:t>00</w:t>
            </w:r>
          </w:p>
        </w:tc>
      </w:tr>
      <w:tr w:rsidR="009E662F" w:rsidRPr="00AE7A32" w:rsidTr="006C7331">
        <w:trPr>
          <w:trHeight w:val="273"/>
        </w:trPr>
        <w:tc>
          <w:tcPr>
            <w:tcW w:w="2511" w:type="dxa"/>
            <w:shd w:val="clear" w:color="auto" w:fill="auto"/>
            <w:hideMark/>
          </w:tcPr>
          <w:p w:rsidR="009E662F" w:rsidRPr="00AE7A32" w:rsidRDefault="009E662F" w:rsidP="006C7331">
            <w:pPr>
              <w:jc w:val="both"/>
              <w:rPr>
                <w:iCs/>
              </w:rPr>
            </w:pPr>
            <w:r w:rsidRPr="00AE7A32">
              <w:rPr>
                <w:iCs/>
              </w:rPr>
              <w:t>019 111 05025 10 0000 120</w:t>
            </w:r>
          </w:p>
        </w:tc>
        <w:tc>
          <w:tcPr>
            <w:tcW w:w="3701" w:type="dxa"/>
            <w:shd w:val="clear" w:color="auto" w:fill="auto"/>
            <w:hideMark/>
          </w:tcPr>
          <w:p w:rsidR="009E662F" w:rsidRPr="00AE7A32" w:rsidRDefault="009E662F" w:rsidP="006C7331">
            <w:pPr>
              <w:rPr>
                <w:iCs/>
              </w:rPr>
            </w:pPr>
            <w:r w:rsidRPr="00AE7A32">
              <w:rPr>
                <w:iC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6" w:type="dxa"/>
            <w:shd w:val="clear" w:color="auto" w:fill="auto"/>
            <w:hideMark/>
          </w:tcPr>
          <w:p w:rsidR="009E662F" w:rsidRPr="00AE7A32" w:rsidRDefault="009E662F" w:rsidP="006C7331">
            <w:pPr>
              <w:jc w:val="both"/>
              <w:rPr>
                <w:iCs/>
              </w:rPr>
            </w:pPr>
            <w:r w:rsidRPr="00AE7A32">
              <w:rPr>
                <w:iCs/>
              </w:rPr>
              <w:t>1310,00000</w:t>
            </w:r>
          </w:p>
        </w:tc>
        <w:tc>
          <w:tcPr>
            <w:tcW w:w="1304" w:type="dxa"/>
            <w:shd w:val="clear" w:color="auto" w:fill="auto"/>
            <w:noWrap/>
            <w:hideMark/>
          </w:tcPr>
          <w:p w:rsidR="009E662F" w:rsidRPr="00AE7A32" w:rsidRDefault="009E662F" w:rsidP="006C7331">
            <w:pPr>
              <w:jc w:val="both"/>
              <w:rPr>
                <w:iCs/>
              </w:rPr>
            </w:pPr>
            <w:r w:rsidRPr="00AE7A32">
              <w:rPr>
                <w:iCs/>
              </w:rPr>
              <w:t>1234,00000</w:t>
            </w:r>
          </w:p>
        </w:tc>
        <w:tc>
          <w:tcPr>
            <w:tcW w:w="1339" w:type="dxa"/>
            <w:shd w:val="clear" w:color="auto" w:fill="auto"/>
            <w:noWrap/>
            <w:hideMark/>
          </w:tcPr>
          <w:p w:rsidR="009E662F" w:rsidRPr="00AE7A32" w:rsidRDefault="009E662F" w:rsidP="006C7331">
            <w:pPr>
              <w:jc w:val="both"/>
              <w:rPr>
                <w:iCs/>
              </w:rPr>
            </w:pPr>
            <w:r>
              <w:rPr>
                <w:iCs/>
              </w:rPr>
              <w:t>1200,005</w:t>
            </w:r>
            <w:r w:rsidRPr="00AE7A32">
              <w:rPr>
                <w:iCs/>
              </w:rPr>
              <w:t>00</w:t>
            </w:r>
          </w:p>
        </w:tc>
      </w:tr>
      <w:tr w:rsidR="009E662F" w:rsidRPr="00AE7A32" w:rsidTr="006C7331">
        <w:trPr>
          <w:trHeight w:val="2247"/>
        </w:trPr>
        <w:tc>
          <w:tcPr>
            <w:tcW w:w="2511" w:type="dxa"/>
            <w:shd w:val="clear" w:color="auto" w:fill="auto"/>
            <w:hideMark/>
          </w:tcPr>
          <w:p w:rsidR="009E662F" w:rsidRPr="00AE7A32" w:rsidRDefault="009E662F" w:rsidP="006C7331">
            <w:pPr>
              <w:jc w:val="both"/>
              <w:rPr>
                <w:iCs/>
              </w:rPr>
            </w:pPr>
            <w:r w:rsidRPr="00AE7A32">
              <w:rPr>
                <w:iCs/>
              </w:rPr>
              <w:lastRenderedPageBreak/>
              <w:t>019 111 05035 10 0000 120</w:t>
            </w:r>
          </w:p>
        </w:tc>
        <w:tc>
          <w:tcPr>
            <w:tcW w:w="3701" w:type="dxa"/>
            <w:shd w:val="clear" w:color="auto" w:fill="auto"/>
            <w:hideMark/>
          </w:tcPr>
          <w:p w:rsidR="009E662F" w:rsidRPr="00AE7A32" w:rsidRDefault="009E662F" w:rsidP="006C7331">
            <w:pPr>
              <w:jc w:val="both"/>
              <w:rPr>
                <w:iCs/>
              </w:rPr>
            </w:pPr>
            <w:r w:rsidRPr="00AE7A32">
              <w:rPr>
                <w:iC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66" w:type="dxa"/>
            <w:shd w:val="clear" w:color="auto" w:fill="auto"/>
            <w:hideMark/>
          </w:tcPr>
          <w:p w:rsidR="009E662F" w:rsidRPr="00AE7A32" w:rsidRDefault="009E662F" w:rsidP="006C7331">
            <w:pPr>
              <w:jc w:val="both"/>
              <w:rPr>
                <w:iCs/>
              </w:rPr>
            </w:pPr>
            <w:r w:rsidRPr="00AE7A32">
              <w:rPr>
                <w:iCs/>
              </w:rPr>
              <w:t>30,00000</w:t>
            </w:r>
          </w:p>
        </w:tc>
        <w:tc>
          <w:tcPr>
            <w:tcW w:w="1304" w:type="dxa"/>
            <w:shd w:val="clear" w:color="auto" w:fill="auto"/>
            <w:noWrap/>
            <w:hideMark/>
          </w:tcPr>
          <w:p w:rsidR="009E662F" w:rsidRPr="00AE7A32" w:rsidRDefault="009E662F" w:rsidP="006C7331">
            <w:pPr>
              <w:jc w:val="both"/>
              <w:rPr>
                <w:iCs/>
              </w:rPr>
            </w:pPr>
            <w:r w:rsidRPr="00AE7A32">
              <w:rPr>
                <w:iCs/>
              </w:rPr>
              <w:t>35,00000</w:t>
            </w:r>
          </w:p>
        </w:tc>
        <w:tc>
          <w:tcPr>
            <w:tcW w:w="1339" w:type="dxa"/>
            <w:shd w:val="clear" w:color="auto" w:fill="auto"/>
            <w:noWrap/>
            <w:hideMark/>
          </w:tcPr>
          <w:p w:rsidR="009E662F" w:rsidRPr="00AE7A32" w:rsidRDefault="009E662F" w:rsidP="006C7331">
            <w:pPr>
              <w:jc w:val="both"/>
              <w:rPr>
                <w:iCs/>
              </w:rPr>
            </w:pPr>
            <w:r>
              <w:rPr>
                <w:iCs/>
              </w:rPr>
              <w:t>40,005</w:t>
            </w:r>
            <w:r w:rsidRPr="00AE7A32">
              <w:rPr>
                <w:iCs/>
              </w:rPr>
              <w:t>00</w:t>
            </w:r>
          </w:p>
        </w:tc>
      </w:tr>
      <w:tr w:rsidR="009E662F" w:rsidRPr="00AE7A32" w:rsidTr="006C7331">
        <w:trPr>
          <w:trHeight w:val="840"/>
        </w:trPr>
        <w:tc>
          <w:tcPr>
            <w:tcW w:w="2511" w:type="dxa"/>
            <w:shd w:val="clear" w:color="auto" w:fill="auto"/>
            <w:hideMark/>
          </w:tcPr>
          <w:p w:rsidR="009E662F" w:rsidRPr="00AE7A32" w:rsidRDefault="009E662F" w:rsidP="006C7331">
            <w:pPr>
              <w:jc w:val="both"/>
              <w:rPr>
                <w:iCs/>
              </w:rPr>
            </w:pPr>
            <w:r w:rsidRPr="00AE7A32">
              <w:rPr>
                <w:iCs/>
              </w:rPr>
              <w:t>000 114 00000 00 0000 000</w:t>
            </w:r>
          </w:p>
        </w:tc>
        <w:tc>
          <w:tcPr>
            <w:tcW w:w="3701" w:type="dxa"/>
            <w:shd w:val="clear" w:color="auto" w:fill="auto"/>
            <w:hideMark/>
          </w:tcPr>
          <w:p w:rsidR="009E662F" w:rsidRPr="00AE7A32" w:rsidRDefault="009E662F" w:rsidP="006C7331">
            <w:pPr>
              <w:rPr>
                <w:iCs/>
              </w:rPr>
            </w:pPr>
            <w:r w:rsidRPr="00AE7A32">
              <w:rPr>
                <w:iCs/>
              </w:rPr>
              <w:t>Доходы от продажи материальных и нематериальных активов</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hideMark/>
          </w:tcPr>
          <w:p w:rsidR="009E662F" w:rsidRPr="00AE7A32" w:rsidRDefault="009E662F" w:rsidP="006C7331">
            <w:pPr>
              <w:jc w:val="both"/>
              <w:rPr>
                <w:iCs/>
              </w:rPr>
            </w:pPr>
            <w:r w:rsidRPr="00AE7A32">
              <w:rPr>
                <w:iCs/>
              </w:rPr>
              <w:t>0,00000</w:t>
            </w:r>
          </w:p>
        </w:tc>
        <w:tc>
          <w:tcPr>
            <w:tcW w:w="1339" w:type="dxa"/>
            <w:shd w:val="clear" w:color="auto" w:fill="auto"/>
            <w:hideMark/>
          </w:tcPr>
          <w:p w:rsidR="009E662F" w:rsidRPr="00AE7A32" w:rsidRDefault="009E662F" w:rsidP="006C7331">
            <w:pPr>
              <w:jc w:val="both"/>
              <w:rPr>
                <w:iCs/>
              </w:rPr>
            </w:pPr>
            <w:r w:rsidRPr="00AE7A32">
              <w:rPr>
                <w:iCs/>
              </w:rPr>
              <w:t>0</w:t>
            </w:r>
          </w:p>
        </w:tc>
      </w:tr>
      <w:tr w:rsidR="009E662F" w:rsidRPr="00AE7A32" w:rsidTr="006C7331">
        <w:trPr>
          <w:trHeight w:val="1980"/>
        </w:trPr>
        <w:tc>
          <w:tcPr>
            <w:tcW w:w="2511" w:type="dxa"/>
            <w:shd w:val="clear" w:color="auto" w:fill="auto"/>
            <w:hideMark/>
          </w:tcPr>
          <w:p w:rsidR="009E662F" w:rsidRPr="00AE7A32" w:rsidRDefault="009E662F" w:rsidP="006C7331">
            <w:pPr>
              <w:jc w:val="both"/>
              <w:rPr>
                <w:iCs/>
              </w:rPr>
            </w:pPr>
            <w:r w:rsidRPr="00AE7A32">
              <w:rPr>
                <w:iCs/>
              </w:rPr>
              <w:t>019 114 06025 10 0000 430</w:t>
            </w:r>
          </w:p>
        </w:tc>
        <w:tc>
          <w:tcPr>
            <w:tcW w:w="3701" w:type="dxa"/>
            <w:shd w:val="clear" w:color="auto" w:fill="auto"/>
            <w:hideMark/>
          </w:tcPr>
          <w:p w:rsidR="009E662F" w:rsidRPr="00AE7A32" w:rsidRDefault="009E662F" w:rsidP="006C7331">
            <w:pPr>
              <w:rPr>
                <w:iCs/>
              </w:rPr>
            </w:pPr>
            <w:r w:rsidRPr="00AE7A32">
              <w:rPr>
                <w:iC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noWrap/>
            <w:hideMark/>
          </w:tcPr>
          <w:p w:rsidR="009E662F" w:rsidRPr="00AE7A32" w:rsidRDefault="009E662F" w:rsidP="006C7331">
            <w:pPr>
              <w:jc w:val="both"/>
              <w:rPr>
                <w:iCs/>
              </w:rPr>
            </w:pPr>
            <w:r w:rsidRPr="00AE7A32">
              <w:rPr>
                <w:iCs/>
              </w:rPr>
              <w:t> 0,00000</w:t>
            </w:r>
          </w:p>
        </w:tc>
        <w:tc>
          <w:tcPr>
            <w:tcW w:w="1339" w:type="dxa"/>
            <w:shd w:val="clear" w:color="auto" w:fill="auto"/>
            <w:noWrap/>
            <w:hideMark/>
          </w:tcPr>
          <w:p w:rsidR="009E662F" w:rsidRPr="00AE7A32" w:rsidRDefault="009E662F" w:rsidP="006C7331">
            <w:pPr>
              <w:jc w:val="both"/>
              <w:rPr>
                <w:iCs/>
              </w:rPr>
            </w:pPr>
            <w:r w:rsidRPr="00AE7A32">
              <w:rPr>
                <w:iCs/>
              </w:rPr>
              <w:t>0,000000 </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000 117 05000 00 0000 180</w:t>
            </w:r>
          </w:p>
        </w:tc>
        <w:tc>
          <w:tcPr>
            <w:tcW w:w="3701" w:type="dxa"/>
            <w:shd w:val="clear" w:color="auto" w:fill="auto"/>
            <w:hideMark/>
          </w:tcPr>
          <w:p w:rsidR="009E662F" w:rsidRPr="00AE7A32" w:rsidRDefault="009E662F" w:rsidP="006C7331">
            <w:pPr>
              <w:rPr>
                <w:iCs/>
              </w:rPr>
            </w:pPr>
            <w:r w:rsidRPr="00AE7A32">
              <w:rPr>
                <w:iCs/>
              </w:rPr>
              <w:t>Прочие неналоговые доходы</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hideMark/>
          </w:tcPr>
          <w:p w:rsidR="009E662F" w:rsidRPr="00AE7A32" w:rsidRDefault="009E662F" w:rsidP="006C7331">
            <w:pPr>
              <w:jc w:val="both"/>
              <w:rPr>
                <w:iCs/>
              </w:rPr>
            </w:pPr>
            <w:r w:rsidRPr="00AE7A32">
              <w:rPr>
                <w:iCs/>
              </w:rPr>
              <w:t>0</w:t>
            </w:r>
          </w:p>
        </w:tc>
        <w:tc>
          <w:tcPr>
            <w:tcW w:w="1339" w:type="dxa"/>
            <w:shd w:val="clear" w:color="auto" w:fill="auto"/>
            <w:hideMark/>
          </w:tcPr>
          <w:p w:rsidR="009E662F" w:rsidRPr="00AE7A32" w:rsidRDefault="009E662F" w:rsidP="006C7331">
            <w:pPr>
              <w:jc w:val="both"/>
              <w:rPr>
                <w:iCs/>
              </w:rPr>
            </w:pPr>
            <w:r w:rsidRPr="00AE7A32">
              <w:rPr>
                <w:iCs/>
              </w:rPr>
              <w:t>0</w:t>
            </w:r>
          </w:p>
        </w:tc>
      </w:tr>
      <w:tr w:rsidR="009E662F" w:rsidRPr="00AE7A32" w:rsidTr="006C7331">
        <w:trPr>
          <w:trHeight w:val="1248"/>
        </w:trPr>
        <w:tc>
          <w:tcPr>
            <w:tcW w:w="2511" w:type="dxa"/>
            <w:shd w:val="clear" w:color="auto" w:fill="auto"/>
            <w:hideMark/>
          </w:tcPr>
          <w:p w:rsidR="009E662F" w:rsidRPr="00AE7A32" w:rsidRDefault="009E662F" w:rsidP="006C7331">
            <w:pPr>
              <w:jc w:val="both"/>
              <w:rPr>
                <w:iCs/>
              </w:rPr>
            </w:pPr>
            <w:r w:rsidRPr="00AE7A32">
              <w:rPr>
                <w:iCs/>
              </w:rPr>
              <w:t>019 117 15030 10 0025 150</w:t>
            </w:r>
          </w:p>
        </w:tc>
        <w:tc>
          <w:tcPr>
            <w:tcW w:w="3701" w:type="dxa"/>
            <w:shd w:val="clear" w:color="auto" w:fill="auto"/>
            <w:hideMark/>
          </w:tcPr>
          <w:p w:rsidR="009E662F" w:rsidRPr="00AE7A32" w:rsidRDefault="009E662F" w:rsidP="006C7331">
            <w:pPr>
              <w:rPr>
                <w:iCs/>
              </w:rPr>
            </w:pPr>
            <w:r w:rsidRPr="00AE7A32">
              <w:rPr>
                <w:iCs/>
              </w:rPr>
              <w:t>Инициативные платежи, зачисляемые в бюджеты сельских поселений(средства, поступающие на обустройство площадок для ТБО)</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noWrap/>
            <w:hideMark/>
          </w:tcPr>
          <w:p w:rsidR="009E662F" w:rsidRPr="00AE7A32" w:rsidRDefault="009E662F" w:rsidP="006C7331">
            <w:pPr>
              <w:jc w:val="both"/>
              <w:rPr>
                <w:iCs/>
              </w:rPr>
            </w:pPr>
            <w:r w:rsidRPr="00AE7A32">
              <w:rPr>
                <w:iCs/>
              </w:rPr>
              <w:t>0</w:t>
            </w:r>
          </w:p>
        </w:tc>
        <w:tc>
          <w:tcPr>
            <w:tcW w:w="1339" w:type="dxa"/>
            <w:shd w:val="clear" w:color="auto" w:fill="auto"/>
            <w:noWrap/>
            <w:hideMark/>
          </w:tcPr>
          <w:p w:rsidR="009E662F" w:rsidRPr="00AE7A32" w:rsidRDefault="009E662F" w:rsidP="006C7331">
            <w:pPr>
              <w:jc w:val="both"/>
              <w:rPr>
                <w:iCs/>
              </w:rPr>
            </w:pPr>
            <w:r w:rsidRPr="00AE7A32">
              <w:rPr>
                <w:iCs/>
              </w:rPr>
              <w:t>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 </w:t>
            </w:r>
          </w:p>
        </w:tc>
        <w:tc>
          <w:tcPr>
            <w:tcW w:w="3701" w:type="dxa"/>
            <w:shd w:val="clear" w:color="auto" w:fill="auto"/>
            <w:hideMark/>
          </w:tcPr>
          <w:p w:rsidR="009E662F" w:rsidRPr="00AE7A32" w:rsidRDefault="009E662F" w:rsidP="006C7331">
            <w:pPr>
              <w:jc w:val="both"/>
              <w:rPr>
                <w:iCs/>
              </w:rPr>
            </w:pPr>
            <w:r w:rsidRPr="00AE7A32">
              <w:rPr>
                <w:iCs/>
              </w:rPr>
              <w:t>ИТОГО СОБСТВЕННЫХ ДОХОДОВ</w:t>
            </w:r>
          </w:p>
        </w:tc>
        <w:tc>
          <w:tcPr>
            <w:tcW w:w="1566" w:type="dxa"/>
            <w:shd w:val="clear" w:color="auto" w:fill="auto"/>
            <w:hideMark/>
          </w:tcPr>
          <w:p w:rsidR="009E662F" w:rsidRPr="00AE7A32" w:rsidRDefault="009E662F" w:rsidP="006C7331">
            <w:pPr>
              <w:jc w:val="both"/>
              <w:rPr>
                <w:iCs/>
              </w:rPr>
            </w:pPr>
            <w:r w:rsidRPr="00AE7A32">
              <w:rPr>
                <w:iCs/>
              </w:rPr>
              <w:t>3477,54000</w:t>
            </w:r>
          </w:p>
        </w:tc>
        <w:tc>
          <w:tcPr>
            <w:tcW w:w="1304" w:type="dxa"/>
            <w:shd w:val="clear" w:color="auto" w:fill="auto"/>
            <w:hideMark/>
          </w:tcPr>
          <w:p w:rsidR="009E662F" w:rsidRPr="00AE7A32" w:rsidRDefault="009E662F" w:rsidP="006C7331">
            <w:pPr>
              <w:jc w:val="both"/>
              <w:rPr>
                <w:iCs/>
              </w:rPr>
            </w:pPr>
            <w:r w:rsidRPr="00AE7A32">
              <w:rPr>
                <w:iCs/>
              </w:rPr>
              <w:t>3343,81000</w:t>
            </w:r>
          </w:p>
        </w:tc>
        <w:tc>
          <w:tcPr>
            <w:tcW w:w="1339" w:type="dxa"/>
            <w:shd w:val="clear" w:color="auto" w:fill="auto"/>
            <w:hideMark/>
          </w:tcPr>
          <w:p w:rsidR="009E662F" w:rsidRPr="00AE7A32" w:rsidRDefault="009E662F" w:rsidP="006C7331">
            <w:pPr>
              <w:jc w:val="both"/>
              <w:rPr>
                <w:iCs/>
              </w:rPr>
            </w:pPr>
            <w:r>
              <w:rPr>
                <w:iCs/>
              </w:rPr>
              <w:t>3594,995</w:t>
            </w:r>
            <w:r w:rsidRPr="00AE7A32">
              <w:rPr>
                <w:iCs/>
              </w:rPr>
              <w:t>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000 200 00000 00 0000 000</w:t>
            </w:r>
          </w:p>
        </w:tc>
        <w:tc>
          <w:tcPr>
            <w:tcW w:w="3701" w:type="dxa"/>
            <w:shd w:val="clear" w:color="auto" w:fill="auto"/>
            <w:hideMark/>
          </w:tcPr>
          <w:p w:rsidR="009E662F" w:rsidRPr="00AE7A32" w:rsidRDefault="009E662F" w:rsidP="006C7331">
            <w:pPr>
              <w:rPr>
                <w:iCs/>
              </w:rPr>
            </w:pPr>
            <w:r w:rsidRPr="00AE7A32">
              <w:rPr>
                <w:iCs/>
              </w:rPr>
              <w:t xml:space="preserve">Безвозмездные поступления   </w:t>
            </w:r>
          </w:p>
        </w:tc>
        <w:tc>
          <w:tcPr>
            <w:tcW w:w="1566" w:type="dxa"/>
            <w:shd w:val="clear" w:color="auto" w:fill="auto"/>
            <w:hideMark/>
          </w:tcPr>
          <w:p w:rsidR="009E662F" w:rsidRPr="00AE7A32" w:rsidRDefault="009E662F" w:rsidP="006C7331">
            <w:pPr>
              <w:jc w:val="both"/>
              <w:rPr>
                <w:iCs/>
              </w:rPr>
            </w:pPr>
            <w:r w:rsidRPr="00AE7A32">
              <w:rPr>
                <w:iCs/>
              </w:rPr>
              <w:t>1645,46000</w:t>
            </w:r>
          </w:p>
        </w:tc>
        <w:tc>
          <w:tcPr>
            <w:tcW w:w="1304" w:type="dxa"/>
            <w:shd w:val="clear" w:color="auto" w:fill="auto"/>
            <w:hideMark/>
          </w:tcPr>
          <w:p w:rsidR="009E662F" w:rsidRPr="00AE7A32" w:rsidRDefault="009E662F" w:rsidP="006C7331">
            <w:pPr>
              <w:jc w:val="both"/>
              <w:rPr>
                <w:iCs/>
              </w:rPr>
            </w:pPr>
            <w:r w:rsidRPr="00AE7A32">
              <w:rPr>
                <w:iCs/>
              </w:rPr>
              <w:t>1657,1</w:t>
            </w:r>
          </w:p>
        </w:tc>
        <w:tc>
          <w:tcPr>
            <w:tcW w:w="1339" w:type="dxa"/>
            <w:shd w:val="clear" w:color="auto" w:fill="auto"/>
            <w:hideMark/>
          </w:tcPr>
          <w:p w:rsidR="009E662F" w:rsidRPr="00AE7A32" w:rsidRDefault="009E662F" w:rsidP="006C7331">
            <w:pPr>
              <w:jc w:val="both"/>
              <w:rPr>
                <w:iCs/>
              </w:rPr>
            </w:pPr>
            <w:r>
              <w:rPr>
                <w:iCs/>
              </w:rPr>
              <w:t>1269,835</w:t>
            </w:r>
          </w:p>
        </w:tc>
      </w:tr>
      <w:tr w:rsidR="009E662F" w:rsidRPr="00AE7A32" w:rsidTr="006C7331">
        <w:trPr>
          <w:trHeight w:val="950"/>
        </w:trPr>
        <w:tc>
          <w:tcPr>
            <w:tcW w:w="2511" w:type="dxa"/>
            <w:shd w:val="clear" w:color="auto" w:fill="auto"/>
            <w:hideMark/>
          </w:tcPr>
          <w:p w:rsidR="009E662F" w:rsidRPr="00AE7A32" w:rsidRDefault="009E662F" w:rsidP="006C7331">
            <w:pPr>
              <w:jc w:val="both"/>
              <w:rPr>
                <w:iCs/>
              </w:rPr>
            </w:pPr>
            <w:r w:rsidRPr="00AE7A32">
              <w:rPr>
                <w:iCs/>
              </w:rPr>
              <w:t>000 202 00000 00 0000 000</w:t>
            </w:r>
          </w:p>
        </w:tc>
        <w:tc>
          <w:tcPr>
            <w:tcW w:w="3701" w:type="dxa"/>
            <w:shd w:val="clear" w:color="auto" w:fill="auto"/>
            <w:hideMark/>
          </w:tcPr>
          <w:p w:rsidR="009E662F" w:rsidRPr="00AE7A32" w:rsidRDefault="009E662F" w:rsidP="006C7331">
            <w:pPr>
              <w:rPr>
                <w:iCs/>
              </w:rPr>
            </w:pPr>
            <w:r w:rsidRPr="00AE7A32">
              <w:rPr>
                <w:iCs/>
              </w:rPr>
              <w:t>Безвозмездные поступления от других бюджетов бюджетной системы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1645,46000</w:t>
            </w:r>
          </w:p>
        </w:tc>
        <w:tc>
          <w:tcPr>
            <w:tcW w:w="1304" w:type="dxa"/>
            <w:shd w:val="clear" w:color="auto" w:fill="auto"/>
            <w:hideMark/>
          </w:tcPr>
          <w:p w:rsidR="009E662F" w:rsidRPr="00AE7A32" w:rsidRDefault="009E662F" w:rsidP="006C7331">
            <w:pPr>
              <w:jc w:val="both"/>
              <w:rPr>
                <w:iCs/>
              </w:rPr>
            </w:pPr>
            <w:r w:rsidRPr="00AE7A32">
              <w:rPr>
                <w:iCs/>
              </w:rPr>
              <w:t>1657,1</w:t>
            </w:r>
          </w:p>
        </w:tc>
        <w:tc>
          <w:tcPr>
            <w:tcW w:w="1339" w:type="dxa"/>
            <w:shd w:val="clear" w:color="auto" w:fill="auto"/>
            <w:hideMark/>
          </w:tcPr>
          <w:p w:rsidR="009E662F" w:rsidRPr="00AE7A32" w:rsidRDefault="009E662F" w:rsidP="006C7331">
            <w:pPr>
              <w:jc w:val="both"/>
              <w:rPr>
                <w:iCs/>
              </w:rPr>
            </w:pPr>
            <w:r>
              <w:rPr>
                <w:iCs/>
              </w:rPr>
              <w:t>1269,835</w:t>
            </w:r>
          </w:p>
        </w:tc>
      </w:tr>
      <w:tr w:rsidR="009E662F" w:rsidRPr="00AE7A32" w:rsidTr="006C7331">
        <w:trPr>
          <w:trHeight w:val="731"/>
        </w:trPr>
        <w:tc>
          <w:tcPr>
            <w:tcW w:w="2511" w:type="dxa"/>
            <w:shd w:val="clear" w:color="auto" w:fill="auto"/>
            <w:hideMark/>
          </w:tcPr>
          <w:p w:rsidR="009E662F" w:rsidRPr="00AE7A32" w:rsidRDefault="009E662F" w:rsidP="006C7331">
            <w:pPr>
              <w:jc w:val="both"/>
              <w:rPr>
                <w:iCs/>
              </w:rPr>
            </w:pPr>
            <w:r w:rsidRPr="00AE7A32">
              <w:rPr>
                <w:iCs/>
              </w:rPr>
              <w:t>000 202 10000 00 0000 150</w:t>
            </w:r>
          </w:p>
        </w:tc>
        <w:tc>
          <w:tcPr>
            <w:tcW w:w="3701" w:type="dxa"/>
            <w:shd w:val="clear" w:color="auto" w:fill="auto"/>
            <w:hideMark/>
          </w:tcPr>
          <w:p w:rsidR="009E662F" w:rsidRPr="00AE7A32" w:rsidRDefault="009E662F" w:rsidP="006C7331">
            <w:pPr>
              <w:rPr>
                <w:iCs/>
              </w:rPr>
            </w:pPr>
            <w:r w:rsidRPr="00AE7A32">
              <w:rPr>
                <w:iCs/>
              </w:rPr>
              <w:t>Дотации бюджетам субъектов Российской Федерации и муниципальных образований</w:t>
            </w:r>
          </w:p>
        </w:tc>
        <w:tc>
          <w:tcPr>
            <w:tcW w:w="1566" w:type="dxa"/>
            <w:shd w:val="clear" w:color="auto" w:fill="auto"/>
            <w:hideMark/>
          </w:tcPr>
          <w:p w:rsidR="009E662F" w:rsidRPr="00AE7A32" w:rsidRDefault="009E662F" w:rsidP="006C7331">
            <w:pPr>
              <w:jc w:val="both"/>
              <w:rPr>
                <w:iCs/>
              </w:rPr>
            </w:pPr>
            <w:r w:rsidRPr="00AE7A32">
              <w:rPr>
                <w:iCs/>
              </w:rPr>
              <w:t>1540,00000</w:t>
            </w:r>
          </w:p>
        </w:tc>
        <w:tc>
          <w:tcPr>
            <w:tcW w:w="1304" w:type="dxa"/>
            <w:shd w:val="clear" w:color="auto" w:fill="auto"/>
            <w:noWrap/>
            <w:hideMark/>
          </w:tcPr>
          <w:p w:rsidR="009E662F" w:rsidRPr="00AE7A32" w:rsidRDefault="009E662F" w:rsidP="006C7331">
            <w:pPr>
              <w:jc w:val="both"/>
              <w:rPr>
                <w:iCs/>
              </w:rPr>
            </w:pPr>
            <w:r w:rsidRPr="00AE7A32">
              <w:rPr>
                <w:iCs/>
              </w:rPr>
              <w:t>1196</w:t>
            </w:r>
          </w:p>
        </w:tc>
        <w:tc>
          <w:tcPr>
            <w:tcW w:w="1339" w:type="dxa"/>
            <w:shd w:val="clear" w:color="auto" w:fill="auto"/>
            <w:noWrap/>
            <w:hideMark/>
          </w:tcPr>
          <w:p w:rsidR="009E662F" w:rsidRPr="00AE7A32" w:rsidRDefault="009E662F" w:rsidP="006C7331">
            <w:pPr>
              <w:jc w:val="both"/>
              <w:rPr>
                <w:iCs/>
              </w:rPr>
            </w:pPr>
            <w:r w:rsidRPr="00AE7A32">
              <w:rPr>
                <w:iCs/>
              </w:rPr>
              <w:t>1157</w:t>
            </w:r>
          </w:p>
        </w:tc>
      </w:tr>
      <w:tr w:rsidR="009E662F" w:rsidRPr="00AE7A32" w:rsidTr="006C7331">
        <w:trPr>
          <w:trHeight w:val="1309"/>
        </w:trPr>
        <w:tc>
          <w:tcPr>
            <w:tcW w:w="2511" w:type="dxa"/>
            <w:shd w:val="clear" w:color="auto" w:fill="auto"/>
            <w:hideMark/>
          </w:tcPr>
          <w:p w:rsidR="009E662F" w:rsidRPr="00AE7A32" w:rsidRDefault="009E662F" w:rsidP="006C7331">
            <w:pPr>
              <w:jc w:val="both"/>
              <w:rPr>
                <w:iCs/>
              </w:rPr>
            </w:pPr>
            <w:r w:rsidRPr="00AE7A32">
              <w:rPr>
                <w:iCs/>
              </w:rPr>
              <w:t>019 202 15001 10 0000 150</w:t>
            </w:r>
          </w:p>
        </w:tc>
        <w:tc>
          <w:tcPr>
            <w:tcW w:w="3701" w:type="dxa"/>
            <w:shd w:val="clear" w:color="auto" w:fill="auto"/>
            <w:hideMark/>
          </w:tcPr>
          <w:p w:rsidR="009E662F" w:rsidRPr="00AE7A32" w:rsidRDefault="009E662F" w:rsidP="006C7331">
            <w:pPr>
              <w:rPr>
                <w:iCs/>
              </w:rPr>
            </w:pPr>
            <w:r w:rsidRPr="00AE7A32">
              <w:rPr>
                <w:iCs/>
              </w:rPr>
              <w:t>Дотации бюджетам сельских поселений на выравнивание бюджетной обеспеченности из бюджета субъекта Российской Федерации</w:t>
            </w:r>
          </w:p>
        </w:tc>
        <w:tc>
          <w:tcPr>
            <w:tcW w:w="1566" w:type="dxa"/>
            <w:shd w:val="clear" w:color="auto" w:fill="auto"/>
            <w:hideMark/>
          </w:tcPr>
          <w:p w:rsidR="009E662F" w:rsidRPr="00AE7A32" w:rsidRDefault="009E662F" w:rsidP="006C7331">
            <w:pPr>
              <w:jc w:val="both"/>
              <w:rPr>
                <w:iCs/>
              </w:rPr>
            </w:pPr>
            <w:r w:rsidRPr="00AE7A32">
              <w:rPr>
                <w:iCs/>
              </w:rPr>
              <w:t>1540,00000</w:t>
            </w:r>
          </w:p>
        </w:tc>
        <w:tc>
          <w:tcPr>
            <w:tcW w:w="1304" w:type="dxa"/>
            <w:shd w:val="clear" w:color="auto" w:fill="auto"/>
            <w:noWrap/>
            <w:hideMark/>
          </w:tcPr>
          <w:p w:rsidR="009E662F" w:rsidRPr="00AE7A32" w:rsidRDefault="009E662F" w:rsidP="006C7331">
            <w:pPr>
              <w:jc w:val="both"/>
              <w:rPr>
                <w:iCs/>
              </w:rPr>
            </w:pPr>
            <w:r w:rsidRPr="00AE7A32">
              <w:rPr>
                <w:iCs/>
              </w:rPr>
              <w:t>1196</w:t>
            </w:r>
          </w:p>
        </w:tc>
        <w:tc>
          <w:tcPr>
            <w:tcW w:w="1339" w:type="dxa"/>
            <w:shd w:val="clear" w:color="auto" w:fill="auto"/>
            <w:noWrap/>
            <w:hideMark/>
          </w:tcPr>
          <w:p w:rsidR="009E662F" w:rsidRPr="00AE7A32" w:rsidRDefault="009E662F" w:rsidP="006C7331">
            <w:pPr>
              <w:jc w:val="both"/>
              <w:rPr>
                <w:iCs/>
              </w:rPr>
            </w:pPr>
            <w:r w:rsidRPr="00AE7A32">
              <w:rPr>
                <w:iCs/>
              </w:rPr>
              <w:t>1157</w:t>
            </w:r>
          </w:p>
        </w:tc>
      </w:tr>
      <w:tr w:rsidR="009E662F" w:rsidRPr="00AE7A32" w:rsidTr="006C7331">
        <w:trPr>
          <w:trHeight w:val="810"/>
        </w:trPr>
        <w:tc>
          <w:tcPr>
            <w:tcW w:w="2511" w:type="dxa"/>
            <w:shd w:val="clear" w:color="auto" w:fill="auto"/>
            <w:hideMark/>
          </w:tcPr>
          <w:p w:rsidR="009E662F" w:rsidRPr="00AE7A32" w:rsidRDefault="009E662F" w:rsidP="006C7331">
            <w:pPr>
              <w:jc w:val="both"/>
              <w:rPr>
                <w:iCs/>
              </w:rPr>
            </w:pPr>
            <w:r w:rsidRPr="00AE7A32">
              <w:rPr>
                <w:iCs/>
              </w:rPr>
              <w:t>000 202 30000 00 0000 150</w:t>
            </w:r>
          </w:p>
        </w:tc>
        <w:tc>
          <w:tcPr>
            <w:tcW w:w="3701" w:type="dxa"/>
            <w:shd w:val="clear" w:color="auto" w:fill="auto"/>
            <w:hideMark/>
          </w:tcPr>
          <w:p w:rsidR="009E662F" w:rsidRPr="00AE7A32" w:rsidRDefault="009E662F" w:rsidP="006C7331">
            <w:pPr>
              <w:rPr>
                <w:iCs/>
              </w:rPr>
            </w:pPr>
            <w:r w:rsidRPr="00AE7A32">
              <w:rPr>
                <w:iCs/>
              </w:rPr>
              <w:t xml:space="preserve">Субвенции бюджетам субъектов РФ и муниципальных образований </w:t>
            </w:r>
          </w:p>
        </w:tc>
        <w:tc>
          <w:tcPr>
            <w:tcW w:w="1566" w:type="dxa"/>
            <w:shd w:val="clear" w:color="auto" w:fill="auto"/>
            <w:hideMark/>
          </w:tcPr>
          <w:p w:rsidR="009E662F" w:rsidRPr="00AE7A32" w:rsidRDefault="009E662F" w:rsidP="006C7331">
            <w:pPr>
              <w:jc w:val="both"/>
              <w:rPr>
                <w:iCs/>
              </w:rPr>
            </w:pPr>
            <w:r w:rsidRPr="00AE7A32">
              <w:rPr>
                <w:iCs/>
              </w:rPr>
              <w:t>105,46</w:t>
            </w:r>
          </w:p>
        </w:tc>
        <w:tc>
          <w:tcPr>
            <w:tcW w:w="1304" w:type="dxa"/>
            <w:shd w:val="clear" w:color="auto" w:fill="auto"/>
            <w:hideMark/>
          </w:tcPr>
          <w:p w:rsidR="009E662F" w:rsidRPr="00AE7A32" w:rsidRDefault="009E662F" w:rsidP="006C7331">
            <w:pPr>
              <w:jc w:val="both"/>
              <w:rPr>
                <w:iCs/>
              </w:rPr>
            </w:pPr>
            <w:r w:rsidRPr="00AE7A32">
              <w:rPr>
                <w:iCs/>
              </w:rPr>
              <w:t>109</w:t>
            </w:r>
          </w:p>
        </w:tc>
        <w:tc>
          <w:tcPr>
            <w:tcW w:w="1339" w:type="dxa"/>
            <w:shd w:val="clear" w:color="auto" w:fill="auto"/>
            <w:hideMark/>
          </w:tcPr>
          <w:p w:rsidR="009E662F" w:rsidRPr="00AE7A32" w:rsidRDefault="009E662F" w:rsidP="006C7331">
            <w:pPr>
              <w:jc w:val="both"/>
              <w:rPr>
                <w:iCs/>
              </w:rPr>
            </w:pPr>
            <w:r>
              <w:rPr>
                <w:iCs/>
              </w:rPr>
              <w:t>112,835</w:t>
            </w:r>
          </w:p>
        </w:tc>
      </w:tr>
      <w:tr w:rsidR="009E662F" w:rsidRPr="00AE7A32" w:rsidTr="006C7331">
        <w:trPr>
          <w:trHeight w:val="1380"/>
        </w:trPr>
        <w:tc>
          <w:tcPr>
            <w:tcW w:w="2511" w:type="dxa"/>
            <w:shd w:val="clear" w:color="auto" w:fill="auto"/>
            <w:hideMark/>
          </w:tcPr>
          <w:p w:rsidR="009E662F" w:rsidRPr="00AE7A32" w:rsidRDefault="009E662F" w:rsidP="006C7331">
            <w:pPr>
              <w:jc w:val="both"/>
              <w:rPr>
                <w:iCs/>
              </w:rPr>
            </w:pPr>
            <w:r w:rsidRPr="00AE7A32">
              <w:rPr>
                <w:iCs/>
              </w:rPr>
              <w:t>019 202 35118 00 0000 150</w:t>
            </w:r>
          </w:p>
        </w:tc>
        <w:tc>
          <w:tcPr>
            <w:tcW w:w="3701" w:type="dxa"/>
            <w:shd w:val="clear" w:color="auto" w:fill="auto"/>
            <w:hideMark/>
          </w:tcPr>
          <w:p w:rsidR="009E662F" w:rsidRPr="00AE7A32" w:rsidRDefault="009E662F" w:rsidP="006C7331">
            <w:pPr>
              <w:rPr>
                <w:iCs/>
              </w:rPr>
            </w:pPr>
            <w:r w:rsidRPr="00AE7A32">
              <w:rPr>
                <w:iCs/>
              </w:rPr>
              <w:t>Субвенции бюджетам на осуществление первичного воинского учета на территориях, где отсутствуют военные комиссариаты</w:t>
            </w:r>
          </w:p>
        </w:tc>
        <w:tc>
          <w:tcPr>
            <w:tcW w:w="1566" w:type="dxa"/>
            <w:shd w:val="clear" w:color="auto" w:fill="auto"/>
            <w:hideMark/>
          </w:tcPr>
          <w:p w:rsidR="009E662F" w:rsidRPr="00AE7A32" w:rsidRDefault="009E662F" w:rsidP="006C7331">
            <w:pPr>
              <w:jc w:val="both"/>
              <w:rPr>
                <w:iCs/>
              </w:rPr>
            </w:pPr>
            <w:r w:rsidRPr="00AE7A32">
              <w:rPr>
                <w:iCs/>
              </w:rPr>
              <w:t>105,46</w:t>
            </w:r>
          </w:p>
        </w:tc>
        <w:tc>
          <w:tcPr>
            <w:tcW w:w="1304" w:type="dxa"/>
            <w:shd w:val="clear" w:color="auto" w:fill="auto"/>
            <w:hideMark/>
          </w:tcPr>
          <w:p w:rsidR="009E662F" w:rsidRPr="00AE7A32" w:rsidRDefault="009E662F" w:rsidP="006C7331">
            <w:pPr>
              <w:jc w:val="both"/>
              <w:rPr>
                <w:iCs/>
              </w:rPr>
            </w:pPr>
            <w:r w:rsidRPr="00AE7A32">
              <w:rPr>
                <w:iCs/>
              </w:rPr>
              <w:t>109</w:t>
            </w:r>
          </w:p>
        </w:tc>
        <w:tc>
          <w:tcPr>
            <w:tcW w:w="1339" w:type="dxa"/>
            <w:shd w:val="clear" w:color="auto" w:fill="auto"/>
            <w:hideMark/>
          </w:tcPr>
          <w:p w:rsidR="009E662F" w:rsidRPr="00AE7A32" w:rsidRDefault="009E662F" w:rsidP="006C7331">
            <w:pPr>
              <w:jc w:val="both"/>
              <w:rPr>
                <w:iCs/>
              </w:rPr>
            </w:pPr>
            <w:r>
              <w:rPr>
                <w:iCs/>
              </w:rPr>
              <w:t>112,835</w:t>
            </w:r>
          </w:p>
        </w:tc>
      </w:tr>
      <w:tr w:rsidR="009E662F" w:rsidRPr="00AE7A32" w:rsidTr="006C7331">
        <w:trPr>
          <w:trHeight w:val="1515"/>
        </w:trPr>
        <w:tc>
          <w:tcPr>
            <w:tcW w:w="2511" w:type="dxa"/>
            <w:shd w:val="clear" w:color="auto" w:fill="auto"/>
            <w:hideMark/>
          </w:tcPr>
          <w:p w:rsidR="009E662F" w:rsidRPr="00AE7A32" w:rsidRDefault="009E662F" w:rsidP="006C7331">
            <w:pPr>
              <w:jc w:val="both"/>
              <w:rPr>
                <w:iCs/>
              </w:rPr>
            </w:pPr>
            <w:r w:rsidRPr="00AE7A32">
              <w:rPr>
                <w:iCs/>
              </w:rPr>
              <w:lastRenderedPageBreak/>
              <w:t>019 202 35118 10 0000 150</w:t>
            </w:r>
          </w:p>
        </w:tc>
        <w:tc>
          <w:tcPr>
            <w:tcW w:w="3701" w:type="dxa"/>
            <w:shd w:val="clear" w:color="auto" w:fill="auto"/>
            <w:hideMark/>
          </w:tcPr>
          <w:p w:rsidR="009E662F" w:rsidRPr="00AE7A32" w:rsidRDefault="009E662F" w:rsidP="006C7331">
            <w:pPr>
              <w:rPr>
                <w:iCs/>
              </w:rPr>
            </w:pPr>
            <w:r w:rsidRPr="00AE7A32">
              <w:rPr>
                <w:iCs/>
              </w:rPr>
              <w:t>Субвенции бюджетам поселений на осуществление первичного воинского учета на территориях, где отсутствуют военные комиссариаты</w:t>
            </w:r>
          </w:p>
        </w:tc>
        <w:tc>
          <w:tcPr>
            <w:tcW w:w="1566" w:type="dxa"/>
            <w:shd w:val="clear" w:color="auto" w:fill="auto"/>
            <w:hideMark/>
          </w:tcPr>
          <w:p w:rsidR="009E662F" w:rsidRPr="00AE7A32" w:rsidRDefault="009E662F" w:rsidP="006C7331">
            <w:pPr>
              <w:jc w:val="both"/>
              <w:rPr>
                <w:iCs/>
              </w:rPr>
            </w:pPr>
            <w:r w:rsidRPr="00AE7A32">
              <w:rPr>
                <w:iCs/>
              </w:rPr>
              <w:t>105,46</w:t>
            </w:r>
          </w:p>
        </w:tc>
        <w:tc>
          <w:tcPr>
            <w:tcW w:w="1304" w:type="dxa"/>
            <w:shd w:val="clear" w:color="auto" w:fill="auto"/>
            <w:noWrap/>
            <w:hideMark/>
          </w:tcPr>
          <w:p w:rsidR="009E662F" w:rsidRPr="00AE7A32" w:rsidRDefault="009E662F" w:rsidP="006C7331">
            <w:pPr>
              <w:jc w:val="both"/>
              <w:rPr>
                <w:iCs/>
              </w:rPr>
            </w:pPr>
            <w:r w:rsidRPr="00AE7A32">
              <w:rPr>
                <w:iCs/>
              </w:rPr>
              <w:t>109</w:t>
            </w:r>
          </w:p>
        </w:tc>
        <w:tc>
          <w:tcPr>
            <w:tcW w:w="1339" w:type="dxa"/>
            <w:shd w:val="clear" w:color="auto" w:fill="auto"/>
            <w:noWrap/>
            <w:hideMark/>
          </w:tcPr>
          <w:p w:rsidR="009E662F" w:rsidRPr="00AE7A32" w:rsidRDefault="009E662F" w:rsidP="006C7331">
            <w:pPr>
              <w:jc w:val="both"/>
              <w:rPr>
                <w:iCs/>
              </w:rPr>
            </w:pPr>
            <w:r>
              <w:rPr>
                <w:iCs/>
              </w:rPr>
              <w:t>112,835</w:t>
            </w:r>
          </w:p>
        </w:tc>
      </w:tr>
      <w:tr w:rsidR="009E662F" w:rsidRPr="00AE7A32" w:rsidTr="006C7331">
        <w:trPr>
          <w:trHeight w:val="611"/>
        </w:trPr>
        <w:tc>
          <w:tcPr>
            <w:tcW w:w="2511" w:type="dxa"/>
            <w:shd w:val="clear" w:color="auto" w:fill="auto"/>
            <w:hideMark/>
          </w:tcPr>
          <w:p w:rsidR="009E662F" w:rsidRPr="00AE7A32" w:rsidRDefault="009E662F" w:rsidP="006C7331">
            <w:pPr>
              <w:jc w:val="both"/>
              <w:rPr>
                <w:iCs/>
              </w:rPr>
            </w:pPr>
            <w:r w:rsidRPr="00AE7A32">
              <w:rPr>
                <w:iCs/>
              </w:rPr>
              <w:t>019 202 29999 10 0000 150</w:t>
            </w:r>
          </w:p>
        </w:tc>
        <w:tc>
          <w:tcPr>
            <w:tcW w:w="3701" w:type="dxa"/>
            <w:shd w:val="clear" w:color="auto" w:fill="auto"/>
            <w:hideMark/>
          </w:tcPr>
          <w:p w:rsidR="009E662F" w:rsidRPr="00AE7A32" w:rsidRDefault="009E662F" w:rsidP="006C7331">
            <w:pPr>
              <w:rPr>
                <w:iCs/>
              </w:rPr>
            </w:pPr>
            <w:r w:rsidRPr="00AE7A32">
              <w:rPr>
                <w:iCs/>
              </w:rPr>
              <w:t>Прочие субсидии бюджетам сельских поселений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noWrap/>
            <w:hideMark/>
          </w:tcPr>
          <w:p w:rsidR="009E662F" w:rsidRPr="00AE7A32" w:rsidRDefault="009E662F" w:rsidP="006C7331">
            <w:pPr>
              <w:jc w:val="both"/>
              <w:rPr>
                <w:iCs/>
              </w:rPr>
            </w:pPr>
            <w:r w:rsidRPr="00AE7A32">
              <w:rPr>
                <w:iCs/>
              </w:rPr>
              <w:t>352,1</w:t>
            </w:r>
          </w:p>
        </w:tc>
        <w:tc>
          <w:tcPr>
            <w:tcW w:w="1339" w:type="dxa"/>
            <w:shd w:val="clear" w:color="auto" w:fill="auto"/>
            <w:noWrap/>
            <w:hideMark/>
          </w:tcPr>
          <w:p w:rsidR="009E662F" w:rsidRPr="00AE7A32" w:rsidRDefault="009E662F" w:rsidP="006C7331">
            <w:pPr>
              <w:jc w:val="both"/>
              <w:rPr>
                <w:iCs/>
              </w:rPr>
            </w:pPr>
            <w:r w:rsidRPr="00AE7A32">
              <w:rPr>
                <w:iCs/>
              </w:rPr>
              <w:t>0,00000 </w:t>
            </w:r>
          </w:p>
        </w:tc>
      </w:tr>
      <w:tr w:rsidR="009E662F" w:rsidRPr="00AE7A32" w:rsidTr="006C7331">
        <w:trPr>
          <w:trHeight w:val="1130"/>
        </w:trPr>
        <w:tc>
          <w:tcPr>
            <w:tcW w:w="2511" w:type="dxa"/>
            <w:shd w:val="clear" w:color="auto" w:fill="auto"/>
            <w:hideMark/>
          </w:tcPr>
          <w:p w:rsidR="009E662F" w:rsidRPr="00AE7A32" w:rsidRDefault="009E662F" w:rsidP="006C7331">
            <w:pPr>
              <w:jc w:val="both"/>
              <w:rPr>
                <w:iCs/>
              </w:rPr>
            </w:pPr>
            <w:r w:rsidRPr="00AE7A32">
              <w:rPr>
                <w:iCs/>
              </w:rPr>
              <w:t>019 202 25576 10 0000 150</w:t>
            </w:r>
          </w:p>
        </w:tc>
        <w:tc>
          <w:tcPr>
            <w:tcW w:w="3701" w:type="dxa"/>
            <w:shd w:val="clear" w:color="auto" w:fill="auto"/>
            <w:hideMark/>
          </w:tcPr>
          <w:p w:rsidR="009E662F" w:rsidRPr="00AE7A32" w:rsidRDefault="009E662F" w:rsidP="006C7331">
            <w:pPr>
              <w:rPr>
                <w:iCs/>
              </w:rPr>
            </w:pPr>
            <w:r w:rsidRPr="00AE7A32">
              <w:rPr>
                <w:iCs/>
              </w:rPr>
              <w:t>Субсидии бюджетам сельских поселений на обеспечение комплексного развития сельских территорий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noWrap/>
            <w:hideMark/>
          </w:tcPr>
          <w:p w:rsidR="009E662F" w:rsidRPr="00AE7A32" w:rsidRDefault="009E662F" w:rsidP="006C7331">
            <w:pPr>
              <w:jc w:val="both"/>
              <w:rPr>
                <w:iCs/>
              </w:rPr>
            </w:pPr>
            <w:r w:rsidRPr="00AE7A32">
              <w:rPr>
                <w:iCs/>
              </w:rPr>
              <w:t> </w:t>
            </w:r>
          </w:p>
        </w:tc>
        <w:tc>
          <w:tcPr>
            <w:tcW w:w="1339" w:type="dxa"/>
            <w:shd w:val="clear" w:color="auto" w:fill="auto"/>
            <w:noWrap/>
            <w:hideMark/>
          </w:tcPr>
          <w:p w:rsidR="009E662F" w:rsidRPr="00AE7A32" w:rsidRDefault="009E662F" w:rsidP="006C7331">
            <w:pPr>
              <w:jc w:val="both"/>
              <w:rPr>
                <w:iCs/>
              </w:rPr>
            </w:pPr>
            <w:r w:rsidRPr="00AE7A32">
              <w:rPr>
                <w:iCs/>
              </w:rPr>
              <w:t> </w:t>
            </w:r>
          </w:p>
        </w:tc>
      </w:tr>
      <w:tr w:rsidR="009E662F" w:rsidRPr="00AE7A32" w:rsidTr="006C7331">
        <w:trPr>
          <w:trHeight w:val="795"/>
        </w:trPr>
        <w:tc>
          <w:tcPr>
            <w:tcW w:w="2511" w:type="dxa"/>
            <w:shd w:val="clear" w:color="auto" w:fill="auto"/>
            <w:noWrap/>
            <w:hideMark/>
          </w:tcPr>
          <w:p w:rsidR="009E662F" w:rsidRPr="00AE7A32" w:rsidRDefault="009E662F" w:rsidP="006C7331">
            <w:pPr>
              <w:jc w:val="both"/>
              <w:rPr>
                <w:iCs/>
              </w:rPr>
            </w:pPr>
            <w:r w:rsidRPr="00AE7A32">
              <w:rPr>
                <w:iCs/>
              </w:rPr>
              <w:t>019 207 05030 10 0000 180</w:t>
            </w:r>
          </w:p>
        </w:tc>
        <w:tc>
          <w:tcPr>
            <w:tcW w:w="3701" w:type="dxa"/>
            <w:shd w:val="clear" w:color="auto" w:fill="auto"/>
            <w:hideMark/>
          </w:tcPr>
          <w:p w:rsidR="009E662F" w:rsidRPr="00AE7A32" w:rsidRDefault="009E662F" w:rsidP="006C7331">
            <w:pPr>
              <w:rPr>
                <w:iCs/>
              </w:rPr>
            </w:pPr>
            <w:r w:rsidRPr="00AE7A32">
              <w:rPr>
                <w:iCs/>
              </w:rPr>
              <w:t>Прочие безвозмездные поступления в бюджеты поселений</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hideMark/>
          </w:tcPr>
          <w:p w:rsidR="009E662F" w:rsidRPr="00AE7A32" w:rsidRDefault="009E662F" w:rsidP="006C7331">
            <w:pPr>
              <w:jc w:val="both"/>
              <w:rPr>
                <w:iCs/>
              </w:rPr>
            </w:pPr>
            <w:r w:rsidRPr="00AE7A32">
              <w:rPr>
                <w:iCs/>
              </w:rPr>
              <w:t>0</w:t>
            </w:r>
          </w:p>
        </w:tc>
        <w:tc>
          <w:tcPr>
            <w:tcW w:w="1339" w:type="dxa"/>
            <w:shd w:val="clear" w:color="auto" w:fill="auto"/>
            <w:hideMark/>
          </w:tcPr>
          <w:p w:rsidR="009E662F" w:rsidRPr="00AE7A32" w:rsidRDefault="009E662F" w:rsidP="006C7331">
            <w:pPr>
              <w:jc w:val="both"/>
              <w:rPr>
                <w:iCs/>
              </w:rPr>
            </w:pPr>
            <w:r w:rsidRPr="00AE7A32">
              <w:rPr>
                <w:iCs/>
              </w:rPr>
              <w:t>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 </w:t>
            </w:r>
          </w:p>
        </w:tc>
        <w:tc>
          <w:tcPr>
            <w:tcW w:w="3701" w:type="dxa"/>
            <w:shd w:val="clear" w:color="auto" w:fill="auto"/>
            <w:hideMark/>
          </w:tcPr>
          <w:p w:rsidR="009E662F" w:rsidRPr="00AE7A32" w:rsidRDefault="009E662F" w:rsidP="006C7331">
            <w:pPr>
              <w:jc w:val="both"/>
              <w:rPr>
                <w:iCs/>
              </w:rPr>
            </w:pPr>
            <w:r w:rsidRPr="00AE7A32">
              <w:rPr>
                <w:iCs/>
              </w:rPr>
              <w:t xml:space="preserve">           ВСЕГО ДОХОДОВ:</w:t>
            </w:r>
          </w:p>
        </w:tc>
        <w:tc>
          <w:tcPr>
            <w:tcW w:w="1566" w:type="dxa"/>
            <w:shd w:val="clear" w:color="auto" w:fill="auto"/>
            <w:hideMark/>
          </w:tcPr>
          <w:p w:rsidR="009E662F" w:rsidRPr="00AE7A32" w:rsidRDefault="009E662F" w:rsidP="006C7331">
            <w:pPr>
              <w:jc w:val="both"/>
              <w:rPr>
                <w:iCs/>
              </w:rPr>
            </w:pPr>
            <w:r w:rsidRPr="00AE7A32">
              <w:rPr>
                <w:iCs/>
              </w:rPr>
              <w:t>5123,0000</w:t>
            </w:r>
          </w:p>
        </w:tc>
        <w:tc>
          <w:tcPr>
            <w:tcW w:w="1304" w:type="dxa"/>
            <w:shd w:val="clear" w:color="auto" w:fill="auto"/>
            <w:hideMark/>
          </w:tcPr>
          <w:p w:rsidR="009E662F" w:rsidRPr="00AE7A32" w:rsidRDefault="009E662F" w:rsidP="006C7331">
            <w:pPr>
              <w:jc w:val="both"/>
              <w:rPr>
                <w:iCs/>
              </w:rPr>
            </w:pPr>
            <w:r w:rsidRPr="00AE7A32">
              <w:rPr>
                <w:iCs/>
              </w:rPr>
              <w:t>5000,91000</w:t>
            </w:r>
          </w:p>
        </w:tc>
        <w:tc>
          <w:tcPr>
            <w:tcW w:w="1339" w:type="dxa"/>
            <w:shd w:val="clear" w:color="auto" w:fill="auto"/>
            <w:hideMark/>
          </w:tcPr>
          <w:p w:rsidR="009E662F" w:rsidRPr="00AE7A32" w:rsidRDefault="009E662F" w:rsidP="006C7331">
            <w:pPr>
              <w:jc w:val="both"/>
              <w:rPr>
                <w:iCs/>
              </w:rPr>
            </w:pPr>
            <w:r w:rsidRPr="00AE7A32">
              <w:rPr>
                <w:iCs/>
              </w:rPr>
              <w:t>4864,83000</w:t>
            </w:r>
          </w:p>
        </w:tc>
      </w:tr>
      <w:tr w:rsidR="009E662F" w:rsidRPr="00AE7A32" w:rsidTr="006C7331">
        <w:trPr>
          <w:trHeight w:val="615"/>
        </w:trPr>
        <w:tc>
          <w:tcPr>
            <w:tcW w:w="2511" w:type="dxa"/>
            <w:shd w:val="clear" w:color="auto" w:fill="auto"/>
            <w:hideMark/>
          </w:tcPr>
          <w:p w:rsidR="009E662F" w:rsidRPr="00AE7A32" w:rsidRDefault="009E662F" w:rsidP="006C7331">
            <w:pPr>
              <w:jc w:val="both"/>
              <w:rPr>
                <w:iCs/>
              </w:rPr>
            </w:pPr>
            <w:r w:rsidRPr="00AE7A32">
              <w:rPr>
                <w:iCs/>
              </w:rPr>
              <w:t> </w:t>
            </w:r>
          </w:p>
        </w:tc>
        <w:tc>
          <w:tcPr>
            <w:tcW w:w="3701" w:type="dxa"/>
            <w:shd w:val="clear" w:color="auto" w:fill="auto"/>
            <w:hideMark/>
          </w:tcPr>
          <w:p w:rsidR="009E662F" w:rsidRPr="00AE7A32" w:rsidRDefault="009E662F" w:rsidP="006C7331">
            <w:pPr>
              <w:jc w:val="both"/>
              <w:rPr>
                <w:iCs/>
              </w:rPr>
            </w:pPr>
            <w:r w:rsidRPr="00AE7A32">
              <w:rPr>
                <w:iCs/>
              </w:rPr>
              <w:t xml:space="preserve">        Дефицит бюджета</w:t>
            </w:r>
          </w:p>
        </w:tc>
        <w:tc>
          <w:tcPr>
            <w:tcW w:w="1566" w:type="dxa"/>
            <w:shd w:val="clear" w:color="auto" w:fill="auto"/>
            <w:hideMark/>
          </w:tcPr>
          <w:p w:rsidR="009E662F" w:rsidRPr="00AE7A32" w:rsidRDefault="009E662F" w:rsidP="006C7331">
            <w:pPr>
              <w:jc w:val="both"/>
              <w:rPr>
                <w:iCs/>
              </w:rPr>
            </w:pPr>
            <w:r w:rsidRPr="00AE7A32">
              <w:rPr>
                <w:iCs/>
              </w:rPr>
              <w:t>0</w:t>
            </w:r>
          </w:p>
        </w:tc>
        <w:tc>
          <w:tcPr>
            <w:tcW w:w="1304" w:type="dxa"/>
            <w:shd w:val="clear" w:color="auto" w:fill="auto"/>
            <w:noWrap/>
            <w:hideMark/>
          </w:tcPr>
          <w:p w:rsidR="009E662F" w:rsidRPr="00AE7A32" w:rsidRDefault="009E662F" w:rsidP="006C7331">
            <w:pPr>
              <w:jc w:val="both"/>
              <w:rPr>
                <w:iCs/>
              </w:rPr>
            </w:pPr>
            <w:r w:rsidRPr="00AE7A32">
              <w:rPr>
                <w:iCs/>
              </w:rPr>
              <w:t> </w:t>
            </w:r>
          </w:p>
        </w:tc>
        <w:tc>
          <w:tcPr>
            <w:tcW w:w="1339" w:type="dxa"/>
            <w:shd w:val="clear" w:color="auto" w:fill="auto"/>
            <w:noWrap/>
            <w:hideMark/>
          </w:tcPr>
          <w:p w:rsidR="009E662F" w:rsidRPr="00AE7A32" w:rsidRDefault="009E662F" w:rsidP="006C7331">
            <w:pPr>
              <w:jc w:val="both"/>
              <w:rPr>
                <w:iCs/>
              </w:rPr>
            </w:pPr>
            <w:r w:rsidRPr="00AE7A32">
              <w:rPr>
                <w:iCs/>
              </w:rPr>
              <w:t> </w:t>
            </w:r>
          </w:p>
        </w:tc>
      </w:tr>
    </w:tbl>
    <w:p w:rsidR="009E662F" w:rsidRPr="00AE7A32" w:rsidRDefault="009E662F" w:rsidP="009E662F">
      <w:pPr>
        <w:jc w:val="both"/>
        <w:rPr>
          <w:iCs/>
        </w:rPr>
      </w:pPr>
    </w:p>
    <w:p w:rsidR="009E662F" w:rsidRPr="00AE7A32" w:rsidRDefault="009E662F" w:rsidP="009E662F">
      <w:pPr>
        <w:jc w:val="both"/>
        <w:rPr>
          <w:iCs/>
        </w:rPr>
      </w:pPr>
    </w:p>
    <w:p w:rsidR="009E662F" w:rsidRPr="00810E9D" w:rsidRDefault="009E662F" w:rsidP="009E662F">
      <w:pPr>
        <w:jc w:val="both"/>
        <w:rPr>
          <w:iCs/>
        </w:rPr>
      </w:pPr>
    </w:p>
    <w:p w:rsidR="009E662F" w:rsidRPr="00810E9D" w:rsidRDefault="009E662F" w:rsidP="009E662F">
      <w:pPr>
        <w:jc w:val="both"/>
        <w:rPr>
          <w:iCs/>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Pr="00810E9D" w:rsidRDefault="009E662F" w:rsidP="009E662F">
      <w:pPr>
        <w:widowControl w:val="0"/>
        <w:autoSpaceDE w:val="0"/>
        <w:autoSpaceDN w:val="0"/>
        <w:adjustRightInd w:val="0"/>
        <w:rPr>
          <w:sz w:val="28"/>
          <w:szCs w:val="28"/>
        </w:rPr>
      </w:pPr>
    </w:p>
    <w:tbl>
      <w:tblPr>
        <w:tblpPr w:leftFromText="180" w:rightFromText="180" w:vertAnchor="text" w:horzAnchor="margin" w:tblpXSpec="center" w:tblpY="133"/>
        <w:tblW w:w="10516" w:type="dxa"/>
        <w:tblLayout w:type="fixed"/>
        <w:tblCellMar>
          <w:left w:w="30" w:type="dxa"/>
          <w:right w:w="30" w:type="dxa"/>
        </w:tblCellMar>
        <w:tblLook w:val="0000"/>
      </w:tblPr>
      <w:tblGrid>
        <w:gridCol w:w="6416"/>
        <w:gridCol w:w="4100"/>
      </w:tblGrid>
      <w:tr w:rsidR="009E662F" w:rsidRPr="00810E9D" w:rsidTr="006C7331">
        <w:trPr>
          <w:trHeight w:val="1132"/>
        </w:trPr>
        <w:tc>
          <w:tcPr>
            <w:tcW w:w="6416" w:type="dxa"/>
            <w:shd w:val="clear" w:color="auto" w:fill="auto"/>
          </w:tcPr>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rPr>
                <w:rFonts w:ascii="Calibri" w:eastAsia="Calibri" w:hAnsi="Calibri"/>
                <w:color w:val="000000"/>
                <w:sz w:val="28"/>
                <w:szCs w:val="28"/>
              </w:rPr>
            </w:pPr>
          </w:p>
        </w:tc>
        <w:tc>
          <w:tcPr>
            <w:tcW w:w="4100" w:type="dxa"/>
            <w:shd w:val="clear" w:color="auto" w:fill="auto"/>
          </w:tcPr>
          <w:p w:rsidR="009E662F" w:rsidRPr="00810E9D" w:rsidRDefault="009E662F" w:rsidP="006C7331">
            <w:pPr>
              <w:snapToGrid w:val="0"/>
              <w:rPr>
                <w:rFonts w:eastAsia="Calibri"/>
                <w:color w:val="000000"/>
                <w:sz w:val="28"/>
                <w:szCs w:val="28"/>
              </w:rPr>
            </w:pPr>
            <w:r w:rsidRPr="00810E9D">
              <w:rPr>
                <w:rFonts w:eastAsia="Calibri"/>
                <w:color w:val="000000"/>
                <w:sz w:val="28"/>
                <w:szCs w:val="28"/>
              </w:rPr>
              <w:t>Приложение № 3</w:t>
            </w:r>
          </w:p>
          <w:p w:rsidR="009E662F" w:rsidRPr="00810E9D" w:rsidRDefault="009E662F" w:rsidP="006C7331">
            <w:pPr>
              <w:snapToGrid w:val="0"/>
              <w:rPr>
                <w:rFonts w:eastAsia="Calibri"/>
                <w:color w:val="000000"/>
                <w:sz w:val="28"/>
                <w:szCs w:val="28"/>
              </w:rPr>
            </w:pPr>
            <w:r w:rsidRPr="00810E9D">
              <w:rPr>
                <w:rFonts w:eastAsia="Calibri"/>
                <w:color w:val="000000"/>
                <w:sz w:val="28"/>
                <w:szCs w:val="28"/>
              </w:rPr>
              <w:t>к Постановлению</w:t>
            </w:r>
          </w:p>
          <w:p w:rsidR="009E662F" w:rsidRPr="00703D20" w:rsidRDefault="009E662F" w:rsidP="006C7331">
            <w:pPr>
              <w:rPr>
                <w:rFonts w:eastAsia="Calibri"/>
                <w:color w:val="000000"/>
                <w:sz w:val="28"/>
                <w:szCs w:val="28"/>
              </w:rPr>
            </w:pPr>
            <w:r w:rsidRPr="00810E9D">
              <w:rPr>
                <w:rFonts w:eastAsia="Calibri"/>
                <w:sz w:val="28"/>
                <w:szCs w:val="28"/>
              </w:rPr>
              <w:t xml:space="preserve">от </w:t>
            </w:r>
            <w:r>
              <w:rPr>
                <w:rFonts w:eastAsia="Calibri"/>
                <w:sz w:val="28"/>
                <w:szCs w:val="28"/>
                <w:u w:val="single"/>
              </w:rPr>
              <w:t>26.10.2021</w:t>
            </w:r>
            <w:r w:rsidRPr="00810E9D">
              <w:rPr>
                <w:rFonts w:eastAsia="Calibri"/>
                <w:sz w:val="28"/>
                <w:szCs w:val="28"/>
              </w:rPr>
              <w:t xml:space="preserve"> № </w:t>
            </w:r>
            <w:r>
              <w:rPr>
                <w:rFonts w:eastAsia="Calibri"/>
                <w:sz w:val="28"/>
                <w:szCs w:val="28"/>
              </w:rPr>
              <w:t xml:space="preserve"> </w:t>
            </w:r>
            <w:r w:rsidRPr="00810E9D">
              <w:rPr>
                <w:rFonts w:eastAsia="Calibri"/>
                <w:sz w:val="28"/>
                <w:szCs w:val="28"/>
                <w:u w:val="single"/>
              </w:rPr>
              <w:t>5</w:t>
            </w:r>
            <w:r>
              <w:rPr>
                <w:rFonts w:eastAsia="Calibri"/>
                <w:sz w:val="28"/>
                <w:szCs w:val="28"/>
                <w:u w:val="single"/>
              </w:rPr>
              <w:t>1</w:t>
            </w:r>
            <w:r w:rsidRPr="00810E9D">
              <w:rPr>
                <w:rFonts w:eastAsia="Calibri"/>
                <w:sz w:val="28"/>
                <w:szCs w:val="28"/>
                <w:u w:val="single"/>
              </w:rPr>
              <w:t xml:space="preserve">-п   </w:t>
            </w:r>
          </w:p>
        </w:tc>
      </w:tr>
    </w:tbl>
    <w:p w:rsidR="009E662F" w:rsidRPr="00810E9D" w:rsidRDefault="009E662F" w:rsidP="009E662F">
      <w:pPr>
        <w:rPr>
          <w:sz w:val="28"/>
          <w:szCs w:val="28"/>
        </w:rPr>
      </w:pPr>
    </w:p>
    <w:p w:rsidR="009E662F" w:rsidRDefault="009E662F" w:rsidP="009E662F">
      <w:pPr>
        <w:suppressAutoHyphens/>
        <w:jc w:val="center"/>
        <w:rPr>
          <w:sz w:val="28"/>
          <w:szCs w:val="28"/>
          <w:lang w:eastAsia="ar-SA"/>
        </w:rPr>
      </w:pPr>
      <w:r w:rsidRPr="00810E9D">
        <w:rPr>
          <w:bCs/>
          <w:sz w:val="28"/>
          <w:szCs w:val="28"/>
          <w:lang w:eastAsia="ar-SA"/>
        </w:rPr>
        <w:t>Распределение бюджетных ассигнований районного бюджета по разделам, подраздела</w:t>
      </w:r>
      <w:r>
        <w:rPr>
          <w:bCs/>
          <w:sz w:val="28"/>
          <w:szCs w:val="28"/>
          <w:lang w:eastAsia="ar-SA"/>
        </w:rPr>
        <w:t>м классификации расходов на 2022 - 2024</w:t>
      </w:r>
      <w:r w:rsidRPr="00810E9D">
        <w:rPr>
          <w:bCs/>
          <w:sz w:val="28"/>
          <w:szCs w:val="28"/>
          <w:lang w:eastAsia="ar-SA"/>
        </w:rPr>
        <w:t xml:space="preserve"> годы</w:t>
      </w:r>
      <w:r w:rsidRPr="00810E9D">
        <w:rPr>
          <w:sz w:val="28"/>
          <w:szCs w:val="28"/>
          <w:lang w:eastAsia="ar-SA"/>
        </w:rPr>
        <w:t xml:space="preserve">    </w:t>
      </w:r>
    </w:p>
    <w:p w:rsidR="009E662F" w:rsidRPr="00810E9D" w:rsidRDefault="009E662F" w:rsidP="009E662F">
      <w:pPr>
        <w:suppressAutoHyphens/>
        <w:jc w:val="center"/>
        <w:rPr>
          <w:sz w:val="28"/>
          <w:szCs w:val="28"/>
          <w:lang w:eastAsia="ar-SA"/>
        </w:rPr>
      </w:pPr>
      <w:r>
        <w:rPr>
          <w:sz w:val="28"/>
          <w:szCs w:val="28"/>
          <w:lang w:eastAsia="ar-SA"/>
        </w:rPr>
        <w:t xml:space="preserve">                                                                                                                 </w:t>
      </w:r>
      <w:r w:rsidRPr="00810E9D">
        <w:rPr>
          <w:sz w:val="28"/>
          <w:szCs w:val="28"/>
          <w:lang w:eastAsia="ar-SA"/>
        </w:rPr>
        <w:t>тыс. руб.</w:t>
      </w:r>
    </w:p>
    <w:tbl>
      <w:tblPr>
        <w:tblW w:w="10443" w:type="dxa"/>
        <w:tblInd w:w="-100" w:type="dxa"/>
        <w:tblLayout w:type="fixed"/>
        <w:tblLook w:val="0000"/>
      </w:tblPr>
      <w:tblGrid>
        <w:gridCol w:w="3356"/>
        <w:gridCol w:w="992"/>
        <w:gridCol w:w="709"/>
        <w:gridCol w:w="1842"/>
        <w:gridCol w:w="1701"/>
        <w:gridCol w:w="1843"/>
      </w:tblGrid>
      <w:tr w:rsidR="009E662F" w:rsidRPr="00810E9D" w:rsidTr="006C7331">
        <w:trPr>
          <w:trHeight w:val="1145"/>
        </w:trPr>
        <w:tc>
          <w:tcPr>
            <w:tcW w:w="3356"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both"/>
              <w:rPr>
                <w:sz w:val="20"/>
                <w:szCs w:val="20"/>
                <w:lang w:eastAsia="ar-SA"/>
              </w:rPr>
            </w:pPr>
          </w:p>
          <w:p w:rsidR="009E662F" w:rsidRPr="00810E9D" w:rsidRDefault="009E662F" w:rsidP="006C7331">
            <w:pPr>
              <w:suppressAutoHyphens/>
              <w:jc w:val="both"/>
              <w:rPr>
                <w:sz w:val="20"/>
                <w:szCs w:val="20"/>
                <w:lang w:eastAsia="ar-SA"/>
              </w:rPr>
            </w:pPr>
          </w:p>
          <w:p w:rsidR="009E662F" w:rsidRPr="00810E9D" w:rsidRDefault="009E662F" w:rsidP="006C7331">
            <w:pPr>
              <w:suppressAutoHyphens/>
              <w:jc w:val="center"/>
              <w:rPr>
                <w:sz w:val="20"/>
                <w:szCs w:val="20"/>
                <w:lang w:eastAsia="ar-SA"/>
              </w:rPr>
            </w:pPr>
            <w:r w:rsidRPr="00810E9D">
              <w:rPr>
                <w:sz w:val="20"/>
                <w:szCs w:val="20"/>
                <w:lang w:eastAsia="ar-SA"/>
              </w:rPr>
              <w:t>Наименование</w:t>
            </w:r>
          </w:p>
        </w:tc>
        <w:tc>
          <w:tcPr>
            <w:tcW w:w="992"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both"/>
              <w:rPr>
                <w:sz w:val="20"/>
                <w:szCs w:val="20"/>
                <w:lang w:eastAsia="ar-SA"/>
              </w:rPr>
            </w:pPr>
            <w:r w:rsidRPr="00810E9D">
              <w:rPr>
                <w:sz w:val="20"/>
                <w:szCs w:val="20"/>
                <w:lang w:eastAsia="ar-SA"/>
              </w:rPr>
              <w:t>РЗ</w:t>
            </w:r>
          </w:p>
        </w:tc>
        <w:tc>
          <w:tcPr>
            <w:tcW w:w="709"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jc w:val="both"/>
              <w:rPr>
                <w:sz w:val="20"/>
                <w:szCs w:val="20"/>
                <w:lang w:eastAsia="ar-SA"/>
              </w:rPr>
            </w:pPr>
            <w:r w:rsidRPr="00810E9D">
              <w:rPr>
                <w:sz w:val="20"/>
                <w:szCs w:val="20"/>
                <w:lang w:eastAsia="ar-SA"/>
              </w:rPr>
              <w:t>ПР</w:t>
            </w:r>
          </w:p>
        </w:tc>
        <w:tc>
          <w:tcPr>
            <w:tcW w:w="1842"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Pr>
                <w:sz w:val="20"/>
                <w:szCs w:val="20"/>
                <w:lang w:eastAsia="ar-SA"/>
              </w:rPr>
              <w:t>2022</w:t>
            </w:r>
            <w:r w:rsidRPr="00810E9D">
              <w:rPr>
                <w:sz w:val="20"/>
                <w:szCs w:val="20"/>
                <w:lang w:eastAsia="ar-SA"/>
              </w:rPr>
              <w:t>г.</w:t>
            </w:r>
          </w:p>
        </w:tc>
        <w:tc>
          <w:tcPr>
            <w:tcW w:w="1701"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Pr>
                <w:sz w:val="20"/>
                <w:szCs w:val="20"/>
                <w:lang w:eastAsia="ar-SA"/>
              </w:rPr>
              <w:t>2023</w:t>
            </w:r>
            <w:r w:rsidRPr="00810E9D">
              <w:rPr>
                <w:sz w:val="20"/>
                <w:szCs w:val="20"/>
                <w:lang w:eastAsia="ar-SA"/>
              </w:rPr>
              <w:t xml:space="preserve">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Pr>
                <w:sz w:val="20"/>
                <w:szCs w:val="20"/>
                <w:lang w:eastAsia="ar-SA"/>
              </w:rPr>
              <w:t>2024</w:t>
            </w:r>
            <w:r w:rsidRPr="00810E9D">
              <w:rPr>
                <w:sz w:val="20"/>
                <w:szCs w:val="20"/>
                <w:lang w:eastAsia="ar-SA"/>
              </w:rPr>
              <w:t xml:space="preserve"> г.</w:t>
            </w:r>
          </w:p>
        </w:tc>
      </w:tr>
      <w:tr w:rsidR="009E662F" w:rsidRPr="00810E9D" w:rsidTr="006C7331">
        <w:trPr>
          <w:trHeight w:val="240"/>
        </w:trPr>
        <w:tc>
          <w:tcPr>
            <w:tcW w:w="3356"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sidRPr="00810E9D">
              <w:rPr>
                <w:sz w:val="20"/>
                <w:szCs w:val="20"/>
                <w:lang w:eastAsia="ar-SA"/>
              </w:rPr>
              <w:t>1</w:t>
            </w:r>
          </w:p>
        </w:tc>
        <w:tc>
          <w:tcPr>
            <w:tcW w:w="992"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sidRPr="00810E9D">
              <w:rPr>
                <w:sz w:val="20"/>
                <w:szCs w:val="20"/>
                <w:lang w:eastAsia="ar-SA"/>
              </w:rPr>
              <w:t>2</w:t>
            </w:r>
          </w:p>
        </w:tc>
        <w:tc>
          <w:tcPr>
            <w:tcW w:w="709" w:type="dxa"/>
            <w:tcBorders>
              <w:top w:val="single" w:sz="4" w:space="0" w:color="000000"/>
              <w:left w:val="single" w:sz="4" w:space="0" w:color="000000"/>
              <w:bottom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sidRPr="00810E9D">
              <w:rPr>
                <w:sz w:val="20"/>
                <w:szCs w:val="20"/>
                <w:lang w:eastAsia="ar-SA"/>
              </w:rPr>
              <w:t>3</w:t>
            </w:r>
          </w:p>
        </w:tc>
        <w:tc>
          <w:tcPr>
            <w:tcW w:w="1842" w:type="dxa"/>
            <w:tcBorders>
              <w:top w:val="single" w:sz="4" w:space="0" w:color="000000"/>
              <w:left w:val="single" w:sz="4" w:space="0" w:color="000000"/>
              <w:bottom w:val="single" w:sz="4" w:space="0" w:color="auto"/>
            </w:tcBorders>
            <w:shd w:val="clear" w:color="auto" w:fill="auto"/>
          </w:tcPr>
          <w:p w:rsidR="009E662F" w:rsidRPr="00810E9D" w:rsidRDefault="009E662F" w:rsidP="006C7331">
            <w:pPr>
              <w:suppressAutoHyphens/>
              <w:snapToGrid w:val="0"/>
              <w:jc w:val="center"/>
              <w:rPr>
                <w:sz w:val="20"/>
                <w:szCs w:val="20"/>
                <w:lang w:eastAsia="ar-SA"/>
              </w:rPr>
            </w:pPr>
            <w:r w:rsidRPr="00810E9D">
              <w:rPr>
                <w:sz w:val="20"/>
                <w:szCs w:val="20"/>
                <w:lang w:eastAsia="ar-SA"/>
              </w:rPr>
              <w:t>4</w:t>
            </w:r>
          </w:p>
        </w:tc>
        <w:tc>
          <w:tcPr>
            <w:tcW w:w="1701" w:type="dxa"/>
            <w:tcBorders>
              <w:top w:val="single" w:sz="4" w:space="0" w:color="000000"/>
              <w:left w:val="single" w:sz="4" w:space="0" w:color="000000"/>
              <w:bottom w:val="single" w:sz="4" w:space="0" w:color="auto"/>
            </w:tcBorders>
            <w:shd w:val="clear" w:color="auto" w:fill="auto"/>
          </w:tcPr>
          <w:p w:rsidR="009E662F" w:rsidRPr="00810E9D" w:rsidRDefault="009E662F" w:rsidP="006C7331">
            <w:pPr>
              <w:suppressAutoHyphens/>
              <w:snapToGrid w:val="0"/>
              <w:jc w:val="center"/>
              <w:rPr>
                <w:sz w:val="20"/>
                <w:szCs w:val="20"/>
                <w:lang w:eastAsia="ar-SA"/>
              </w:rPr>
            </w:pPr>
            <w:r w:rsidRPr="00810E9D">
              <w:rPr>
                <w:sz w:val="20"/>
                <w:szCs w:val="20"/>
                <w:lang w:eastAsia="ar-SA"/>
              </w:rPr>
              <w:t>5</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9E662F" w:rsidRPr="00810E9D" w:rsidRDefault="009E662F" w:rsidP="006C7331">
            <w:pPr>
              <w:suppressAutoHyphens/>
              <w:snapToGrid w:val="0"/>
              <w:jc w:val="center"/>
              <w:rPr>
                <w:sz w:val="20"/>
                <w:szCs w:val="20"/>
                <w:lang w:eastAsia="ar-SA"/>
              </w:rPr>
            </w:pPr>
            <w:r w:rsidRPr="00810E9D">
              <w:rPr>
                <w:sz w:val="20"/>
                <w:szCs w:val="20"/>
                <w:lang w:eastAsia="ar-SA"/>
              </w:rPr>
              <w:t>6</w:t>
            </w:r>
          </w:p>
        </w:tc>
      </w:tr>
      <w:tr w:rsidR="009E662F" w:rsidRPr="00703D20" w:rsidTr="006C7331">
        <w:trPr>
          <w:trHeight w:val="240"/>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Администрация</w:t>
            </w:r>
            <w:r w:rsidRPr="00703D20">
              <w:rPr>
                <w:lang w:eastAsia="ar-SA"/>
              </w:rPr>
              <w:t>Марксовского</w:t>
            </w:r>
            <w:r w:rsidRPr="00703D20">
              <w:rPr>
                <w:lang w:val="en-US" w:eastAsia="ar-SA"/>
              </w:rPr>
              <w:t>сельсовета</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lang w:val="en-U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5123,00000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5000,91000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4864,83000</w:t>
            </w:r>
          </w:p>
        </w:tc>
      </w:tr>
      <w:tr w:rsidR="009E662F" w:rsidRPr="00703D20" w:rsidTr="006C7331">
        <w:trPr>
          <w:trHeight w:val="240"/>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Общегосударственныевопросы</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lang w:val="en-US" w:eastAsia="ar-SA"/>
              </w:rPr>
            </w:pPr>
            <w:r w:rsidRPr="00703D20">
              <w:rPr>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2044,81830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1482,87200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1511,32400</w:t>
            </w:r>
          </w:p>
        </w:tc>
      </w:tr>
      <w:tr w:rsidR="009E662F" w:rsidRPr="00703D20" w:rsidTr="006C7331">
        <w:trPr>
          <w:trHeight w:val="240"/>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eastAsia="ar-SA"/>
              </w:rPr>
            </w:pPr>
            <w:r w:rsidRPr="00703D20">
              <w:rPr>
                <w:bCs/>
                <w:iCs/>
                <w:lang w:eastAsia="ar-SA"/>
              </w:rPr>
              <w:t>Функционирование высшего должностного лица субъекта Российской Федерации  и органа местного самоуправления</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01</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02</w:t>
            </w:r>
          </w:p>
        </w:tc>
        <w:tc>
          <w:tcPr>
            <w:tcW w:w="1842" w:type="dxa"/>
            <w:tcBorders>
              <w:top w:val="single" w:sz="4" w:space="0" w:color="auto"/>
              <w:left w:val="single" w:sz="4" w:space="0" w:color="000000"/>
              <w:bottom w:val="single" w:sz="4" w:space="0" w:color="auto"/>
            </w:tcBorders>
            <w:shd w:val="clear" w:color="auto" w:fill="auto"/>
          </w:tcPr>
          <w:p w:rsidR="009E662F" w:rsidRPr="00703D20" w:rsidRDefault="009E662F" w:rsidP="006C7331">
            <w:pPr>
              <w:rPr>
                <w:rFonts w:ascii="Calibri" w:eastAsia="Calibri" w:hAnsi="Calibri"/>
              </w:rPr>
            </w:pPr>
            <w:r w:rsidRPr="00703D20">
              <w:t>585,9</w:t>
            </w:r>
          </w:p>
        </w:tc>
        <w:tc>
          <w:tcPr>
            <w:tcW w:w="1701" w:type="dxa"/>
            <w:tcBorders>
              <w:top w:val="single" w:sz="4" w:space="0" w:color="auto"/>
              <w:left w:val="single" w:sz="4" w:space="0" w:color="000000"/>
              <w:bottom w:val="single" w:sz="4" w:space="0" w:color="auto"/>
            </w:tcBorders>
            <w:shd w:val="clear" w:color="auto" w:fill="auto"/>
          </w:tcPr>
          <w:p w:rsidR="009E662F" w:rsidRPr="00703D20" w:rsidRDefault="009E662F" w:rsidP="006C7331">
            <w:pPr>
              <w:snapToGrid w:val="0"/>
            </w:pPr>
            <w:r w:rsidRPr="00703D20">
              <w:t>520,8</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9E662F" w:rsidRPr="00703D20" w:rsidRDefault="009E662F" w:rsidP="006C7331">
            <w:pPr>
              <w:rPr>
                <w:rFonts w:ascii="Calibri" w:eastAsia="Calibri" w:hAnsi="Calibri"/>
              </w:rPr>
            </w:pPr>
            <w:r w:rsidRPr="00703D20">
              <w:t>520,8</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eastAsia="ar-SA"/>
              </w:rPr>
            </w:pPr>
            <w:r w:rsidRPr="00703D20">
              <w:rPr>
                <w:bCs/>
                <w:iCs/>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lang w:val="en-US" w:eastAsia="ar-SA"/>
              </w:rPr>
            </w:pPr>
            <w:r w:rsidRPr="00703D20">
              <w:rPr>
                <w:lang w:val="en-US" w:eastAsia="ar-SA"/>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1431,91830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935,07200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963,52400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eastAsia="ar-SA"/>
              </w:rPr>
            </w:pPr>
            <w:r w:rsidRPr="00703D20">
              <w:rPr>
                <w:lang w:eastAsia="ar-SA"/>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01</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06</w:t>
            </w:r>
          </w:p>
        </w:tc>
        <w:tc>
          <w:tcPr>
            <w:tcW w:w="1842" w:type="dxa"/>
            <w:tcBorders>
              <w:top w:val="single" w:sz="4" w:space="0" w:color="auto"/>
              <w:left w:val="single" w:sz="4" w:space="0" w:color="000000"/>
              <w:bottom w:val="single" w:sz="4" w:space="0" w:color="000000"/>
            </w:tcBorders>
            <w:shd w:val="clear" w:color="auto" w:fill="auto"/>
          </w:tcPr>
          <w:p w:rsidR="009E662F" w:rsidRPr="00703D20" w:rsidRDefault="009E662F" w:rsidP="006C7331">
            <w:pPr>
              <w:rPr>
                <w:rFonts w:ascii="Calibri" w:eastAsia="Calibri" w:hAnsi="Calibri"/>
              </w:rPr>
            </w:pPr>
            <w:r w:rsidRPr="00703D20">
              <w:rPr>
                <w:lang w:eastAsia="ar-SA"/>
              </w:rPr>
              <w:t>26,000</w:t>
            </w:r>
          </w:p>
        </w:tc>
        <w:tc>
          <w:tcPr>
            <w:tcW w:w="1701" w:type="dxa"/>
            <w:tcBorders>
              <w:top w:val="single" w:sz="4" w:space="0" w:color="auto"/>
              <w:left w:val="single" w:sz="4" w:space="0" w:color="000000"/>
              <w:bottom w:val="single" w:sz="4" w:space="0" w:color="000000"/>
            </w:tcBorders>
            <w:shd w:val="clear" w:color="auto" w:fill="auto"/>
          </w:tcPr>
          <w:p w:rsidR="009E662F" w:rsidRPr="00703D20" w:rsidRDefault="009E662F" w:rsidP="006C7331">
            <w:pPr>
              <w:rPr>
                <w:rFonts w:ascii="Calibri" w:eastAsia="Calibri" w:hAnsi="Calibri"/>
              </w:rPr>
            </w:pPr>
            <w:r w:rsidRPr="00703D20">
              <w:rPr>
                <w:lang w:eastAsia="ar-SA"/>
              </w:rPr>
              <w:t>26,000</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E662F" w:rsidRPr="00703D20" w:rsidRDefault="009E662F" w:rsidP="006C7331">
            <w:pPr>
              <w:rPr>
                <w:rFonts w:ascii="Calibri" w:eastAsia="Calibri" w:hAnsi="Calibri"/>
              </w:rPr>
            </w:pPr>
            <w:r w:rsidRPr="00703D20">
              <w:rPr>
                <w:lang w:eastAsia="ar-SA"/>
              </w:rPr>
              <w:t>26,000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Непрограммныемероприятия</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01</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11</w:t>
            </w:r>
          </w:p>
        </w:tc>
        <w:tc>
          <w:tcPr>
            <w:tcW w:w="1842" w:type="dxa"/>
            <w:tcBorders>
              <w:top w:val="single" w:sz="4" w:space="0" w:color="000000"/>
              <w:left w:val="single" w:sz="4" w:space="0" w:color="000000"/>
              <w:bottom w:val="single" w:sz="4" w:space="0" w:color="auto"/>
            </w:tcBorders>
            <w:shd w:val="clear" w:color="auto" w:fill="auto"/>
          </w:tcPr>
          <w:p w:rsidR="009E662F" w:rsidRPr="00703D20" w:rsidRDefault="009E662F" w:rsidP="006C7331">
            <w:pPr>
              <w:rPr>
                <w:rFonts w:eastAsia="Calibri"/>
              </w:rPr>
            </w:pPr>
            <w:r w:rsidRPr="00703D20">
              <w:rPr>
                <w:lang w:eastAsia="ar-SA"/>
              </w:rPr>
              <w:t>1</w:t>
            </w:r>
            <w:r w:rsidRPr="00703D20">
              <w:rPr>
                <w:lang w:val="en-US" w:eastAsia="ar-SA"/>
              </w:rPr>
              <w:t>.0</w:t>
            </w:r>
          </w:p>
        </w:tc>
        <w:tc>
          <w:tcPr>
            <w:tcW w:w="1701" w:type="dxa"/>
            <w:tcBorders>
              <w:top w:val="single" w:sz="4" w:space="0" w:color="000000"/>
              <w:left w:val="single" w:sz="4" w:space="0" w:color="000000"/>
              <w:bottom w:val="single" w:sz="4" w:space="0" w:color="auto"/>
            </w:tcBorders>
            <w:shd w:val="clear" w:color="auto" w:fill="auto"/>
          </w:tcPr>
          <w:p w:rsidR="009E662F" w:rsidRPr="00703D20" w:rsidRDefault="009E662F" w:rsidP="006C7331">
            <w:pPr>
              <w:rPr>
                <w:rFonts w:eastAsia="Calibri"/>
              </w:rPr>
            </w:pPr>
            <w:r w:rsidRPr="00703D20">
              <w:rPr>
                <w:lang w:eastAsia="ar-SA"/>
              </w:rPr>
              <w:t>1</w:t>
            </w:r>
            <w:r w:rsidRPr="00703D20">
              <w:rPr>
                <w:lang w:val="en-US" w:eastAsia="ar-SA"/>
              </w:rPr>
              <w:t>.0</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9E662F" w:rsidRPr="00703D20" w:rsidRDefault="009E662F" w:rsidP="006C7331">
            <w:pPr>
              <w:rPr>
                <w:rFonts w:ascii="Calibri" w:eastAsia="Calibri" w:hAnsi="Calibri"/>
              </w:rPr>
            </w:pPr>
            <w:r w:rsidRPr="00703D20">
              <w:rPr>
                <w:lang w:eastAsia="ar-SA"/>
              </w:rPr>
              <w:t>1</w:t>
            </w:r>
            <w:r w:rsidRPr="00703D20">
              <w:rPr>
                <w:lang w:val="en-US" w:eastAsia="ar-SA"/>
              </w:rPr>
              <w:t>.0</w:t>
            </w:r>
          </w:p>
        </w:tc>
      </w:tr>
      <w:tr w:rsidR="009E662F" w:rsidRPr="00703D20" w:rsidTr="006C7331">
        <w:trPr>
          <w:trHeight w:val="70"/>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Национальнаяоборона</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lang w:val="en-US" w:eastAsia="ar-SA"/>
              </w:rPr>
            </w:pPr>
            <w:r w:rsidRPr="00703D20">
              <w:rPr>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105,46000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109,00000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b/>
                <w:lang w:eastAsia="ar-SA"/>
              </w:rPr>
            </w:pPr>
            <w:r w:rsidRPr="00703D20">
              <w:rPr>
                <w:b/>
                <w:lang w:eastAsia="ar-SA"/>
              </w:rPr>
              <w:t>112,83500</w:t>
            </w:r>
          </w:p>
        </w:tc>
      </w:tr>
      <w:tr w:rsidR="009E662F" w:rsidRPr="00703D20" w:rsidTr="006C7331">
        <w:trPr>
          <w:trHeight w:val="70"/>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Мобилизационная и вневойсковаяподготовка</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lang w:val="en-US" w:eastAsia="ar-SA"/>
              </w:rPr>
            </w:pPr>
            <w:r w:rsidRPr="00703D20">
              <w:rPr>
                <w:lang w:val="en-US" w:eastAsia="ar-SA"/>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105,46000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109,00000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112,83500</w:t>
            </w:r>
          </w:p>
        </w:tc>
      </w:tr>
      <w:tr w:rsidR="009E662F" w:rsidRPr="00703D20" w:rsidTr="006C7331">
        <w:trPr>
          <w:trHeight w:val="392"/>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eastAsia="ar-SA"/>
              </w:rPr>
            </w:pPr>
            <w:r w:rsidRPr="00703D20">
              <w:rPr>
                <w:lang w:eastAsia="ar-SA"/>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03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358,74800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366,56000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384,78800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Обеспечениепожарнойбезопасности</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03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356,74800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364,56000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382,78800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eastAsia="ar-SA"/>
              </w:rPr>
            </w:pPr>
            <w:r w:rsidRPr="00703D20">
              <w:rPr>
                <w:lang w:eastAsia="ar-SA"/>
              </w:rPr>
              <w:t>Другие вопросы в области национальной безопасности и правоохранительной деятельности</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14</w:t>
            </w:r>
          </w:p>
        </w:tc>
        <w:tc>
          <w:tcPr>
            <w:tcW w:w="1842" w:type="dxa"/>
            <w:tcBorders>
              <w:top w:val="single" w:sz="4" w:space="0" w:color="auto"/>
              <w:left w:val="single" w:sz="4" w:space="0" w:color="000000"/>
              <w:bottom w:val="single" w:sz="4" w:space="0" w:color="000000"/>
            </w:tcBorders>
            <w:shd w:val="clear" w:color="auto" w:fill="auto"/>
          </w:tcPr>
          <w:p w:rsidR="009E662F" w:rsidRPr="00703D20" w:rsidRDefault="009E662F" w:rsidP="006C7331">
            <w:pPr>
              <w:snapToGrid w:val="0"/>
            </w:pPr>
            <w:r w:rsidRPr="00703D20">
              <w:t>2,0</w:t>
            </w:r>
          </w:p>
        </w:tc>
        <w:tc>
          <w:tcPr>
            <w:tcW w:w="1701" w:type="dxa"/>
            <w:tcBorders>
              <w:top w:val="single" w:sz="4" w:space="0" w:color="auto"/>
              <w:left w:val="single" w:sz="4" w:space="0" w:color="000000"/>
              <w:bottom w:val="single" w:sz="4" w:space="0" w:color="000000"/>
            </w:tcBorders>
            <w:shd w:val="clear" w:color="auto" w:fill="auto"/>
          </w:tcPr>
          <w:p w:rsidR="009E662F" w:rsidRPr="00703D20" w:rsidRDefault="009E662F" w:rsidP="006C7331">
            <w:pPr>
              <w:snapToGrid w:val="0"/>
            </w:pPr>
            <w:r w:rsidRPr="00703D20">
              <w:t>2,0</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E662F" w:rsidRPr="00703D20" w:rsidRDefault="009E662F" w:rsidP="006C7331">
            <w:pPr>
              <w:snapToGrid w:val="0"/>
            </w:pPr>
            <w:r w:rsidRPr="00703D20">
              <w:t>2,0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eastAsia="ar-SA"/>
              </w:rPr>
            </w:pPr>
            <w:r w:rsidRPr="00703D20">
              <w:rPr>
                <w:lang w:eastAsia="ar-SA"/>
              </w:rPr>
              <w:t xml:space="preserve">Мероприятия по профилактике </w:t>
            </w:r>
            <w:r w:rsidRPr="00703D20">
              <w:rPr>
                <w:lang w:eastAsia="ar-SA"/>
              </w:rPr>
              <w:lastRenderedPageBreak/>
              <w:t>правонарушений</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eastAsia="ar-SA"/>
              </w:rPr>
            </w:pPr>
            <w:r w:rsidRPr="00703D20">
              <w:rPr>
                <w:lang w:eastAsia="ar-SA"/>
              </w:rPr>
              <w:lastRenderedPageBreak/>
              <w:t>03</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eastAsia="ar-SA"/>
              </w:rPr>
            </w:pPr>
            <w:r w:rsidRPr="00703D20">
              <w:rPr>
                <w:lang w:eastAsia="ar-SA"/>
              </w:rPr>
              <w:t>04</w:t>
            </w:r>
          </w:p>
        </w:tc>
        <w:tc>
          <w:tcPr>
            <w:tcW w:w="1842" w:type="dxa"/>
            <w:tcBorders>
              <w:top w:val="single" w:sz="4" w:space="0" w:color="000000"/>
              <w:left w:val="single" w:sz="4" w:space="0" w:color="000000"/>
              <w:bottom w:val="single" w:sz="4" w:space="0" w:color="auto"/>
            </w:tcBorders>
            <w:shd w:val="clear" w:color="auto" w:fill="auto"/>
          </w:tcPr>
          <w:p w:rsidR="009E662F" w:rsidRPr="00703D20" w:rsidRDefault="009E662F" w:rsidP="006C7331">
            <w:pPr>
              <w:rPr>
                <w:rFonts w:eastAsia="Calibri"/>
              </w:rPr>
            </w:pPr>
            <w:r w:rsidRPr="00703D20">
              <w:rPr>
                <w:lang w:eastAsia="ar-SA"/>
              </w:rPr>
              <w:t>1,0</w:t>
            </w:r>
          </w:p>
        </w:tc>
        <w:tc>
          <w:tcPr>
            <w:tcW w:w="1701" w:type="dxa"/>
            <w:tcBorders>
              <w:top w:val="single" w:sz="4" w:space="0" w:color="000000"/>
              <w:left w:val="single" w:sz="4" w:space="0" w:color="000000"/>
              <w:bottom w:val="single" w:sz="4" w:space="0" w:color="auto"/>
            </w:tcBorders>
            <w:shd w:val="clear" w:color="auto" w:fill="auto"/>
          </w:tcPr>
          <w:p w:rsidR="009E662F" w:rsidRPr="00703D20" w:rsidRDefault="009E662F" w:rsidP="006C7331">
            <w:pPr>
              <w:rPr>
                <w:rFonts w:eastAsia="Calibri"/>
              </w:rPr>
            </w:pPr>
            <w:r w:rsidRPr="00703D20">
              <w:rPr>
                <w:lang w:eastAsia="ar-SA"/>
              </w:rPr>
              <w:t>1,0</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9E662F" w:rsidRPr="00703D20" w:rsidRDefault="009E662F" w:rsidP="006C7331">
            <w:pPr>
              <w:rPr>
                <w:rFonts w:ascii="Calibri" w:eastAsia="Calibri" w:hAnsi="Calibri"/>
              </w:rPr>
            </w:pPr>
            <w:r w:rsidRPr="00703D20">
              <w:rPr>
                <w:lang w:eastAsia="ar-SA"/>
              </w:rPr>
              <w:t>1,0</w:t>
            </w:r>
          </w:p>
        </w:tc>
      </w:tr>
      <w:tr w:rsidR="009E662F" w:rsidRPr="00703D20" w:rsidTr="006C7331">
        <w:trPr>
          <w:trHeight w:val="212"/>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lastRenderedPageBreak/>
              <w:t>Национальнаяэкономика</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04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489,79500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860,16500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507,34500</w:t>
            </w:r>
          </w:p>
        </w:tc>
      </w:tr>
      <w:tr w:rsidR="009E662F" w:rsidRPr="00703D20" w:rsidTr="006C7331">
        <w:trPr>
          <w:trHeight w:val="212"/>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Дорожноехозяйство (дорожныефонды)</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471,44000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482,81000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492,99000</w:t>
            </w:r>
          </w:p>
        </w:tc>
      </w:tr>
      <w:tr w:rsidR="009E662F" w:rsidRPr="00703D20" w:rsidTr="006C7331">
        <w:trPr>
          <w:trHeight w:val="212"/>
        </w:trPr>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lang w:eastAsia="ar-SA"/>
              </w:rPr>
            </w:pPr>
            <w:r w:rsidRPr="00703D20">
              <w:rPr>
                <w:bCs/>
                <w:lang w:eastAsia="ar-SA"/>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12</w:t>
            </w:r>
          </w:p>
        </w:tc>
        <w:tc>
          <w:tcPr>
            <w:tcW w:w="1842" w:type="dxa"/>
            <w:tcBorders>
              <w:top w:val="single" w:sz="4" w:space="0" w:color="auto"/>
              <w:left w:val="single" w:sz="4" w:space="0" w:color="000000"/>
              <w:bottom w:val="single" w:sz="4" w:space="0" w:color="auto"/>
            </w:tcBorders>
            <w:shd w:val="clear" w:color="auto" w:fill="auto"/>
          </w:tcPr>
          <w:p w:rsidR="009E662F" w:rsidRPr="00703D20" w:rsidRDefault="009E662F" w:rsidP="006C7331">
            <w:pPr>
              <w:rPr>
                <w:rFonts w:ascii="Calibri" w:eastAsia="Calibri" w:hAnsi="Calibri"/>
              </w:rPr>
            </w:pPr>
            <w:r w:rsidRPr="00703D20">
              <w:t>18,355</w:t>
            </w:r>
          </w:p>
        </w:tc>
        <w:tc>
          <w:tcPr>
            <w:tcW w:w="1701" w:type="dxa"/>
            <w:tcBorders>
              <w:top w:val="single" w:sz="4" w:space="0" w:color="auto"/>
              <w:left w:val="single" w:sz="4" w:space="0" w:color="000000"/>
              <w:bottom w:val="single" w:sz="4" w:space="0" w:color="auto"/>
            </w:tcBorders>
            <w:shd w:val="clear" w:color="auto" w:fill="auto"/>
          </w:tcPr>
          <w:p w:rsidR="009E662F" w:rsidRPr="00703D20" w:rsidRDefault="009E662F" w:rsidP="006C7331">
            <w:pPr>
              <w:rPr>
                <w:rFonts w:ascii="Calibri" w:eastAsia="Calibri" w:hAnsi="Calibri"/>
              </w:rPr>
            </w:pPr>
            <w:r w:rsidRPr="00703D20">
              <w:t>377,355</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9E662F" w:rsidRPr="00703D20" w:rsidRDefault="009E662F" w:rsidP="006C7331">
            <w:pPr>
              <w:rPr>
                <w:rFonts w:ascii="Calibri" w:eastAsia="Calibri" w:hAnsi="Calibri"/>
              </w:rPr>
            </w:pPr>
            <w:r w:rsidRPr="00703D20">
              <w:t>14,355</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Жилищно-коммунальноехозяйство</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105,53370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35,64600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83,69300</w:t>
            </w:r>
          </w:p>
        </w:tc>
      </w:tr>
      <w:tr w:rsidR="009E662F" w:rsidRPr="00703D20" w:rsidTr="006C7331">
        <w:tc>
          <w:tcPr>
            <w:tcW w:w="3356" w:type="dxa"/>
            <w:tcBorders>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Коммунальноехозяйство</w:t>
            </w:r>
          </w:p>
        </w:tc>
        <w:tc>
          <w:tcPr>
            <w:tcW w:w="992" w:type="dxa"/>
            <w:tcBorders>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05</w:t>
            </w:r>
          </w:p>
        </w:tc>
        <w:tc>
          <w:tcPr>
            <w:tcW w:w="709" w:type="dxa"/>
            <w:tcBorders>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02</w:t>
            </w:r>
          </w:p>
        </w:tc>
        <w:tc>
          <w:tcPr>
            <w:tcW w:w="1842" w:type="dxa"/>
            <w:tcBorders>
              <w:top w:val="single" w:sz="4" w:space="0" w:color="auto"/>
              <w:left w:val="single" w:sz="4" w:space="0" w:color="000000"/>
              <w:bottom w:val="single" w:sz="4" w:space="0" w:color="auto"/>
            </w:tcBorders>
            <w:shd w:val="clear" w:color="auto" w:fill="auto"/>
          </w:tcPr>
          <w:p w:rsidR="009E662F" w:rsidRPr="00703D20" w:rsidRDefault="009E662F" w:rsidP="006C7331">
            <w:pPr>
              <w:snapToGrid w:val="0"/>
              <w:rPr>
                <w:bCs/>
                <w:iCs/>
              </w:rPr>
            </w:pPr>
            <w:r w:rsidRPr="00703D20">
              <w:rPr>
                <w:bCs/>
                <w:iCs/>
              </w:rPr>
              <w:t>6,0</w:t>
            </w:r>
          </w:p>
        </w:tc>
        <w:tc>
          <w:tcPr>
            <w:tcW w:w="1701" w:type="dxa"/>
            <w:tcBorders>
              <w:top w:val="single" w:sz="4" w:space="0" w:color="auto"/>
              <w:left w:val="single" w:sz="4" w:space="0" w:color="000000"/>
              <w:bottom w:val="single" w:sz="4" w:space="0" w:color="auto"/>
            </w:tcBorders>
            <w:shd w:val="clear" w:color="auto" w:fill="auto"/>
          </w:tcPr>
          <w:p w:rsidR="009E662F" w:rsidRPr="00703D20" w:rsidRDefault="009E662F" w:rsidP="006C7331">
            <w:r w:rsidRPr="00703D20">
              <w:rPr>
                <w:bCs/>
                <w:iCs/>
              </w:rPr>
              <w:t>7,0</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9E662F" w:rsidRPr="00703D20" w:rsidRDefault="009E662F" w:rsidP="006C7331">
            <w:r w:rsidRPr="00703D20">
              <w:rPr>
                <w:bCs/>
                <w:iCs/>
              </w:rPr>
              <w:t>7,0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Благоустройство</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99,53370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28,64600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76,69300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Образование</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0,50400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0,50400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0,50400</w:t>
            </w:r>
          </w:p>
        </w:tc>
      </w:tr>
      <w:tr w:rsidR="009E662F" w:rsidRPr="00703D20" w:rsidTr="006C7331">
        <w:tc>
          <w:tcPr>
            <w:tcW w:w="3356" w:type="dxa"/>
            <w:tcBorders>
              <w:top w:val="single" w:sz="4" w:space="0" w:color="000000"/>
              <w:left w:val="single" w:sz="4" w:space="0" w:color="000000"/>
              <w:bottom w:val="single" w:sz="4" w:space="0" w:color="auto"/>
            </w:tcBorders>
            <w:shd w:val="clear" w:color="auto" w:fill="auto"/>
          </w:tcPr>
          <w:p w:rsidR="009E662F" w:rsidRPr="00703D20" w:rsidRDefault="009E662F" w:rsidP="006C7331">
            <w:pPr>
              <w:suppressAutoHyphens/>
              <w:snapToGrid w:val="0"/>
              <w:rPr>
                <w:lang w:val="en-US" w:eastAsia="ar-SA"/>
              </w:rPr>
            </w:pPr>
            <w:r w:rsidRPr="00703D20">
              <w:rPr>
                <w:lang w:val="en-US" w:eastAsia="ar-SA"/>
              </w:rPr>
              <w:t>Молодежнаяполитика</w:t>
            </w:r>
          </w:p>
        </w:tc>
        <w:tc>
          <w:tcPr>
            <w:tcW w:w="992" w:type="dxa"/>
            <w:tcBorders>
              <w:top w:val="single" w:sz="4" w:space="0" w:color="000000"/>
              <w:left w:val="single" w:sz="4" w:space="0" w:color="000000"/>
              <w:bottom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07</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0,50400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0,50400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0,50400</w:t>
            </w:r>
          </w:p>
        </w:tc>
      </w:tr>
      <w:tr w:rsidR="009E662F" w:rsidRPr="00703D20" w:rsidTr="006C7331">
        <w:tc>
          <w:tcPr>
            <w:tcW w:w="3356" w:type="dxa"/>
            <w:tcBorders>
              <w:top w:val="single" w:sz="4" w:space="0" w:color="auto"/>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Культура и кинематография</w:t>
            </w:r>
          </w:p>
        </w:tc>
        <w:tc>
          <w:tcPr>
            <w:tcW w:w="992" w:type="dxa"/>
            <w:tcBorders>
              <w:top w:val="single" w:sz="4" w:space="0" w:color="auto"/>
              <w:left w:val="single" w:sz="4" w:space="0" w:color="000000"/>
              <w:bottom w:val="single" w:sz="4" w:space="0" w:color="000000"/>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08</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iCs/>
                <w:lang w:val="en-US" w:eastAsia="ar-SA"/>
              </w:rPr>
            </w:pPr>
            <w:r w:rsidRPr="00703D20">
              <w:rPr>
                <w:bCs/>
                <w:iCs/>
                <w:lang w:val="en-US" w:eastAsia="ar-SA"/>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2021,14100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2021,14100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2021,14100</w:t>
            </w:r>
          </w:p>
        </w:tc>
      </w:tr>
      <w:tr w:rsidR="009E662F" w:rsidRPr="00703D20" w:rsidTr="006C7331">
        <w:tc>
          <w:tcPr>
            <w:tcW w:w="3356" w:type="dxa"/>
            <w:tcBorders>
              <w:top w:val="single" w:sz="4" w:space="0" w:color="000000"/>
              <w:left w:val="single" w:sz="4" w:space="0" w:color="000000"/>
              <w:bottom w:val="single" w:sz="4" w:space="0" w:color="000000"/>
              <w:right w:val="single" w:sz="4" w:space="0" w:color="000000"/>
            </w:tcBorders>
          </w:tcPr>
          <w:p w:rsidR="009E662F" w:rsidRPr="00703D20" w:rsidRDefault="009E662F" w:rsidP="006C7331">
            <w:pPr>
              <w:widowControl w:val="0"/>
              <w:suppressAutoHyphens/>
              <w:autoSpaceDN w:val="0"/>
              <w:rPr>
                <w:color w:val="000000"/>
                <w:kern w:val="3"/>
                <w:lang w:bidi="hi-IN"/>
              </w:rPr>
            </w:pPr>
            <w:r w:rsidRPr="00703D20">
              <w:rPr>
                <w:color w:val="000000"/>
                <w:kern w:val="3"/>
                <w:lang w:bidi="hi-IN"/>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000000"/>
              <w:left w:val="single" w:sz="4" w:space="0" w:color="000000"/>
              <w:bottom w:val="single" w:sz="4" w:space="0" w:color="000000"/>
              <w:right w:val="single" w:sz="4" w:space="0" w:color="000000"/>
            </w:tcBorders>
          </w:tcPr>
          <w:p w:rsidR="009E662F" w:rsidRPr="00703D20" w:rsidRDefault="009E662F" w:rsidP="006C7331">
            <w:pPr>
              <w:widowControl w:val="0"/>
              <w:suppressAutoHyphens/>
              <w:autoSpaceDN w:val="0"/>
              <w:rPr>
                <w:color w:val="000000"/>
                <w:kern w:val="3"/>
                <w:lang w:bidi="hi-IN"/>
              </w:rPr>
            </w:pPr>
            <w:r w:rsidRPr="00703D20">
              <w:rPr>
                <w:color w:val="000000"/>
                <w:kern w:val="3"/>
                <w:lang w:bidi="hi-IN"/>
              </w:rPr>
              <w:t>08</w:t>
            </w:r>
          </w:p>
        </w:tc>
        <w:tc>
          <w:tcPr>
            <w:tcW w:w="70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widowControl w:val="0"/>
              <w:suppressAutoHyphens/>
              <w:autoSpaceDN w:val="0"/>
              <w:rPr>
                <w:color w:val="000000"/>
                <w:kern w:val="3"/>
                <w:lang w:bidi="hi-IN"/>
              </w:rPr>
            </w:pPr>
            <w:r w:rsidRPr="00703D20">
              <w:rPr>
                <w:color w:val="000000"/>
                <w:kern w:val="3"/>
                <w:lang w:bidi="hi-IN"/>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402,62400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402,62400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402,62400</w:t>
            </w:r>
          </w:p>
        </w:tc>
      </w:tr>
      <w:tr w:rsidR="009E662F" w:rsidRPr="00703D20" w:rsidTr="006C7331">
        <w:tc>
          <w:tcPr>
            <w:tcW w:w="3356" w:type="dxa"/>
            <w:tcBorders>
              <w:left w:val="single" w:sz="4" w:space="0" w:color="000000"/>
              <w:bottom w:val="single" w:sz="4" w:space="0" w:color="000000"/>
            </w:tcBorders>
            <w:shd w:val="clear" w:color="auto" w:fill="auto"/>
          </w:tcPr>
          <w:p w:rsidR="009E662F" w:rsidRPr="00703D20" w:rsidRDefault="009E662F" w:rsidP="006C7331">
            <w:pPr>
              <w:snapToGrid w:val="0"/>
              <w:rPr>
                <w:rFonts w:eastAsia="Calibri"/>
                <w:bCs/>
              </w:rPr>
            </w:pPr>
            <w:r w:rsidRPr="00703D20">
              <w:rPr>
                <w:rFonts w:eastAsia="Calibri"/>
                <w:bCs/>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992" w:type="dxa"/>
            <w:tcBorders>
              <w:left w:val="single" w:sz="4" w:space="0" w:color="000000"/>
              <w:bottom w:val="single" w:sz="4" w:space="0" w:color="000000"/>
            </w:tcBorders>
            <w:shd w:val="clear" w:color="auto" w:fill="auto"/>
          </w:tcPr>
          <w:p w:rsidR="009E662F" w:rsidRPr="00703D20" w:rsidRDefault="009E662F" w:rsidP="006C7331">
            <w:pPr>
              <w:snapToGrid w:val="0"/>
              <w:rPr>
                <w:rFonts w:eastAsia="Calibri"/>
                <w:bCs/>
              </w:rPr>
            </w:pPr>
            <w:r w:rsidRPr="00703D20">
              <w:rPr>
                <w:rFonts w:eastAsia="Calibri"/>
                <w:bCs/>
              </w:rPr>
              <w:t>08</w:t>
            </w:r>
          </w:p>
        </w:tc>
        <w:tc>
          <w:tcPr>
            <w:tcW w:w="709" w:type="dxa"/>
            <w:tcBorders>
              <w:left w:val="single" w:sz="4" w:space="0" w:color="000000"/>
              <w:bottom w:val="single" w:sz="4" w:space="0" w:color="000000"/>
              <w:right w:val="single" w:sz="4" w:space="0" w:color="auto"/>
            </w:tcBorders>
            <w:shd w:val="clear" w:color="auto" w:fill="auto"/>
          </w:tcPr>
          <w:p w:rsidR="009E662F" w:rsidRPr="00703D20" w:rsidRDefault="009E662F" w:rsidP="006C7331">
            <w:pPr>
              <w:snapToGrid w:val="0"/>
              <w:rPr>
                <w:rFonts w:eastAsia="Calibri"/>
                <w:bCs/>
              </w:rPr>
            </w:pPr>
            <w:r w:rsidRPr="00703D20">
              <w:rPr>
                <w:rFonts w:eastAsia="Calibri"/>
                <w:bCs/>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1373,84500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1373,84500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1373,84500</w:t>
            </w:r>
          </w:p>
        </w:tc>
      </w:tr>
      <w:tr w:rsidR="009E662F" w:rsidRPr="00703D20" w:rsidTr="006C7331">
        <w:tc>
          <w:tcPr>
            <w:tcW w:w="3356" w:type="dxa"/>
            <w:tcBorders>
              <w:left w:val="single" w:sz="4" w:space="0" w:color="000000"/>
              <w:bottom w:val="single" w:sz="4" w:space="0" w:color="000000"/>
            </w:tcBorders>
            <w:shd w:val="clear" w:color="auto" w:fill="auto"/>
          </w:tcPr>
          <w:p w:rsidR="009E662F" w:rsidRPr="00703D20" w:rsidRDefault="009E662F" w:rsidP="006C7331">
            <w:pPr>
              <w:suppressAutoHyphens/>
              <w:snapToGrid w:val="0"/>
              <w:rPr>
                <w:bCs/>
                <w:lang w:eastAsia="ar-SA"/>
              </w:rPr>
            </w:pPr>
            <w:r w:rsidRPr="00703D20">
              <w:rPr>
                <w:bCs/>
                <w:lang w:eastAsia="ar-SA"/>
              </w:rPr>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992" w:type="dxa"/>
            <w:tcBorders>
              <w:left w:val="single" w:sz="4" w:space="0" w:color="000000"/>
              <w:bottom w:val="single" w:sz="4" w:space="0" w:color="000000"/>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08</w:t>
            </w:r>
          </w:p>
        </w:tc>
        <w:tc>
          <w:tcPr>
            <w:tcW w:w="709" w:type="dxa"/>
            <w:tcBorders>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bCs/>
                <w:lang w:val="en-US" w:eastAsia="ar-SA"/>
              </w:rPr>
            </w:pPr>
            <w:r w:rsidRPr="00703D20">
              <w:rPr>
                <w:bCs/>
                <w:lang w:val="en-US" w:eastAsia="ar-SA"/>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244,67200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244,67200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244,67200</w:t>
            </w:r>
          </w:p>
        </w:tc>
      </w:tr>
      <w:tr w:rsidR="009E662F" w:rsidRPr="00703D20" w:rsidTr="006C7331">
        <w:tc>
          <w:tcPr>
            <w:tcW w:w="3356"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Условно</w:t>
            </w:r>
            <w:r>
              <w:rPr>
                <w:lang w:eastAsia="ar-SA"/>
              </w:rPr>
              <w:t xml:space="preserve"> </w:t>
            </w:r>
            <w:r w:rsidRPr="00703D20">
              <w:rPr>
                <w:lang w:val="en-US" w:eastAsia="ar-SA"/>
              </w:rPr>
              <w:t>утвержденные</w:t>
            </w:r>
            <w:r>
              <w:rPr>
                <w:lang w:eastAsia="ar-SA"/>
              </w:rPr>
              <w:t xml:space="preserve"> </w:t>
            </w:r>
            <w:r w:rsidRPr="00703D20">
              <w:rPr>
                <w:lang w:val="en-US" w:eastAsia="ar-SA"/>
              </w:rPr>
              <w:t>расходы</w:t>
            </w:r>
          </w:p>
        </w:tc>
        <w:tc>
          <w:tcPr>
            <w:tcW w:w="992"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99</w:t>
            </w:r>
          </w:p>
        </w:tc>
        <w:tc>
          <w:tcPr>
            <w:tcW w:w="709" w:type="dxa"/>
            <w:tcBorders>
              <w:top w:val="single" w:sz="4" w:space="0" w:color="000000"/>
              <w:left w:val="single" w:sz="4" w:space="0" w:color="000000"/>
              <w:bottom w:val="single" w:sz="4" w:space="0" w:color="000000"/>
            </w:tcBorders>
            <w:shd w:val="clear" w:color="auto" w:fill="auto"/>
          </w:tcPr>
          <w:p w:rsidR="009E662F" w:rsidRPr="00703D20" w:rsidRDefault="009E662F" w:rsidP="006C7331">
            <w:pPr>
              <w:suppressAutoHyphens/>
              <w:snapToGrid w:val="0"/>
              <w:rPr>
                <w:lang w:val="en-US" w:eastAsia="ar-SA"/>
              </w:rPr>
            </w:pPr>
            <w:r w:rsidRPr="00703D20">
              <w:rPr>
                <w:lang w:val="en-US" w:eastAsia="ar-SA"/>
              </w:rPr>
              <w:t>99</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rsidR="009E662F" w:rsidRPr="00703D20" w:rsidRDefault="009E662F" w:rsidP="006C7331">
            <w:pPr>
              <w:suppressAutoHyphens/>
              <w:snapToGrid w:val="0"/>
              <w:rPr>
                <w:lang w:val="en-US" w:eastAsia="ar-SA"/>
              </w:rPr>
            </w:pPr>
            <w:r w:rsidRPr="00703D20">
              <w:rPr>
                <w:lang w:val="en-US" w:eastAsia="ar-SA"/>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125,02200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62F" w:rsidRPr="00703D20" w:rsidRDefault="009E662F" w:rsidP="006C7331">
            <w:pPr>
              <w:suppressAutoHyphens/>
              <w:rPr>
                <w:lang w:eastAsia="ar-SA"/>
              </w:rPr>
            </w:pPr>
            <w:r w:rsidRPr="00703D20">
              <w:rPr>
                <w:lang w:eastAsia="ar-SA"/>
              </w:rPr>
              <w:t>243,20000</w:t>
            </w:r>
          </w:p>
        </w:tc>
      </w:tr>
    </w:tbl>
    <w:p w:rsidR="009E662F" w:rsidRPr="00703D20" w:rsidRDefault="009E662F" w:rsidP="009E662F">
      <w:pPr>
        <w:suppressAutoHyphens/>
        <w:rPr>
          <w:lang w:eastAsia="ar-SA"/>
        </w:rPr>
      </w:pPr>
    </w:p>
    <w:p w:rsidR="009E662F" w:rsidRPr="00703D20" w:rsidRDefault="009E662F" w:rsidP="009E662F">
      <w:pPr>
        <w:suppressAutoHyphens/>
        <w:rPr>
          <w:lang w:eastAsia="ar-SA"/>
        </w:rPr>
      </w:pPr>
    </w:p>
    <w:p w:rsidR="009E662F" w:rsidRPr="00703D20" w:rsidRDefault="009E662F" w:rsidP="009E662F">
      <w:pPr>
        <w:suppressAutoHyphens/>
        <w:rPr>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p w:rsidR="009E662F" w:rsidRPr="00810E9D" w:rsidRDefault="009E662F" w:rsidP="009E662F">
      <w:pPr>
        <w:suppressAutoHyphens/>
        <w:rPr>
          <w:sz w:val="20"/>
          <w:szCs w:val="20"/>
          <w:lang w:eastAsia="ar-SA"/>
        </w:rPr>
      </w:pPr>
    </w:p>
    <w:tbl>
      <w:tblPr>
        <w:tblW w:w="10516" w:type="dxa"/>
        <w:tblInd w:w="-7" w:type="dxa"/>
        <w:tblLayout w:type="fixed"/>
        <w:tblCellMar>
          <w:left w:w="30" w:type="dxa"/>
          <w:right w:w="30" w:type="dxa"/>
        </w:tblCellMar>
        <w:tblLook w:val="0000"/>
      </w:tblPr>
      <w:tblGrid>
        <w:gridCol w:w="6416"/>
        <w:gridCol w:w="4100"/>
      </w:tblGrid>
      <w:tr w:rsidR="009E662F" w:rsidRPr="00810E9D" w:rsidTr="006C7331">
        <w:trPr>
          <w:trHeight w:val="992"/>
        </w:trPr>
        <w:tc>
          <w:tcPr>
            <w:tcW w:w="6416" w:type="dxa"/>
            <w:shd w:val="clear" w:color="auto" w:fill="auto"/>
          </w:tcPr>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rPr>
                <w:rFonts w:ascii="Calibri" w:eastAsia="Calibri" w:hAnsi="Calibri"/>
                <w:color w:val="000000"/>
                <w:sz w:val="28"/>
                <w:szCs w:val="28"/>
              </w:rPr>
            </w:pPr>
          </w:p>
        </w:tc>
        <w:tc>
          <w:tcPr>
            <w:tcW w:w="4100" w:type="dxa"/>
            <w:shd w:val="clear" w:color="auto" w:fill="auto"/>
          </w:tcPr>
          <w:p w:rsidR="009E662F" w:rsidRPr="00810E9D" w:rsidRDefault="009E662F" w:rsidP="006C7331">
            <w:pPr>
              <w:snapToGrid w:val="0"/>
              <w:rPr>
                <w:rFonts w:eastAsia="Calibri"/>
                <w:color w:val="000000"/>
                <w:sz w:val="28"/>
                <w:szCs w:val="28"/>
              </w:rPr>
            </w:pPr>
            <w:r w:rsidRPr="00810E9D">
              <w:rPr>
                <w:rFonts w:eastAsia="Calibri"/>
                <w:color w:val="000000"/>
                <w:sz w:val="28"/>
                <w:szCs w:val="28"/>
              </w:rPr>
              <w:t>Приложение № 4</w:t>
            </w:r>
          </w:p>
          <w:p w:rsidR="009E662F" w:rsidRPr="00810E9D" w:rsidRDefault="009E662F" w:rsidP="006C7331">
            <w:pPr>
              <w:snapToGrid w:val="0"/>
              <w:rPr>
                <w:rFonts w:eastAsia="Calibri"/>
                <w:color w:val="000000"/>
                <w:sz w:val="28"/>
                <w:szCs w:val="28"/>
              </w:rPr>
            </w:pPr>
            <w:r w:rsidRPr="00810E9D">
              <w:rPr>
                <w:rFonts w:eastAsia="Calibri"/>
                <w:color w:val="000000"/>
                <w:sz w:val="28"/>
                <w:szCs w:val="28"/>
              </w:rPr>
              <w:t xml:space="preserve">к </w:t>
            </w:r>
            <w:r>
              <w:rPr>
                <w:rFonts w:eastAsia="Calibri"/>
                <w:color w:val="000000"/>
                <w:sz w:val="28"/>
                <w:szCs w:val="28"/>
              </w:rPr>
              <w:t>п</w:t>
            </w:r>
            <w:r w:rsidRPr="00810E9D">
              <w:rPr>
                <w:rFonts w:eastAsia="Calibri"/>
                <w:color w:val="000000"/>
                <w:sz w:val="28"/>
                <w:szCs w:val="28"/>
              </w:rPr>
              <w:t>остановлению</w:t>
            </w:r>
          </w:p>
          <w:p w:rsidR="009E662F" w:rsidRPr="00810E9D" w:rsidRDefault="009E662F" w:rsidP="006C7331">
            <w:pPr>
              <w:rPr>
                <w:rFonts w:eastAsia="Calibri"/>
                <w:color w:val="000000"/>
                <w:sz w:val="28"/>
                <w:szCs w:val="28"/>
              </w:rPr>
            </w:pPr>
            <w:r w:rsidRPr="00810E9D">
              <w:rPr>
                <w:rFonts w:eastAsia="Calibri"/>
                <w:sz w:val="28"/>
                <w:szCs w:val="28"/>
              </w:rPr>
              <w:t xml:space="preserve">от </w:t>
            </w:r>
            <w:r>
              <w:rPr>
                <w:rFonts w:eastAsia="Calibri"/>
                <w:sz w:val="28"/>
                <w:szCs w:val="28"/>
                <w:u w:val="single"/>
              </w:rPr>
              <w:t>26.10.2021</w:t>
            </w:r>
            <w:r>
              <w:rPr>
                <w:rFonts w:eastAsia="Calibri"/>
                <w:sz w:val="28"/>
                <w:szCs w:val="28"/>
              </w:rPr>
              <w:t xml:space="preserve"> № </w:t>
            </w:r>
            <w:r w:rsidRPr="00810E9D">
              <w:rPr>
                <w:rFonts w:eastAsia="Calibri"/>
                <w:sz w:val="28"/>
                <w:szCs w:val="28"/>
                <w:u w:val="single"/>
              </w:rPr>
              <w:t>5</w:t>
            </w:r>
            <w:r>
              <w:rPr>
                <w:rFonts w:eastAsia="Calibri"/>
                <w:sz w:val="28"/>
                <w:szCs w:val="28"/>
                <w:u w:val="single"/>
              </w:rPr>
              <w:t>1</w:t>
            </w:r>
            <w:r w:rsidRPr="00810E9D">
              <w:rPr>
                <w:rFonts w:eastAsia="Calibri"/>
                <w:sz w:val="28"/>
                <w:szCs w:val="28"/>
                <w:u w:val="single"/>
              </w:rPr>
              <w:t xml:space="preserve">-п   </w:t>
            </w:r>
          </w:p>
          <w:p w:rsidR="009E662F" w:rsidRPr="00810E9D" w:rsidRDefault="009E662F" w:rsidP="006C7331">
            <w:pPr>
              <w:rPr>
                <w:rFonts w:ascii="Calibri" w:eastAsia="Calibri" w:hAnsi="Calibri"/>
                <w:sz w:val="28"/>
                <w:szCs w:val="28"/>
              </w:rPr>
            </w:pPr>
          </w:p>
        </w:tc>
      </w:tr>
    </w:tbl>
    <w:p w:rsidR="009E662F" w:rsidRPr="00810E9D" w:rsidRDefault="009E662F" w:rsidP="009E662F">
      <w:pPr>
        <w:rPr>
          <w:rFonts w:ascii="Calibri" w:hAnsi="Calibri"/>
          <w:sz w:val="28"/>
          <w:szCs w:val="28"/>
        </w:rPr>
      </w:pPr>
    </w:p>
    <w:p w:rsidR="009E662F" w:rsidRPr="00810E9D" w:rsidRDefault="009E662F" w:rsidP="009E662F">
      <w:pPr>
        <w:tabs>
          <w:tab w:val="left" w:pos="3420"/>
        </w:tabs>
        <w:ind w:left="225"/>
        <w:jc w:val="center"/>
        <w:rPr>
          <w:sz w:val="28"/>
          <w:szCs w:val="28"/>
        </w:rPr>
      </w:pPr>
      <w:r w:rsidRPr="00810E9D">
        <w:rPr>
          <w:sz w:val="28"/>
          <w:szCs w:val="28"/>
        </w:rPr>
        <w:t>Источники внутреннего финанси</w:t>
      </w:r>
      <w:r>
        <w:rPr>
          <w:sz w:val="28"/>
          <w:szCs w:val="28"/>
        </w:rPr>
        <w:t>рования дефицита бюджета на 2022</w:t>
      </w:r>
      <w:r w:rsidRPr="00810E9D">
        <w:rPr>
          <w:sz w:val="28"/>
          <w:szCs w:val="28"/>
        </w:rPr>
        <w:t xml:space="preserve"> год и </w:t>
      </w:r>
      <w:r>
        <w:rPr>
          <w:sz w:val="28"/>
          <w:szCs w:val="28"/>
        </w:rPr>
        <w:t>плановый период 2023 и 2024</w:t>
      </w:r>
      <w:r w:rsidRPr="00810E9D">
        <w:rPr>
          <w:sz w:val="28"/>
          <w:szCs w:val="28"/>
        </w:rPr>
        <w:t xml:space="preserve"> годов</w:t>
      </w:r>
    </w:p>
    <w:p w:rsidR="009E662F" w:rsidRPr="00810E9D" w:rsidRDefault="009E662F" w:rsidP="009E662F">
      <w:pPr>
        <w:snapToGrid w:val="0"/>
        <w:ind w:left="6339" w:right="-566"/>
        <w:jc w:val="right"/>
        <w:rPr>
          <w:sz w:val="28"/>
          <w:szCs w:val="28"/>
        </w:rPr>
      </w:pPr>
    </w:p>
    <w:p w:rsidR="009E662F" w:rsidRPr="00AE7A32" w:rsidRDefault="009E662F" w:rsidP="009E662F">
      <w:pPr>
        <w:tabs>
          <w:tab w:val="left" w:pos="3420"/>
        </w:tabs>
        <w:ind w:right="-1276"/>
        <w:rPr>
          <w:sz w:val="28"/>
          <w:szCs w:val="28"/>
        </w:rPr>
      </w:pPr>
      <w:r>
        <w:rPr>
          <w:sz w:val="28"/>
          <w:szCs w:val="28"/>
        </w:rPr>
        <w:t xml:space="preserve">                                                                                                                                   </w:t>
      </w:r>
      <w:r w:rsidRPr="00AE7A32">
        <w:rPr>
          <w:sz w:val="28"/>
          <w:szCs w:val="28"/>
        </w:rPr>
        <w:t xml:space="preserve">тыс.руб. </w:t>
      </w:r>
    </w:p>
    <w:tbl>
      <w:tblPr>
        <w:tblW w:w="11057" w:type="dxa"/>
        <w:tblInd w:w="-289" w:type="dxa"/>
        <w:tblLayout w:type="fixed"/>
        <w:tblLook w:val="04A0"/>
      </w:tblPr>
      <w:tblGrid>
        <w:gridCol w:w="3119"/>
        <w:gridCol w:w="3260"/>
        <w:gridCol w:w="1559"/>
        <w:gridCol w:w="1560"/>
        <w:gridCol w:w="1559"/>
      </w:tblGrid>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Код</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both"/>
            </w:pPr>
            <w:r w:rsidRPr="00703D20">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jc w:val="center"/>
            </w:pPr>
            <w:r w:rsidRPr="00703D20">
              <w:t>2022  г.</w:t>
            </w:r>
          </w:p>
        </w:tc>
        <w:tc>
          <w:tcPr>
            <w:tcW w:w="15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jc w:val="center"/>
            </w:pPr>
            <w:r w:rsidRPr="00703D20">
              <w:t>2023 г</w:t>
            </w:r>
          </w:p>
        </w:tc>
        <w:tc>
          <w:tcPr>
            <w:tcW w:w="1559"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jc w:val="center"/>
            </w:pPr>
            <w:r w:rsidRPr="00703D20">
              <w:t>2024 г.</w:t>
            </w:r>
          </w:p>
        </w:tc>
      </w:tr>
      <w:tr w:rsidR="009E662F" w:rsidRPr="00703D20" w:rsidTr="006C7331">
        <w:trPr>
          <w:trHeight w:val="807"/>
        </w:trPr>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000 0100 00 00 00 00 0000 00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spacing w:after="200"/>
              <w:jc w:val="center"/>
            </w:pPr>
            <w:r w:rsidRPr="00703D20">
              <w:t>0.00</w:t>
            </w: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000 01 02 00 00 00 0000 000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spacing w:after="200"/>
              <w:jc w:val="center"/>
            </w:pPr>
            <w:r w:rsidRPr="00703D20">
              <w:t>0.00</w:t>
            </w: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00 01 02 00 00 00 0000 7000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spacing w:after="200"/>
              <w:jc w:val="center"/>
            </w:pPr>
            <w:r w:rsidRPr="00703D20">
              <w:t>0.00</w:t>
            </w: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000 01 02 00 00 05 0000 710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rPr>
                <w:b/>
              </w:rPr>
            </w:pP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rPr>
                <w:b/>
              </w:rP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rPr>
                <w:b/>
              </w:rP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000 01 02 00 00 00 0000 800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000 01 02 00 00 05 0000 810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 xml:space="preserve"> 000 01 05 00 00 00 0000 000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spacing w:after="200"/>
              <w:jc w:val="center"/>
            </w:pPr>
            <w:r w:rsidRPr="00703D20">
              <w:t>0.00</w:t>
            </w: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spacing w:after="20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000 01 05 00 00 00 0000 500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Увеличение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spacing w:after="200"/>
              <w:jc w:val="center"/>
            </w:pPr>
            <w:r w:rsidRPr="00703D20">
              <w:t>000 01 05 02 00 00 0000 500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Увеличение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lastRenderedPageBreak/>
              <w:t>000 01 05 02 01 00 0000 510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Увеличение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000 01 05 02 01 05 0000 510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000 01 05 00 00 00 0000 600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Уменьшение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000 01 05 02 00 00 0000 600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000 01 05 02 01 00 0000 610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000 01 06 00 00 00 0000 000</w:t>
            </w:r>
          </w:p>
        </w:tc>
        <w:tc>
          <w:tcPr>
            <w:tcW w:w="3260" w:type="dxa"/>
            <w:tcBorders>
              <w:top w:val="single" w:sz="4" w:space="0" w:color="000000"/>
              <w:left w:val="single" w:sz="4" w:space="0" w:color="000000"/>
              <w:bottom w:val="single" w:sz="4" w:space="0" w:color="000000"/>
              <w:right w:val="single" w:sz="4" w:space="0" w:color="auto"/>
            </w:tcBorders>
            <w:hideMark/>
          </w:tcPr>
          <w:p w:rsidR="009E662F" w:rsidRPr="00703D20" w:rsidRDefault="009E662F" w:rsidP="006C7331">
            <w:pPr>
              <w:snapToGrid w:val="0"/>
            </w:pPr>
            <w:r w:rsidRPr="00703D20">
              <w:t xml:space="preserve">Уменьшение прочих остатков денежных средств бюджетов муниципальных районов  </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5123,000</w:t>
            </w:r>
          </w:p>
        </w:tc>
        <w:tc>
          <w:tcPr>
            <w:tcW w:w="1560"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5000,910</w:t>
            </w:r>
          </w:p>
        </w:tc>
        <w:tc>
          <w:tcPr>
            <w:tcW w:w="1559" w:type="dxa"/>
            <w:tcBorders>
              <w:top w:val="single" w:sz="6" w:space="0" w:color="auto"/>
              <w:left w:val="single" w:sz="6" w:space="0" w:color="auto"/>
              <w:bottom w:val="single" w:sz="6" w:space="0" w:color="auto"/>
              <w:right w:val="single" w:sz="6" w:space="0" w:color="auto"/>
            </w:tcBorders>
            <w:hideMark/>
          </w:tcPr>
          <w:p w:rsidR="009E662F" w:rsidRPr="00703D20" w:rsidRDefault="009E662F" w:rsidP="006C7331">
            <w:pPr>
              <w:rPr>
                <w:rFonts w:eastAsia="Calibri"/>
              </w:rPr>
            </w:pPr>
            <w:r w:rsidRPr="00703D20">
              <w:rPr>
                <w:rFonts w:eastAsia="Calibri"/>
              </w:rPr>
              <w:t>4864,830</w:t>
            </w:r>
          </w:p>
        </w:tc>
      </w:tr>
      <w:tr w:rsidR="009E662F" w:rsidRPr="00703D20" w:rsidTr="006C7331">
        <w:trPr>
          <w:trHeight w:val="566"/>
        </w:trPr>
        <w:tc>
          <w:tcPr>
            <w:tcW w:w="3119"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jc w:val="center"/>
            </w:pPr>
            <w:r w:rsidRPr="00703D20">
              <w:t>000 01 06 00 00 00 0000 000</w:t>
            </w: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jc w:val="center"/>
            </w:pP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jc w:val="center"/>
            </w:pPr>
          </w:p>
        </w:tc>
      </w:tr>
      <w:tr w:rsidR="009E662F" w:rsidRPr="00703D20" w:rsidTr="006C7331">
        <w:tc>
          <w:tcPr>
            <w:tcW w:w="3119" w:type="dxa"/>
            <w:tcBorders>
              <w:top w:val="single" w:sz="4" w:space="0" w:color="000000"/>
              <w:left w:val="single" w:sz="4" w:space="0" w:color="000000"/>
              <w:bottom w:val="single" w:sz="4" w:space="0" w:color="000000"/>
              <w:right w:val="nil"/>
            </w:tcBorders>
          </w:tcPr>
          <w:p w:rsidR="009E662F" w:rsidRPr="00703D20" w:rsidRDefault="009E662F" w:rsidP="006C7331">
            <w:pPr>
              <w:snapToGrid w:val="0"/>
              <w:jc w:val="center"/>
            </w:pPr>
          </w:p>
        </w:tc>
        <w:tc>
          <w:tcPr>
            <w:tcW w:w="3260" w:type="dxa"/>
            <w:tcBorders>
              <w:top w:val="single" w:sz="4" w:space="0" w:color="000000"/>
              <w:left w:val="single" w:sz="4" w:space="0" w:color="000000"/>
              <w:bottom w:val="single" w:sz="4" w:space="0" w:color="000000"/>
              <w:right w:val="nil"/>
            </w:tcBorders>
            <w:hideMark/>
          </w:tcPr>
          <w:p w:rsidR="009E662F" w:rsidRPr="00703D20" w:rsidRDefault="009E662F" w:rsidP="006C7331">
            <w:pPr>
              <w:snapToGrid w:val="0"/>
            </w:pPr>
            <w:r w:rsidRPr="00703D20">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jc w:val="center"/>
            </w:pPr>
          </w:p>
        </w:tc>
        <w:tc>
          <w:tcPr>
            <w:tcW w:w="1560"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jc w:val="center"/>
            </w:pPr>
          </w:p>
        </w:tc>
        <w:tc>
          <w:tcPr>
            <w:tcW w:w="1559" w:type="dxa"/>
            <w:tcBorders>
              <w:top w:val="single" w:sz="4" w:space="0" w:color="000000"/>
              <w:left w:val="single" w:sz="4" w:space="0" w:color="000000"/>
              <w:bottom w:val="single" w:sz="4" w:space="0" w:color="000000"/>
              <w:right w:val="single" w:sz="4" w:space="0" w:color="auto"/>
            </w:tcBorders>
          </w:tcPr>
          <w:p w:rsidR="009E662F" w:rsidRPr="00703D20" w:rsidRDefault="009E662F" w:rsidP="006C7331">
            <w:pPr>
              <w:snapToGrid w:val="0"/>
              <w:jc w:val="center"/>
            </w:pPr>
          </w:p>
        </w:tc>
      </w:tr>
    </w:tbl>
    <w:p w:rsidR="009E662F" w:rsidRPr="00703D20" w:rsidRDefault="009E662F" w:rsidP="009E662F">
      <w:pPr>
        <w:rPr>
          <w:rFonts w:ascii="Calibri" w:hAnsi="Calibri"/>
        </w:rPr>
      </w:pPr>
    </w:p>
    <w:p w:rsidR="009E662F" w:rsidRPr="00703D20" w:rsidRDefault="009E662F" w:rsidP="009E662F">
      <w:pPr>
        <w:rPr>
          <w:rFonts w:ascii="Calibri" w:hAnsi="Calibri"/>
        </w:rPr>
      </w:pPr>
    </w:p>
    <w:p w:rsidR="009E662F" w:rsidRPr="00703D20" w:rsidRDefault="009E662F" w:rsidP="009E662F">
      <w:pPr>
        <w:rPr>
          <w:rFonts w:ascii="Calibri" w:hAnsi="Calibri"/>
        </w:rPr>
      </w:pPr>
    </w:p>
    <w:p w:rsidR="009E662F" w:rsidRPr="00703D20" w:rsidRDefault="009E662F" w:rsidP="009E662F">
      <w:pPr>
        <w:rPr>
          <w:rFonts w:ascii="Calibri" w:hAnsi="Calibri"/>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pPr>
    </w:p>
    <w:p w:rsidR="009E662F" w:rsidRDefault="009E662F" w:rsidP="009E662F">
      <w:pPr>
        <w:widowControl w:val="0"/>
        <w:autoSpaceDE w:val="0"/>
        <w:autoSpaceDN w:val="0"/>
        <w:adjustRightInd w:val="0"/>
        <w:rPr>
          <w:sz w:val="28"/>
          <w:szCs w:val="28"/>
        </w:rPr>
        <w:sectPr w:rsidR="009E662F" w:rsidSect="002574BB">
          <w:pgSz w:w="11906" w:h="16838"/>
          <w:pgMar w:top="1134" w:right="567" w:bottom="1134" w:left="1134" w:header="709" w:footer="709" w:gutter="0"/>
          <w:cols w:space="708"/>
          <w:docGrid w:linePitch="360"/>
        </w:sectPr>
      </w:pPr>
    </w:p>
    <w:tbl>
      <w:tblPr>
        <w:tblpPr w:leftFromText="180" w:rightFromText="180" w:vertAnchor="text" w:horzAnchor="margin" w:tblpXSpec="right" w:tblpY="233"/>
        <w:tblW w:w="10516" w:type="dxa"/>
        <w:tblLayout w:type="fixed"/>
        <w:tblCellMar>
          <w:left w:w="30" w:type="dxa"/>
          <w:right w:w="30" w:type="dxa"/>
        </w:tblCellMar>
        <w:tblLook w:val="0000"/>
      </w:tblPr>
      <w:tblGrid>
        <w:gridCol w:w="6416"/>
        <w:gridCol w:w="4100"/>
      </w:tblGrid>
      <w:tr w:rsidR="009E662F" w:rsidRPr="00810E9D" w:rsidTr="006C7331">
        <w:trPr>
          <w:trHeight w:val="992"/>
        </w:trPr>
        <w:tc>
          <w:tcPr>
            <w:tcW w:w="6416" w:type="dxa"/>
            <w:shd w:val="clear" w:color="auto" w:fill="auto"/>
          </w:tcPr>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jc w:val="right"/>
              <w:rPr>
                <w:rFonts w:ascii="Arial" w:eastAsia="Calibri" w:hAnsi="Arial" w:cs="Arial"/>
                <w:color w:val="000000"/>
              </w:rPr>
            </w:pPr>
          </w:p>
          <w:p w:rsidR="009E662F" w:rsidRPr="00810E9D" w:rsidRDefault="009E662F" w:rsidP="006C7331">
            <w:pPr>
              <w:snapToGrid w:val="0"/>
              <w:rPr>
                <w:rFonts w:ascii="Calibri" w:eastAsia="Calibri" w:hAnsi="Calibri"/>
                <w:color w:val="000000"/>
                <w:sz w:val="28"/>
                <w:szCs w:val="28"/>
              </w:rPr>
            </w:pPr>
          </w:p>
        </w:tc>
        <w:tc>
          <w:tcPr>
            <w:tcW w:w="4100" w:type="dxa"/>
            <w:shd w:val="clear" w:color="auto" w:fill="auto"/>
          </w:tcPr>
          <w:p w:rsidR="009E662F" w:rsidRPr="00810E9D" w:rsidRDefault="009E662F" w:rsidP="006C7331">
            <w:pPr>
              <w:snapToGrid w:val="0"/>
              <w:rPr>
                <w:rFonts w:eastAsia="Calibri"/>
                <w:color w:val="000000"/>
                <w:sz w:val="28"/>
                <w:szCs w:val="28"/>
              </w:rPr>
            </w:pPr>
            <w:r w:rsidRPr="00810E9D">
              <w:rPr>
                <w:rFonts w:eastAsia="Calibri"/>
                <w:color w:val="000000"/>
                <w:sz w:val="28"/>
                <w:szCs w:val="28"/>
              </w:rPr>
              <w:t xml:space="preserve">Приложение № </w:t>
            </w:r>
            <w:r>
              <w:rPr>
                <w:rFonts w:eastAsia="Calibri"/>
                <w:color w:val="000000"/>
                <w:sz w:val="28"/>
                <w:szCs w:val="28"/>
              </w:rPr>
              <w:t>5</w:t>
            </w:r>
          </w:p>
          <w:p w:rsidR="009E662F" w:rsidRPr="00810E9D" w:rsidRDefault="009E662F" w:rsidP="006C7331">
            <w:pPr>
              <w:snapToGrid w:val="0"/>
              <w:rPr>
                <w:rFonts w:eastAsia="Calibri"/>
                <w:color w:val="000000"/>
                <w:sz w:val="28"/>
                <w:szCs w:val="28"/>
              </w:rPr>
            </w:pPr>
            <w:r w:rsidRPr="00810E9D">
              <w:rPr>
                <w:rFonts w:eastAsia="Calibri"/>
                <w:color w:val="000000"/>
                <w:sz w:val="28"/>
                <w:szCs w:val="28"/>
              </w:rPr>
              <w:t xml:space="preserve">к </w:t>
            </w:r>
            <w:r>
              <w:rPr>
                <w:rFonts w:eastAsia="Calibri"/>
                <w:color w:val="000000"/>
                <w:sz w:val="28"/>
                <w:szCs w:val="28"/>
              </w:rPr>
              <w:t>п</w:t>
            </w:r>
            <w:r w:rsidRPr="00810E9D">
              <w:rPr>
                <w:rFonts w:eastAsia="Calibri"/>
                <w:color w:val="000000"/>
                <w:sz w:val="28"/>
                <w:szCs w:val="28"/>
              </w:rPr>
              <w:t>остановлению</w:t>
            </w:r>
          </w:p>
          <w:p w:rsidR="009E662F" w:rsidRPr="00F1668F" w:rsidRDefault="009E662F" w:rsidP="006C7331">
            <w:pPr>
              <w:rPr>
                <w:rFonts w:eastAsia="Calibri"/>
                <w:color w:val="000000"/>
                <w:sz w:val="28"/>
                <w:szCs w:val="28"/>
              </w:rPr>
            </w:pPr>
            <w:r w:rsidRPr="00810E9D">
              <w:rPr>
                <w:rFonts w:eastAsia="Calibri"/>
                <w:sz w:val="28"/>
                <w:szCs w:val="28"/>
              </w:rPr>
              <w:t xml:space="preserve">от </w:t>
            </w:r>
            <w:r>
              <w:rPr>
                <w:rFonts w:eastAsia="Calibri"/>
                <w:sz w:val="28"/>
                <w:szCs w:val="28"/>
                <w:u w:val="single"/>
              </w:rPr>
              <w:t>26.10.2021</w:t>
            </w:r>
            <w:r>
              <w:rPr>
                <w:rFonts w:eastAsia="Calibri"/>
                <w:sz w:val="28"/>
                <w:szCs w:val="28"/>
              </w:rPr>
              <w:t xml:space="preserve"> № </w:t>
            </w:r>
            <w:r w:rsidRPr="00810E9D">
              <w:rPr>
                <w:rFonts w:eastAsia="Calibri"/>
                <w:sz w:val="28"/>
                <w:szCs w:val="28"/>
                <w:u w:val="single"/>
              </w:rPr>
              <w:t>5</w:t>
            </w:r>
            <w:r>
              <w:rPr>
                <w:rFonts w:eastAsia="Calibri"/>
                <w:sz w:val="28"/>
                <w:szCs w:val="28"/>
                <w:u w:val="single"/>
              </w:rPr>
              <w:t>1</w:t>
            </w:r>
            <w:r w:rsidRPr="00810E9D">
              <w:rPr>
                <w:rFonts w:eastAsia="Calibri"/>
                <w:sz w:val="28"/>
                <w:szCs w:val="28"/>
                <w:u w:val="single"/>
              </w:rPr>
              <w:t xml:space="preserve">-п   </w:t>
            </w:r>
          </w:p>
        </w:tc>
      </w:tr>
    </w:tbl>
    <w:p w:rsidR="009E662F" w:rsidRPr="00810E9D" w:rsidRDefault="009E662F" w:rsidP="009E662F">
      <w:pPr>
        <w:rPr>
          <w:rFonts w:eastAsia="Calibri"/>
          <w:color w:val="000000"/>
          <w:sz w:val="28"/>
          <w:szCs w:val="28"/>
        </w:rPr>
      </w:pPr>
      <w:r>
        <w:rPr>
          <w:sz w:val="28"/>
          <w:szCs w:val="28"/>
        </w:rPr>
        <w:t xml:space="preserve"> </w:t>
      </w:r>
    </w:p>
    <w:p w:rsidR="009E662F" w:rsidRPr="00810E9D" w:rsidRDefault="009E662F" w:rsidP="009E662F">
      <w:pPr>
        <w:rPr>
          <w:rFonts w:eastAsia="Calibri"/>
          <w:color w:val="000000"/>
          <w:sz w:val="28"/>
          <w:szCs w:val="28"/>
        </w:rPr>
      </w:pPr>
    </w:p>
    <w:p w:rsidR="009E662F" w:rsidRPr="00810E9D" w:rsidRDefault="009E662F" w:rsidP="009E662F">
      <w:pPr>
        <w:tabs>
          <w:tab w:val="left" w:pos="10632"/>
        </w:tabs>
        <w:ind w:left="8976"/>
        <w:rPr>
          <w:sz w:val="28"/>
          <w:szCs w:val="28"/>
        </w:rPr>
      </w:pPr>
    </w:p>
    <w:p w:rsidR="009E662F" w:rsidRDefault="009E662F" w:rsidP="009E662F">
      <w:pPr>
        <w:jc w:val="center"/>
        <w:rPr>
          <w:sz w:val="28"/>
          <w:szCs w:val="28"/>
        </w:rPr>
      </w:pPr>
    </w:p>
    <w:p w:rsidR="009E662F" w:rsidRDefault="009E662F" w:rsidP="009E662F">
      <w:pPr>
        <w:jc w:val="center"/>
        <w:rPr>
          <w:sz w:val="28"/>
          <w:szCs w:val="28"/>
        </w:rPr>
      </w:pPr>
    </w:p>
    <w:p w:rsidR="009E662F" w:rsidRDefault="009E662F" w:rsidP="009E662F">
      <w:pPr>
        <w:jc w:val="center"/>
        <w:rPr>
          <w:sz w:val="28"/>
          <w:szCs w:val="28"/>
        </w:rPr>
      </w:pPr>
    </w:p>
    <w:p w:rsidR="009E662F" w:rsidRPr="00810E9D" w:rsidRDefault="009E662F" w:rsidP="009E662F">
      <w:pPr>
        <w:jc w:val="center"/>
        <w:rPr>
          <w:sz w:val="28"/>
          <w:szCs w:val="28"/>
        </w:rPr>
      </w:pPr>
      <w:r w:rsidRPr="00810E9D">
        <w:rPr>
          <w:sz w:val="28"/>
          <w:szCs w:val="28"/>
        </w:rPr>
        <w:t>Программа</w:t>
      </w:r>
    </w:p>
    <w:p w:rsidR="009E662F" w:rsidRPr="00810E9D" w:rsidRDefault="009E662F" w:rsidP="009E662F">
      <w:pPr>
        <w:jc w:val="center"/>
        <w:rPr>
          <w:sz w:val="28"/>
          <w:szCs w:val="28"/>
        </w:rPr>
      </w:pPr>
      <w:r w:rsidRPr="00810E9D">
        <w:rPr>
          <w:sz w:val="28"/>
          <w:szCs w:val="28"/>
        </w:rPr>
        <w:t>муниципальных внутренних заимствований Марксовский сельсовет</w:t>
      </w:r>
    </w:p>
    <w:p w:rsidR="009E662F" w:rsidRPr="00810E9D" w:rsidRDefault="009E662F" w:rsidP="009E662F">
      <w:pPr>
        <w:jc w:val="center"/>
        <w:rPr>
          <w:sz w:val="28"/>
          <w:szCs w:val="28"/>
        </w:rPr>
      </w:pPr>
      <w:r>
        <w:rPr>
          <w:sz w:val="28"/>
          <w:szCs w:val="28"/>
        </w:rPr>
        <w:t>на 2022 год и на плановый период 2023 и 2024</w:t>
      </w:r>
      <w:r w:rsidRPr="00810E9D">
        <w:rPr>
          <w:sz w:val="28"/>
          <w:szCs w:val="28"/>
        </w:rPr>
        <w:t xml:space="preserve"> годов</w:t>
      </w:r>
    </w:p>
    <w:p w:rsidR="009E662F" w:rsidRPr="00810E9D" w:rsidRDefault="009E662F" w:rsidP="009E662F">
      <w:pPr>
        <w:jc w:val="center"/>
        <w:rPr>
          <w:sz w:val="28"/>
          <w:szCs w:val="28"/>
        </w:rPr>
      </w:pPr>
    </w:p>
    <w:p w:rsidR="009E662F" w:rsidRPr="00810E9D" w:rsidRDefault="009E662F" w:rsidP="009E662F">
      <w:pPr>
        <w:ind w:right="253"/>
        <w:jc w:val="right"/>
        <w:rPr>
          <w:sz w:val="28"/>
          <w:szCs w:val="28"/>
        </w:rPr>
      </w:pPr>
      <w:r w:rsidRPr="00810E9D">
        <w:rPr>
          <w:sz w:val="28"/>
          <w:szCs w:val="28"/>
        </w:rPr>
        <w:t xml:space="preserve"> (тыс. рублей)</w:t>
      </w: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559"/>
        <w:gridCol w:w="1843"/>
        <w:gridCol w:w="1275"/>
        <w:gridCol w:w="1985"/>
        <w:gridCol w:w="1417"/>
        <w:gridCol w:w="1843"/>
      </w:tblGrid>
      <w:tr w:rsidR="009E662F" w:rsidRPr="00810E9D" w:rsidTr="006C7331">
        <w:trPr>
          <w:trHeight w:val="157"/>
          <w:tblHeader/>
        </w:trPr>
        <w:tc>
          <w:tcPr>
            <w:tcW w:w="4395" w:type="dxa"/>
            <w:tcBorders>
              <w:left w:val="single" w:sz="4" w:space="0" w:color="auto"/>
              <w:bottom w:val="single" w:sz="4" w:space="0" w:color="auto"/>
              <w:right w:val="single" w:sz="4" w:space="0" w:color="auto"/>
            </w:tcBorders>
          </w:tcPr>
          <w:p w:rsidR="009E662F" w:rsidRPr="00F1668F" w:rsidRDefault="009E662F" w:rsidP="006C7331">
            <w:pPr>
              <w:jc w:val="center"/>
            </w:pPr>
            <w:r w:rsidRPr="00F1668F">
              <w:t>Наименование</w:t>
            </w:r>
          </w:p>
        </w:tc>
        <w:tc>
          <w:tcPr>
            <w:tcW w:w="1559"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pPr>
            <w:r w:rsidRPr="00F1668F">
              <w:t>2022 год</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pPr>
            <w:r w:rsidRPr="00F1668F">
              <w:t>Предельный срок погашения долговых обязательств</w:t>
            </w:r>
          </w:p>
          <w:p w:rsidR="009E662F" w:rsidRPr="00F1668F" w:rsidRDefault="009E662F" w:rsidP="006C7331">
            <w:pPr>
              <w:jc w:val="center"/>
            </w:pPr>
            <w:r w:rsidRPr="00F1668F">
              <w:t>2022 года</w:t>
            </w:r>
          </w:p>
        </w:tc>
        <w:tc>
          <w:tcPr>
            <w:tcW w:w="127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pPr>
            <w:r w:rsidRPr="00F1668F">
              <w:t>2023 год</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pPr>
            <w:r w:rsidRPr="00F1668F">
              <w:t>Предельный срок погашения долговых обязательств 2023 года</w:t>
            </w:r>
          </w:p>
        </w:tc>
        <w:tc>
          <w:tcPr>
            <w:tcW w:w="1417"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pPr>
            <w:r w:rsidRPr="00F1668F">
              <w:t>2024 год</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pPr>
            <w:r w:rsidRPr="00F1668F">
              <w:t>Предельный срок погашения долговых обязательств</w:t>
            </w:r>
          </w:p>
          <w:p w:rsidR="009E662F" w:rsidRPr="00F1668F" w:rsidRDefault="009E662F" w:rsidP="006C7331">
            <w:pPr>
              <w:jc w:val="center"/>
            </w:pPr>
            <w:r w:rsidRPr="00F1668F">
              <w:t>2024 года</w:t>
            </w:r>
          </w:p>
        </w:tc>
      </w:tr>
      <w:tr w:rsidR="009E662F" w:rsidRPr="00810E9D" w:rsidTr="006C7331">
        <w:trPr>
          <w:cantSplit/>
          <w:trHeight w:val="582"/>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
              </w:rPr>
            </w:pPr>
            <w:r w:rsidRPr="00F1668F">
              <w:rPr>
                <w:b/>
                <w:bCs/>
              </w:rPr>
              <w:t>Муниципальные ценные бумаги</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tc>
      </w:tr>
      <w:tr w:rsidR="009E662F" w:rsidRPr="00810E9D" w:rsidTr="006C7331">
        <w:trPr>
          <w:cantSplit/>
          <w:trHeight w:val="582"/>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
              </w:rPr>
            </w:pPr>
            <w:r w:rsidRPr="00F1668F">
              <w:rPr>
                <w:bCs/>
              </w:rPr>
              <w:t>1.Размещение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tc>
      </w:tr>
      <w:tr w:rsidR="009E662F" w:rsidRPr="00810E9D" w:rsidTr="006C7331">
        <w:trPr>
          <w:cantSplit/>
          <w:trHeight w:val="582"/>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A01D29">
            <w:pPr>
              <w:widowControl w:val="0"/>
              <w:numPr>
                <w:ilvl w:val="0"/>
                <w:numId w:val="3"/>
              </w:numPr>
              <w:autoSpaceDE w:val="0"/>
              <w:autoSpaceDN w:val="0"/>
              <w:adjustRightInd w:val="0"/>
              <w:ind w:firstLine="360"/>
              <w:rPr>
                <w:b/>
              </w:rPr>
            </w:pPr>
            <w:r w:rsidRPr="00F1668F">
              <w:rPr>
                <w:bCs/>
              </w:rPr>
              <w:t>Погашение муниципальных ценных бумаг</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tc>
      </w:tr>
      <w:tr w:rsidR="009E662F" w:rsidRPr="00810E9D" w:rsidTr="006C7331">
        <w:trPr>
          <w:cantSplit/>
          <w:trHeight w:val="582"/>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Cs/>
              </w:rPr>
            </w:pPr>
            <w:r w:rsidRPr="00F1668F">
              <w:rPr>
                <w:b/>
              </w:rPr>
              <w:t>Кредиты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tc>
      </w:tr>
      <w:tr w:rsidR="009E662F" w:rsidRPr="00810E9D" w:rsidTr="006C7331">
        <w:trPr>
          <w:cantSplit/>
          <w:trHeight w:hRule="exact" w:val="820"/>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A01D29">
            <w:pPr>
              <w:widowControl w:val="0"/>
              <w:numPr>
                <w:ilvl w:val="0"/>
                <w:numId w:val="2"/>
              </w:numPr>
              <w:tabs>
                <w:tab w:val="left" w:pos="459"/>
              </w:tabs>
              <w:autoSpaceDE w:val="0"/>
              <w:autoSpaceDN w:val="0"/>
              <w:adjustRightInd w:val="0"/>
              <w:rPr>
                <w:bCs/>
              </w:rPr>
            </w:pPr>
            <w:r w:rsidRPr="00F1668F">
              <w:t>Привлечение кредитов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p w:rsidR="009E662F" w:rsidRPr="00F1668F" w:rsidRDefault="009E662F" w:rsidP="006C7331">
            <w:pPr>
              <w:jc w:val="center"/>
              <w:rPr>
                <w:bCs/>
              </w:rPr>
            </w:pPr>
          </w:p>
          <w:p w:rsidR="009E662F" w:rsidRPr="00F1668F" w:rsidRDefault="009E662F" w:rsidP="006C7331">
            <w:pPr>
              <w:jc w:val="center"/>
              <w:rPr>
                <w:b/>
                <w:bCs/>
              </w:rPr>
            </w:pPr>
            <w:r w:rsidRPr="00F1668F">
              <w:rPr>
                <w:b/>
                <w:bCs/>
              </w:rPr>
              <w:t>-</w:t>
            </w: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p w:rsidR="009E662F" w:rsidRPr="00F1668F" w:rsidRDefault="009E662F" w:rsidP="006C7331">
            <w:pPr>
              <w:jc w:val="center"/>
              <w:rPr>
                <w:bCs/>
              </w:rPr>
            </w:pPr>
          </w:p>
          <w:p w:rsidR="009E662F" w:rsidRPr="00F1668F" w:rsidRDefault="009E662F" w:rsidP="006C7331">
            <w:pPr>
              <w:jc w:val="center"/>
              <w:rPr>
                <w:b/>
                <w:bCs/>
              </w:rPr>
            </w:pPr>
            <w:r w:rsidRPr="00F1668F">
              <w:rPr>
                <w:b/>
                <w:bCs/>
              </w:rPr>
              <w:t>-</w:t>
            </w: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p w:rsidR="009E662F" w:rsidRPr="00F1668F" w:rsidRDefault="009E662F" w:rsidP="006C7331">
            <w:pPr>
              <w:jc w:val="center"/>
              <w:rPr>
                <w:b/>
                <w:bCs/>
              </w:rPr>
            </w:pPr>
          </w:p>
          <w:p w:rsidR="009E662F" w:rsidRPr="00F1668F" w:rsidRDefault="009E662F" w:rsidP="006C7331">
            <w:pPr>
              <w:jc w:val="center"/>
              <w:rPr>
                <w:b/>
                <w:bCs/>
              </w:rPr>
            </w:pPr>
            <w:r w:rsidRPr="00F1668F">
              <w:rPr>
                <w:b/>
                <w:bCs/>
              </w:rPr>
              <w:t>-</w:t>
            </w:r>
          </w:p>
        </w:tc>
      </w:tr>
      <w:tr w:rsidR="009E662F" w:rsidRPr="00810E9D" w:rsidTr="006C7331">
        <w:trPr>
          <w:cantSplit/>
          <w:trHeight w:val="1032"/>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A01D29">
            <w:pPr>
              <w:widowControl w:val="0"/>
              <w:numPr>
                <w:ilvl w:val="0"/>
                <w:numId w:val="2"/>
              </w:numPr>
              <w:tabs>
                <w:tab w:val="left" w:pos="459"/>
              </w:tabs>
              <w:autoSpaceDE w:val="0"/>
              <w:autoSpaceDN w:val="0"/>
              <w:adjustRightInd w:val="0"/>
              <w:rPr>
                <w:bCs/>
              </w:rPr>
            </w:pPr>
            <w:r w:rsidRPr="00F1668F">
              <w:t>Погашение кредитов, привлеченных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p w:rsidR="009E662F" w:rsidRPr="00F1668F" w:rsidRDefault="009E662F" w:rsidP="006C7331">
            <w:pPr>
              <w:jc w:val="center"/>
              <w:rPr>
                <w:bCs/>
              </w:rPr>
            </w:pPr>
          </w:p>
          <w:p w:rsidR="009E662F" w:rsidRPr="00F1668F" w:rsidRDefault="009E662F" w:rsidP="006C7331">
            <w:pPr>
              <w:jc w:val="center"/>
              <w:rPr>
                <w:b/>
                <w:bCs/>
              </w:rPr>
            </w:pPr>
            <w:r w:rsidRPr="00F1668F">
              <w:rPr>
                <w:b/>
                <w:bCs/>
              </w:rPr>
              <w:t>-</w:t>
            </w: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Cs/>
              </w:rPr>
            </w:pPr>
          </w:p>
          <w:p w:rsidR="009E662F" w:rsidRPr="00F1668F" w:rsidRDefault="009E662F" w:rsidP="006C7331">
            <w:pPr>
              <w:jc w:val="center"/>
              <w:rPr>
                <w:bCs/>
              </w:rPr>
            </w:pPr>
          </w:p>
          <w:p w:rsidR="009E662F" w:rsidRPr="00F1668F" w:rsidRDefault="009E662F" w:rsidP="006C7331">
            <w:pPr>
              <w:jc w:val="center"/>
              <w:rPr>
                <w:b/>
                <w:bCs/>
              </w:rPr>
            </w:pPr>
            <w:r w:rsidRPr="00F1668F">
              <w:rPr>
                <w:b/>
                <w:bCs/>
              </w:rPr>
              <w:t>-</w:t>
            </w: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Cs/>
              </w:rPr>
            </w:pPr>
            <w:r w:rsidRPr="00F1668F">
              <w:rPr>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p w:rsidR="009E662F" w:rsidRPr="00F1668F" w:rsidRDefault="009E662F" w:rsidP="006C7331">
            <w:pPr>
              <w:jc w:val="center"/>
              <w:rPr>
                <w:b/>
                <w:bCs/>
              </w:rPr>
            </w:pPr>
          </w:p>
          <w:p w:rsidR="009E662F" w:rsidRPr="00F1668F" w:rsidRDefault="009E662F" w:rsidP="006C7331">
            <w:pPr>
              <w:jc w:val="center"/>
              <w:rPr>
                <w:b/>
                <w:bCs/>
              </w:rPr>
            </w:pPr>
            <w:r w:rsidRPr="00F1668F">
              <w:rPr>
                <w:b/>
                <w:bCs/>
              </w:rPr>
              <w:t>-</w:t>
            </w:r>
          </w:p>
        </w:tc>
      </w:tr>
      <w:tr w:rsidR="009E662F" w:rsidRPr="00810E9D" w:rsidTr="006C7331">
        <w:trPr>
          <w:cantSplit/>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
                <w:bCs/>
              </w:rPr>
            </w:pPr>
            <w:r w:rsidRPr="00F1668F">
              <w:rPr>
                <w:b/>
                <w:bCs/>
              </w:rPr>
              <w:lastRenderedPageBreak/>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bCs/>
              </w:rPr>
            </w:pPr>
          </w:p>
          <w:p w:rsidR="009E662F" w:rsidRPr="00F1668F" w:rsidRDefault="009E662F" w:rsidP="006C7331">
            <w:pPr>
              <w:jc w:val="center"/>
              <w:rPr>
                <w:b/>
                <w:bCs/>
              </w:rPr>
            </w:pPr>
          </w:p>
          <w:p w:rsidR="009E662F" w:rsidRPr="00F1668F" w:rsidRDefault="009E662F" w:rsidP="006C7331">
            <w:pPr>
              <w:jc w:val="center"/>
              <w:rPr>
                <w:b/>
                <w:bCs/>
              </w:rPr>
            </w:pPr>
            <w:r w:rsidRPr="00F1668F">
              <w:rPr>
                <w:b/>
                <w:bCs/>
              </w:rPr>
              <w:t>-</w:t>
            </w: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r w:rsidRPr="00F1668F">
              <w:rPr>
                <w:b/>
              </w:rPr>
              <w:t>-</w:t>
            </w: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bCs/>
              </w:rPr>
            </w:pPr>
            <w:r w:rsidRPr="00F1668F">
              <w:rPr>
                <w:b/>
                <w:bCs/>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
              </w:rPr>
            </w:pPr>
          </w:p>
          <w:p w:rsidR="009E662F" w:rsidRPr="00F1668F" w:rsidRDefault="009E662F" w:rsidP="006C7331">
            <w:pPr>
              <w:rPr>
                <w:b/>
              </w:rPr>
            </w:pPr>
          </w:p>
          <w:p w:rsidR="009E662F" w:rsidRPr="00F1668F" w:rsidRDefault="009E662F" w:rsidP="006C7331">
            <w:pPr>
              <w:jc w:val="center"/>
              <w:rPr>
                <w:b/>
              </w:rPr>
            </w:pPr>
            <w:r w:rsidRPr="00F1668F">
              <w:rPr>
                <w:b/>
              </w:rPr>
              <w:t>-</w:t>
            </w:r>
          </w:p>
        </w:tc>
      </w:tr>
      <w:tr w:rsidR="009E662F" w:rsidRPr="00810E9D" w:rsidTr="006C7331">
        <w:trPr>
          <w:cantSplit/>
          <w:trHeight w:val="1279"/>
        </w:trPr>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
                <w:bCs/>
              </w:rPr>
            </w:pPr>
            <w:r w:rsidRPr="00F1668F">
              <w:rPr>
                <w:bCs/>
              </w:rPr>
              <w:t>1. Привлечение бюджетных кредитов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pPr>
            <w:r w:rsidRPr="00F1668F">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r w:rsidRPr="00F1668F">
              <w:rPr>
                <w:b/>
              </w:rPr>
              <w:t>-</w:t>
            </w: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pPr>
            <w:r w:rsidRPr="00F1668F">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right"/>
            </w:pPr>
          </w:p>
          <w:p w:rsidR="009E662F" w:rsidRPr="00F1668F" w:rsidRDefault="009E662F" w:rsidP="006C7331">
            <w:pPr>
              <w:jc w:val="right"/>
            </w:pPr>
          </w:p>
          <w:p w:rsidR="009E662F" w:rsidRPr="00F1668F" w:rsidRDefault="009E662F" w:rsidP="006C7331">
            <w:pPr>
              <w:jc w:val="right"/>
            </w:pPr>
          </w:p>
          <w:p w:rsidR="009E662F" w:rsidRPr="00F1668F" w:rsidRDefault="009E662F" w:rsidP="006C7331">
            <w:pPr>
              <w:jc w:val="center"/>
              <w:rPr>
                <w:b/>
              </w:rPr>
            </w:pPr>
            <w:r w:rsidRPr="00F1668F">
              <w:rPr>
                <w:b/>
              </w:rPr>
              <w:t>-</w:t>
            </w: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pPr>
            <w:r w:rsidRPr="00F1668F">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r w:rsidRPr="00F1668F">
              <w:rPr>
                <w:b/>
              </w:rPr>
              <w:t>-</w:t>
            </w:r>
          </w:p>
        </w:tc>
      </w:tr>
      <w:tr w:rsidR="009E662F" w:rsidRPr="00810E9D" w:rsidTr="006C7331">
        <w:tc>
          <w:tcPr>
            <w:tcW w:w="439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rPr>
                <w:bCs/>
              </w:rPr>
            </w:pPr>
            <w:r w:rsidRPr="00F1668F">
              <w:rPr>
                <w:bCs/>
              </w:rPr>
              <w:t xml:space="preserve">2. </w:t>
            </w:r>
            <w:r w:rsidRPr="00F1668F">
              <w:rPr>
                <w:color w:val="000000"/>
              </w:rPr>
              <w:t>Погашение бюджетных кредитов, привлеченных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rPr>
            </w:pPr>
            <w:r w:rsidRPr="00F1668F">
              <w:rPr>
                <w:b/>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p>
          <w:p w:rsidR="009E662F" w:rsidRPr="00F1668F" w:rsidRDefault="009E662F" w:rsidP="006C7331">
            <w:pPr>
              <w:jc w:val="center"/>
              <w:rPr>
                <w:b/>
              </w:rPr>
            </w:pPr>
            <w:r w:rsidRPr="00F1668F">
              <w:rPr>
                <w:b/>
              </w:rPr>
              <w:t>-</w:t>
            </w:r>
          </w:p>
        </w:tc>
        <w:tc>
          <w:tcPr>
            <w:tcW w:w="1275"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rPr>
            </w:pPr>
            <w:r w:rsidRPr="00F1668F">
              <w:rPr>
                <w:b/>
              </w:rPr>
              <w:t>0,0</w:t>
            </w:r>
          </w:p>
        </w:tc>
        <w:tc>
          <w:tcPr>
            <w:tcW w:w="1985"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right"/>
              <w:rPr>
                <w:b/>
              </w:rPr>
            </w:pPr>
          </w:p>
          <w:p w:rsidR="009E662F" w:rsidRPr="00F1668F" w:rsidRDefault="009E662F" w:rsidP="006C7331">
            <w:pPr>
              <w:jc w:val="right"/>
              <w:rPr>
                <w:b/>
              </w:rPr>
            </w:pPr>
          </w:p>
          <w:p w:rsidR="009E662F" w:rsidRPr="00F1668F" w:rsidRDefault="009E662F" w:rsidP="006C7331">
            <w:pPr>
              <w:jc w:val="right"/>
              <w:rPr>
                <w:b/>
              </w:rPr>
            </w:pPr>
          </w:p>
          <w:p w:rsidR="009E662F" w:rsidRPr="00F1668F" w:rsidRDefault="009E662F" w:rsidP="006C7331">
            <w:pPr>
              <w:jc w:val="center"/>
              <w:rPr>
                <w:b/>
              </w:rPr>
            </w:pPr>
            <w:r w:rsidRPr="00F1668F">
              <w:rPr>
                <w:b/>
              </w:rPr>
              <w:t>-</w:t>
            </w:r>
          </w:p>
        </w:tc>
        <w:tc>
          <w:tcPr>
            <w:tcW w:w="1417" w:type="dxa"/>
            <w:tcBorders>
              <w:top w:val="single" w:sz="4" w:space="0" w:color="auto"/>
              <w:left w:val="single" w:sz="4" w:space="0" w:color="auto"/>
              <w:bottom w:val="single" w:sz="4" w:space="0" w:color="auto"/>
              <w:right w:val="single" w:sz="4" w:space="0" w:color="auto"/>
            </w:tcBorders>
            <w:vAlign w:val="bottom"/>
          </w:tcPr>
          <w:p w:rsidR="009E662F" w:rsidRPr="00F1668F" w:rsidRDefault="009E662F" w:rsidP="006C7331">
            <w:pPr>
              <w:jc w:val="right"/>
              <w:rPr>
                <w:b/>
              </w:rPr>
            </w:pPr>
            <w:r w:rsidRPr="00F1668F">
              <w:rPr>
                <w:b/>
              </w:rPr>
              <w:t>0,0</w:t>
            </w:r>
          </w:p>
        </w:tc>
        <w:tc>
          <w:tcPr>
            <w:tcW w:w="1843" w:type="dxa"/>
            <w:tcBorders>
              <w:top w:val="single" w:sz="4" w:space="0" w:color="auto"/>
              <w:left w:val="single" w:sz="4" w:space="0" w:color="auto"/>
              <w:bottom w:val="single" w:sz="4" w:space="0" w:color="auto"/>
              <w:right w:val="single" w:sz="4" w:space="0" w:color="auto"/>
            </w:tcBorders>
          </w:tcPr>
          <w:p w:rsidR="009E662F" w:rsidRPr="00F1668F" w:rsidRDefault="009E662F" w:rsidP="006C7331">
            <w:pPr>
              <w:jc w:val="right"/>
              <w:rPr>
                <w:b/>
              </w:rPr>
            </w:pPr>
          </w:p>
          <w:p w:rsidR="009E662F" w:rsidRPr="00F1668F" w:rsidRDefault="009E662F" w:rsidP="006C7331">
            <w:pPr>
              <w:jc w:val="right"/>
              <w:rPr>
                <w:b/>
              </w:rPr>
            </w:pPr>
          </w:p>
          <w:p w:rsidR="009E662F" w:rsidRPr="00F1668F" w:rsidRDefault="009E662F" w:rsidP="006C7331">
            <w:pPr>
              <w:jc w:val="right"/>
              <w:rPr>
                <w:b/>
              </w:rPr>
            </w:pPr>
          </w:p>
          <w:p w:rsidR="009E662F" w:rsidRPr="00F1668F" w:rsidRDefault="009E662F" w:rsidP="006C7331">
            <w:pPr>
              <w:jc w:val="center"/>
              <w:rPr>
                <w:b/>
              </w:rPr>
            </w:pPr>
            <w:r w:rsidRPr="00F1668F">
              <w:rPr>
                <w:b/>
              </w:rPr>
              <w:t>-</w:t>
            </w:r>
          </w:p>
        </w:tc>
      </w:tr>
    </w:tbl>
    <w:p w:rsidR="009E662F" w:rsidRPr="00810E9D" w:rsidRDefault="009E662F" w:rsidP="009E662F">
      <w:pPr>
        <w:rPr>
          <w:sz w:val="20"/>
          <w:szCs w:val="20"/>
        </w:rPr>
      </w:pPr>
    </w:p>
    <w:p w:rsidR="009E662F" w:rsidRPr="009E662F" w:rsidRDefault="009E662F" w:rsidP="009E662F">
      <w:pPr>
        <w:rPr>
          <w:szCs w:val="28"/>
        </w:rPr>
      </w:pPr>
    </w:p>
    <w:p w:rsidR="009E662F" w:rsidRDefault="009E662F" w:rsidP="009E662F">
      <w:pPr>
        <w:widowControl w:val="0"/>
        <w:autoSpaceDE w:val="0"/>
        <w:autoSpaceDN w:val="0"/>
        <w:adjustRightInd w:val="0"/>
        <w:rPr>
          <w:sz w:val="28"/>
          <w:szCs w:val="28"/>
        </w:rPr>
      </w:pPr>
    </w:p>
    <w:sectPr w:rsidR="009E662F" w:rsidSect="009E662F">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29" w:rsidRDefault="00A01D29" w:rsidP="007342A4">
      <w:r>
        <w:separator/>
      </w:r>
    </w:p>
  </w:endnote>
  <w:endnote w:type="continuationSeparator" w:id="1">
    <w:p w:rsidR="00A01D29" w:rsidRDefault="00A01D2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29" w:rsidRDefault="00A01D29" w:rsidP="007342A4">
      <w:r>
        <w:separator/>
      </w:r>
    </w:p>
  </w:footnote>
  <w:footnote w:type="continuationSeparator" w:id="1">
    <w:p w:rsidR="00A01D29" w:rsidRDefault="00A01D2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9">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967C9"/>
    <w:multiLevelType w:val="hybridMultilevel"/>
    <w:tmpl w:val="10DAEF3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17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62F"/>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29"/>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094"/>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uiPriority="99"/>
    <w:lsdException w:name="caption" w:semiHidden="1" w:unhideWhenUsed="1" w:qFormat="1"/>
    <w:lsdException w:name="footnote reference" w:uiPriority="99"/>
    <w:lsdException w:name="List Bullet" w:uiPriority="99"/>
    <w:lsdException w:name="Title" w:qFormat="1"/>
    <w:lsdException w:name="Body Text" w:qFormat="1"/>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qFormat/>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qFormat/>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Основной текст + Times New Roman,12"/>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qFormat/>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qFormat/>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qFormat/>
    <w:rsid w:val="009B05AB"/>
    <w:pPr>
      <w:widowControl w:val="0"/>
      <w:autoSpaceDE w:val="0"/>
      <w:autoSpaceDN w:val="0"/>
      <w:adjustRightInd w:val="0"/>
    </w:pPr>
  </w:style>
  <w:style w:type="paragraph" w:customStyle="1" w:styleId="Style3">
    <w:name w:val="Style3"/>
    <w:basedOn w:val="a"/>
    <w:qFormat/>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qFormat/>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qFormat/>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uiPriority w:val="99"/>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uiPriority w:val="11"/>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qFormat/>
    <w:rsid w:val="00CF0DC2"/>
    <w:pPr>
      <w:widowControl w:val="0"/>
      <w:jc w:val="both"/>
    </w:pPr>
    <w:rPr>
      <w:rFonts w:ascii="Arial" w:hAnsi="Arial" w:cs="Arial"/>
      <w:sz w:val="24"/>
      <w:szCs w:val="24"/>
    </w:rPr>
  </w:style>
  <w:style w:type="paragraph" w:customStyle="1" w:styleId="71">
    <w:name w:val="Без интервала7"/>
    <w:uiPriority w:val="1"/>
    <w:qFormat/>
    <w:rsid w:val="009E662F"/>
    <w:pPr>
      <w:widowControl w:val="0"/>
      <w:autoSpaceDE w:val="0"/>
      <w:autoSpaceDN w:val="0"/>
      <w:adjustRightInd w:val="0"/>
      <w:ind w:firstLine="720"/>
      <w:jc w:val="both"/>
    </w:pPr>
    <w:rPr>
      <w:rFonts w:ascii="Arial" w:hAnsi="Arial"/>
      <w:sz w:val="24"/>
      <w:szCs w:val="24"/>
    </w:rPr>
  </w:style>
  <w:style w:type="paragraph" w:customStyle="1" w:styleId="xl114">
    <w:name w:val="xl114"/>
    <w:basedOn w:val="a"/>
    <w:rsid w:val="009E662F"/>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rsid w:val="009E662F"/>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rsid w:val="009E662F"/>
    <w:pPr>
      <w:pBdr>
        <w:top w:val="single" w:sz="8" w:space="0" w:color="auto"/>
      </w:pBdr>
      <w:spacing w:before="100" w:beforeAutospacing="1" w:after="100" w:afterAutospacing="1"/>
    </w:pPr>
    <w:rPr>
      <w:b/>
      <w:bCs/>
      <w:sz w:val="22"/>
      <w:szCs w:val="22"/>
    </w:rPr>
  </w:style>
  <w:style w:type="paragraph" w:customStyle="1" w:styleId="xl117">
    <w:name w:val="xl117"/>
    <w:basedOn w:val="a"/>
    <w:rsid w:val="009E662F"/>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rsid w:val="009E662F"/>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rsid w:val="009E662F"/>
    <w:pPr>
      <w:pBdr>
        <w:bottom w:val="single" w:sz="8" w:space="0" w:color="auto"/>
      </w:pBdr>
      <w:spacing w:before="100" w:beforeAutospacing="1" w:after="100" w:afterAutospacing="1"/>
    </w:pPr>
    <w:rPr>
      <w:b/>
      <w:bCs/>
      <w:sz w:val="22"/>
      <w:szCs w:val="22"/>
    </w:rPr>
  </w:style>
  <w:style w:type="paragraph" w:customStyle="1" w:styleId="xl120">
    <w:name w:val="xl120"/>
    <w:basedOn w:val="a"/>
    <w:rsid w:val="009E662F"/>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rsid w:val="009E662F"/>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rsid w:val="009E662F"/>
    <w:pPr>
      <w:pBdr>
        <w:top w:val="single" w:sz="4" w:space="0" w:color="auto"/>
      </w:pBdr>
      <w:spacing w:before="100" w:beforeAutospacing="1" w:after="100" w:afterAutospacing="1"/>
      <w:jc w:val="center"/>
    </w:pPr>
    <w:rPr>
      <w:sz w:val="18"/>
      <w:szCs w:val="18"/>
    </w:rPr>
  </w:style>
  <w:style w:type="paragraph" w:customStyle="1" w:styleId="xl123">
    <w:name w:val="xl123"/>
    <w:basedOn w:val="a"/>
    <w:rsid w:val="009E662F"/>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rsid w:val="009E662F"/>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rsid w:val="009E662F"/>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rsid w:val="009E662F"/>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rsid w:val="009E662F"/>
    <w:pPr>
      <w:spacing w:before="100" w:beforeAutospacing="1" w:after="100" w:afterAutospacing="1"/>
      <w:jc w:val="both"/>
    </w:pPr>
    <w:rPr>
      <w:sz w:val="18"/>
      <w:szCs w:val="18"/>
    </w:rPr>
  </w:style>
  <w:style w:type="paragraph" w:customStyle="1" w:styleId="0">
    <w:name w:val="Обычный + Первая строка:  0"/>
    <w:aliases w:val="95 см"/>
    <w:basedOn w:val="a"/>
    <w:rsid w:val="009E662F"/>
    <w:pPr>
      <w:ind w:firstLine="709"/>
      <w:jc w:val="both"/>
    </w:pPr>
    <w:rPr>
      <w:sz w:val="28"/>
      <w:szCs w:val="20"/>
    </w:rPr>
  </w:style>
  <w:style w:type="paragraph" w:customStyle="1" w:styleId="ConsCell">
    <w:name w:val="ConsCell"/>
    <w:rsid w:val="009E662F"/>
    <w:pPr>
      <w:widowControl w:val="0"/>
      <w:ind w:right="19772"/>
    </w:pPr>
    <w:rPr>
      <w:rFonts w:ascii="Arial" w:hAnsi="Arial"/>
      <w:snapToGrid w:val="0"/>
    </w:rPr>
  </w:style>
  <w:style w:type="paragraph" w:customStyle="1" w:styleId="212">
    <w:name w:val="Основной текст 21"/>
    <w:basedOn w:val="a"/>
    <w:rsid w:val="009E662F"/>
    <w:pPr>
      <w:ind w:firstLine="709"/>
      <w:jc w:val="both"/>
    </w:pPr>
    <w:rPr>
      <w:sz w:val="28"/>
      <w:szCs w:val="20"/>
    </w:rPr>
  </w:style>
  <w:style w:type="character" w:customStyle="1" w:styleId="312">
    <w:name w:val="Основной текст 3 Знак1"/>
    <w:uiPriority w:val="99"/>
    <w:rsid w:val="009E662F"/>
    <w:rPr>
      <w:sz w:val="16"/>
      <w:szCs w:val="16"/>
    </w:rPr>
  </w:style>
  <w:style w:type="character" w:customStyle="1" w:styleId="211pt">
    <w:name w:val="Основной текст (2) + 11 pt"/>
    <w:basedOn w:val="26"/>
    <w:rsid w:val="009E66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54">
    <w:name w:val="Font Style54"/>
    <w:uiPriority w:val="99"/>
    <w:rsid w:val="009E662F"/>
    <w:rPr>
      <w:rFonts w:ascii="Times New Roman" w:hAnsi="Times New Roman" w:cs="Times New Roman"/>
      <w:b/>
      <w:bCs/>
      <w:sz w:val="18"/>
      <w:szCs w:val="18"/>
    </w:rPr>
  </w:style>
  <w:style w:type="paragraph" w:customStyle="1" w:styleId="Pro-Gramma">
    <w:name w:val="Pro-Gramma"/>
    <w:basedOn w:val="a"/>
    <w:rsid w:val="009E662F"/>
    <w:pPr>
      <w:spacing w:before="120" w:line="288" w:lineRule="auto"/>
      <w:ind w:left="1134"/>
      <w:jc w:val="both"/>
    </w:pPr>
    <w:rPr>
      <w:rFonts w:ascii="Georgia" w:hAnsi="Georgia"/>
      <w:sz w:val="20"/>
    </w:rPr>
  </w:style>
  <w:style w:type="paragraph" w:customStyle="1" w:styleId="Pro-List1">
    <w:name w:val="Pro-List #1"/>
    <w:basedOn w:val="Pro-Gramma"/>
    <w:rsid w:val="009E662F"/>
    <w:pPr>
      <w:tabs>
        <w:tab w:val="left" w:pos="1134"/>
      </w:tabs>
      <w:spacing w:before="180"/>
      <w:ind w:hanging="425"/>
    </w:pPr>
  </w:style>
  <w:style w:type="character" w:customStyle="1" w:styleId="ConsPlusNormal0">
    <w:name w:val="ConsPlusNormal Знак"/>
    <w:link w:val="ConsPlusNormal"/>
    <w:locked/>
    <w:rsid w:val="009E662F"/>
    <w:rPr>
      <w:rFonts w:ascii="Arial" w:hAnsi="Arial" w:cs="Arial"/>
      <w:lang w:eastAsia="ar-SA"/>
    </w:rPr>
  </w:style>
  <w:style w:type="paragraph" w:customStyle="1" w:styleId="1ff2">
    <w:name w:val="Безымянный1"/>
    <w:basedOn w:val="a"/>
    <w:uiPriority w:val="99"/>
    <w:rsid w:val="009E662F"/>
    <w:pPr>
      <w:widowControl w:val="0"/>
      <w:tabs>
        <w:tab w:val="left" w:pos="567"/>
      </w:tabs>
      <w:suppressAutoHyphens/>
      <w:spacing w:line="340" w:lineRule="exact"/>
      <w:ind w:firstLine="567"/>
    </w:pPr>
    <w:rPr>
      <w:rFonts w:ascii="Arial" w:hAnsi="Arial" w:cs="Arial"/>
      <w:kern w:val="1"/>
      <w:sz w:val="26"/>
      <w:szCs w:val="26"/>
      <w:lang w:eastAsia="en-US"/>
    </w:rPr>
  </w:style>
  <w:style w:type="paragraph" w:customStyle="1" w:styleId="65">
    <w:name w:val="Обычный6"/>
    <w:rsid w:val="009E662F"/>
  </w:style>
  <w:style w:type="character" w:customStyle="1" w:styleId="212pt">
    <w:name w:val="Основной текст (2) + 12 pt"/>
    <w:basedOn w:val="26"/>
    <w:rsid w:val="009E66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numbering" w:customStyle="1" w:styleId="113">
    <w:name w:val="Нет списка11"/>
    <w:next w:val="a2"/>
    <w:uiPriority w:val="99"/>
    <w:semiHidden/>
    <w:unhideWhenUsed/>
    <w:rsid w:val="009E662F"/>
  </w:style>
  <w:style w:type="character" w:customStyle="1" w:styleId="Absatz-Standardschriftart">
    <w:name w:val="Absatz-Standardschriftart"/>
    <w:rsid w:val="009E662F"/>
  </w:style>
  <w:style w:type="character" w:customStyle="1" w:styleId="WW-Absatz-Standardschriftart">
    <w:name w:val="WW-Absatz-Standardschriftart"/>
    <w:rsid w:val="009E662F"/>
  </w:style>
  <w:style w:type="character" w:customStyle="1" w:styleId="WW-Absatz-Standardschriftart1">
    <w:name w:val="WW-Absatz-Standardschriftart1"/>
    <w:rsid w:val="009E662F"/>
  </w:style>
  <w:style w:type="character" w:customStyle="1" w:styleId="WW-Absatz-Standardschriftart11">
    <w:name w:val="WW-Absatz-Standardschriftart11"/>
    <w:rsid w:val="009E662F"/>
  </w:style>
  <w:style w:type="character" w:customStyle="1" w:styleId="WW-Absatz-Standardschriftart111">
    <w:name w:val="WW-Absatz-Standardschriftart111"/>
    <w:rsid w:val="009E662F"/>
  </w:style>
  <w:style w:type="character" w:customStyle="1" w:styleId="WW-Absatz-Standardschriftart1111">
    <w:name w:val="WW-Absatz-Standardschriftart1111"/>
    <w:rsid w:val="009E662F"/>
  </w:style>
  <w:style w:type="character" w:customStyle="1" w:styleId="WW-Absatz-Standardschriftart11111">
    <w:name w:val="WW-Absatz-Standardschriftart11111"/>
    <w:rsid w:val="009E662F"/>
  </w:style>
  <w:style w:type="character" w:customStyle="1" w:styleId="WW-Absatz-Standardschriftart111111">
    <w:name w:val="WW-Absatz-Standardschriftart111111"/>
    <w:rsid w:val="009E662F"/>
  </w:style>
  <w:style w:type="character" w:customStyle="1" w:styleId="WW-Absatz-Standardschriftart1111111">
    <w:name w:val="WW-Absatz-Standardschriftart1111111"/>
    <w:rsid w:val="009E662F"/>
  </w:style>
  <w:style w:type="character" w:customStyle="1" w:styleId="WW-Absatz-Standardschriftart11111111">
    <w:name w:val="WW-Absatz-Standardschriftart11111111"/>
    <w:rsid w:val="009E662F"/>
  </w:style>
  <w:style w:type="character" w:customStyle="1" w:styleId="WW-Absatz-Standardschriftart111111111">
    <w:name w:val="WW-Absatz-Standardschriftart111111111"/>
    <w:rsid w:val="009E662F"/>
  </w:style>
  <w:style w:type="character" w:customStyle="1" w:styleId="WW-Absatz-Standardschriftart1111111111">
    <w:name w:val="WW-Absatz-Standardschriftart1111111111"/>
    <w:rsid w:val="009E662F"/>
  </w:style>
  <w:style w:type="character" w:customStyle="1" w:styleId="WW-Absatz-Standardschriftart11111111111">
    <w:name w:val="WW-Absatz-Standardschriftart11111111111"/>
    <w:rsid w:val="009E662F"/>
  </w:style>
  <w:style w:type="character" w:customStyle="1" w:styleId="WW-Absatz-Standardschriftart111111111111">
    <w:name w:val="WW-Absatz-Standardschriftart111111111111"/>
    <w:rsid w:val="009E662F"/>
  </w:style>
  <w:style w:type="character" w:customStyle="1" w:styleId="1ff3">
    <w:name w:val="Верхний колонтитул Знак1"/>
    <w:basedOn w:val="28"/>
    <w:rsid w:val="009E662F"/>
  </w:style>
  <w:style w:type="character" w:customStyle="1" w:styleId="1ff4">
    <w:name w:val="Нижний колонтитул Знак1"/>
    <w:basedOn w:val="28"/>
    <w:rsid w:val="009E662F"/>
  </w:style>
  <w:style w:type="character" w:customStyle="1" w:styleId="1ff5">
    <w:name w:val="Знак Знак1"/>
    <w:rsid w:val="009E662F"/>
    <w:rPr>
      <w:sz w:val="24"/>
      <w:szCs w:val="24"/>
      <w:lang w:val="en-US" w:eastAsia="ar-SA" w:bidi="ar-SA"/>
    </w:rPr>
  </w:style>
  <w:style w:type="character" w:customStyle="1" w:styleId="afffffffff2">
    <w:name w:val="Знак Знак"/>
    <w:rsid w:val="009E662F"/>
    <w:rPr>
      <w:sz w:val="16"/>
      <w:szCs w:val="16"/>
      <w:lang w:val="en-US" w:eastAsia="ar-SA" w:bidi="ar-SA"/>
    </w:rPr>
  </w:style>
  <w:style w:type="paragraph" w:customStyle="1" w:styleId="3c">
    <w:name w:val="Название3"/>
    <w:basedOn w:val="a"/>
    <w:rsid w:val="009E662F"/>
    <w:pPr>
      <w:suppressLineNumbers/>
      <w:suppressAutoHyphens/>
      <w:spacing w:before="120" w:after="120"/>
    </w:pPr>
    <w:rPr>
      <w:rFonts w:cs="Mangal"/>
      <w:i/>
      <w:iCs/>
      <w:lang w:val="en-US" w:eastAsia="ar-SA"/>
    </w:rPr>
  </w:style>
  <w:style w:type="paragraph" w:customStyle="1" w:styleId="3d">
    <w:name w:val="Указатель3"/>
    <w:basedOn w:val="a"/>
    <w:rsid w:val="009E662F"/>
    <w:pPr>
      <w:suppressLineNumbers/>
      <w:suppressAutoHyphens/>
    </w:pPr>
    <w:rPr>
      <w:rFonts w:cs="Mangal"/>
      <w:lang w:val="en-US" w:eastAsia="ar-SA"/>
    </w:rPr>
  </w:style>
  <w:style w:type="paragraph" w:customStyle="1" w:styleId="2f6">
    <w:name w:val="Название2"/>
    <w:basedOn w:val="a"/>
    <w:rsid w:val="009E662F"/>
    <w:pPr>
      <w:suppressLineNumbers/>
      <w:suppressAutoHyphens/>
      <w:spacing w:before="120" w:after="120"/>
    </w:pPr>
    <w:rPr>
      <w:rFonts w:cs="Mangal"/>
      <w:i/>
      <w:iCs/>
      <w:lang w:val="en-US" w:eastAsia="ar-SA"/>
    </w:rPr>
  </w:style>
  <w:style w:type="paragraph" w:customStyle="1" w:styleId="220">
    <w:name w:val="Основной текст 22"/>
    <w:basedOn w:val="a"/>
    <w:qFormat/>
    <w:rsid w:val="009E662F"/>
    <w:pPr>
      <w:suppressAutoHyphens/>
      <w:spacing w:after="120" w:line="480" w:lineRule="auto"/>
    </w:pPr>
    <w:rPr>
      <w:lang w:val="en-US" w:eastAsia="ar-SA"/>
    </w:rPr>
  </w:style>
  <w:style w:type="character" w:customStyle="1" w:styleId="2f7">
    <w:name w:val="Верхний колонтитул Знак2"/>
    <w:rsid w:val="009E662F"/>
    <w:rPr>
      <w:rFonts w:ascii="Times New Roman" w:eastAsia="Times New Roman" w:hAnsi="Times New Roman" w:cs="Times New Roman"/>
      <w:sz w:val="20"/>
      <w:szCs w:val="20"/>
      <w:lang w:eastAsia="ar-SA"/>
    </w:rPr>
  </w:style>
  <w:style w:type="character" w:customStyle="1" w:styleId="2f8">
    <w:name w:val="Нижний колонтитул Знак2"/>
    <w:rsid w:val="009E662F"/>
    <w:rPr>
      <w:rFonts w:ascii="Times New Roman" w:eastAsia="Times New Roman" w:hAnsi="Times New Roman" w:cs="Times New Roman"/>
      <w:sz w:val="20"/>
      <w:szCs w:val="20"/>
      <w:lang w:eastAsia="ar-SA"/>
    </w:rPr>
  </w:style>
  <w:style w:type="paragraph" w:customStyle="1" w:styleId="afffffffff3">
    <w:name w:val="Содержимое врезки"/>
    <w:basedOn w:val="af7"/>
    <w:rsid w:val="009E662F"/>
    <w:pPr>
      <w:suppressAutoHyphens/>
    </w:pPr>
    <w:rPr>
      <w:sz w:val="20"/>
      <w:szCs w:val="20"/>
      <w:lang w:eastAsia="ar-SA"/>
    </w:rPr>
  </w:style>
  <w:style w:type="paragraph" w:customStyle="1" w:styleId="230">
    <w:name w:val="Основной текст 23"/>
    <w:basedOn w:val="a"/>
    <w:rsid w:val="009E662F"/>
    <w:pPr>
      <w:spacing w:after="120" w:line="480" w:lineRule="auto"/>
    </w:pPr>
    <w:rPr>
      <w:lang w:val="en-US" w:eastAsia="ar-SA"/>
    </w:rPr>
  </w:style>
  <w:style w:type="paragraph" w:customStyle="1" w:styleId="330">
    <w:name w:val="Основной текст 33"/>
    <w:basedOn w:val="a"/>
    <w:rsid w:val="009E662F"/>
    <w:pPr>
      <w:spacing w:after="120"/>
    </w:pPr>
    <w:rPr>
      <w:sz w:val="16"/>
      <w:szCs w:val="16"/>
      <w:lang w:val="en-US" w:eastAsia="ar-SA"/>
    </w:rPr>
  </w:style>
  <w:style w:type="character" w:customStyle="1" w:styleId="1ff6">
    <w:name w:val="Гиперссылка1"/>
    <w:uiPriority w:val="99"/>
    <w:unhideWhenUsed/>
    <w:rsid w:val="009E662F"/>
    <w:rPr>
      <w:color w:val="0000FF"/>
      <w:u w:val="single"/>
    </w:rPr>
  </w:style>
  <w:style w:type="numbering" w:customStyle="1" w:styleId="2f9">
    <w:name w:val="Нет списка2"/>
    <w:next w:val="a2"/>
    <w:uiPriority w:val="99"/>
    <w:semiHidden/>
    <w:unhideWhenUsed/>
    <w:rsid w:val="009E662F"/>
  </w:style>
  <w:style w:type="character" w:customStyle="1" w:styleId="45">
    <w:name w:val="Основной шрифт абзаца4"/>
    <w:rsid w:val="009E662F"/>
  </w:style>
  <w:style w:type="character" w:customStyle="1" w:styleId="afffffffff4">
    <w:name w:val="Заголовок Знак"/>
    <w:rsid w:val="009E662F"/>
    <w:rPr>
      <w:rFonts w:ascii="Arial" w:eastAsia="SimSun" w:hAnsi="Arial" w:cs="Mangal"/>
      <w:sz w:val="28"/>
      <w:szCs w:val="28"/>
      <w:lang w:eastAsia="ar-SA"/>
    </w:rPr>
  </w:style>
  <w:style w:type="paragraph" w:customStyle="1" w:styleId="46">
    <w:name w:val="Название4"/>
    <w:basedOn w:val="a"/>
    <w:rsid w:val="009E662F"/>
    <w:pPr>
      <w:suppressLineNumbers/>
      <w:suppressAutoHyphens/>
      <w:spacing w:before="120" w:after="120"/>
    </w:pPr>
    <w:rPr>
      <w:rFonts w:cs="Mangal"/>
      <w:i/>
      <w:iCs/>
      <w:lang w:val="en-US" w:eastAsia="ar-SA"/>
    </w:rPr>
  </w:style>
  <w:style w:type="paragraph" w:customStyle="1" w:styleId="47">
    <w:name w:val="Указатель4"/>
    <w:basedOn w:val="a"/>
    <w:rsid w:val="009E662F"/>
    <w:pPr>
      <w:suppressLineNumbers/>
      <w:suppressAutoHyphens/>
    </w:pPr>
    <w:rPr>
      <w:rFonts w:cs="Mangal"/>
      <w:lang w:val="en-US" w:eastAsia="ar-SA"/>
    </w:rPr>
  </w:style>
  <w:style w:type="paragraph" w:customStyle="1" w:styleId="72">
    <w:name w:val="Обычный7"/>
    <w:rsid w:val="009E662F"/>
  </w:style>
  <w:style w:type="character" w:customStyle="1" w:styleId="js-extracted-address">
    <w:name w:val="js-extracted-address"/>
    <w:basedOn w:val="a0"/>
    <w:rsid w:val="009E662F"/>
  </w:style>
  <w:style w:type="paragraph" w:customStyle="1" w:styleId="table0">
    <w:name w:val="table0"/>
    <w:basedOn w:val="a"/>
    <w:rsid w:val="009E662F"/>
    <w:pPr>
      <w:spacing w:before="100" w:beforeAutospacing="1" w:after="100" w:afterAutospacing="1"/>
    </w:pPr>
  </w:style>
  <w:style w:type="paragraph" w:customStyle="1" w:styleId="table">
    <w:name w:val="table"/>
    <w:basedOn w:val="a"/>
    <w:rsid w:val="009E662F"/>
    <w:pPr>
      <w:spacing w:before="100" w:beforeAutospacing="1" w:after="100" w:afterAutospacing="1"/>
    </w:pPr>
  </w:style>
  <w:style w:type="character" w:customStyle="1" w:styleId="FontStyle23">
    <w:name w:val="Font Style23"/>
    <w:qFormat/>
    <w:rsid w:val="009E662F"/>
    <w:rPr>
      <w:rFonts w:ascii="Times New Roman" w:hAnsi="Times New Roman" w:cs="Times New Roman"/>
      <w:sz w:val="26"/>
      <w:szCs w:val="26"/>
    </w:rPr>
  </w:style>
  <w:style w:type="character" w:customStyle="1" w:styleId="FontStyle26">
    <w:name w:val="Font Style26"/>
    <w:qFormat/>
    <w:rsid w:val="009E662F"/>
    <w:rPr>
      <w:rFonts w:ascii="Times New Roman" w:hAnsi="Times New Roman" w:cs="Times New Roman"/>
      <w:b/>
      <w:bCs/>
      <w:sz w:val="18"/>
      <w:szCs w:val="18"/>
    </w:rPr>
  </w:style>
  <w:style w:type="character" w:customStyle="1" w:styleId="FontStyle27">
    <w:name w:val="Font Style27"/>
    <w:qFormat/>
    <w:rsid w:val="009E662F"/>
    <w:rPr>
      <w:rFonts w:ascii="Times New Roman" w:hAnsi="Times New Roman" w:cs="Times New Roman"/>
      <w:b/>
      <w:bCs/>
      <w:sz w:val="32"/>
      <w:szCs w:val="32"/>
    </w:rPr>
  </w:style>
  <w:style w:type="paragraph" w:customStyle="1" w:styleId="Header">
    <w:name w:val="Header"/>
    <w:basedOn w:val="a"/>
    <w:rsid w:val="009E662F"/>
    <w:pPr>
      <w:tabs>
        <w:tab w:val="center" w:pos="4677"/>
        <w:tab w:val="right" w:pos="9355"/>
      </w:tabs>
      <w:suppressAutoHyphens/>
    </w:pPr>
    <w:rPr>
      <w:sz w:val="28"/>
      <w:lang w:eastAsia="zh-CN"/>
    </w:rPr>
  </w:style>
  <w:style w:type="paragraph" w:customStyle="1" w:styleId="Style11">
    <w:name w:val="Style11"/>
    <w:basedOn w:val="a"/>
    <w:qFormat/>
    <w:rsid w:val="009E662F"/>
    <w:pPr>
      <w:widowControl w:val="0"/>
      <w:suppressAutoHyphens/>
    </w:pPr>
    <w:rPr>
      <w:lang w:eastAsia="zh-CN"/>
    </w:rPr>
  </w:style>
  <w:style w:type="paragraph" w:customStyle="1" w:styleId="Style18">
    <w:name w:val="Style18"/>
    <w:basedOn w:val="a"/>
    <w:qFormat/>
    <w:rsid w:val="009E662F"/>
    <w:pPr>
      <w:widowControl w:val="0"/>
      <w:suppressAutoHyphens/>
    </w:pPr>
    <w:rPr>
      <w:lang w:eastAsia="zh-CN"/>
    </w:rPr>
  </w:style>
  <w:style w:type="character" w:customStyle="1" w:styleId="FontStyle28">
    <w:name w:val="Font Style28"/>
    <w:basedOn w:val="a0"/>
    <w:rsid w:val="009E662F"/>
    <w:rPr>
      <w:rFonts w:ascii="Times New Roman" w:hAnsi="Times New Roman" w:cs="Times New Roman" w:hint="default"/>
      <w:sz w:val="22"/>
      <w:szCs w:val="22"/>
    </w:rPr>
  </w:style>
  <w:style w:type="character" w:customStyle="1" w:styleId="afffffffff5">
    <w:name w:val="Колонтитул_"/>
    <w:basedOn w:val="a0"/>
    <w:link w:val="afffffffff6"/>
    <w:rsid w:val="009E662F"/>
    <w:rPr>
      <w:rFonts w:ascii="Courier New" w:eastAsia="Courier New" w:hAnsi="Courier New" w:cs="Courier New"/>
      <w:shd w:val="clear" w:color="auto" w:fill="FFFFFF"/>
    </w:rPr>
  </w:style>
  <w:style w:type="paragraph" w:customStyle="1" w:styleId="afffffffff6">
    <w:name w:val="Колонтитул"/>
    <w:basedOn w:val="a"/>
    <w:link w:val="afffffffff5"/>
    <w:rsid w:val="009E662F"/>
    <w:pPr>
      <w:widowControl w:val="0"/>
      <w:shd w:val="clear" w:color="auto" w:fill="FFFFFF"/>
      <w:spacing w:line="0" w:lineRule="atLeast"/>
    </w:pPr>
    <w:rPr>
      <w:rFonts w:ascii="Courier New" w:eastAsia="Courier New" w:hAnsi="Courier New" w:cs="Courier New"/>
      <w:sz w:val="20"/>
      <w:szCs w:val="20"/>
    </w:rPr>
  </w:style>
  <w:style w:type="paragraph" w:customStyle="1" w:styleId="3e">
    <w:name w:val="Абзац списка3"/>
    <w:basedOn w:val="a"/>
    <w:rsid w:val="009E662F"/>
    <w:pPr>
      <w:spacing w:after="200" w:line="276" w:lineRule="auto"/>
      <w:ind w:left="720"/>
    </w:pPr>
    <w:rPr>
      <w:rFonts w:ascii="Calibri" w:hAnsi="Calibri" w:cs="Calibri"/>
      <w:sz w:val="22"/>
      <w:szCs w:val="22"/>
      <w:lang w:eastAsia="en-US"/>
    </w:rPr>
  </w:style>
  <w:style w:type="paragraph" w:customStyle="1" w:styleId="s3">
    <w:name w:val="s_3"/>
    <w:basedOn w:val="a"/>
    <w:rsid w:val="009E662F"/>
    <w:pPr>
      <w:suppressAutoHyphens/>
      <w:spacing w:before="280" w:after="280"/>
    </w:pPr>
    <w:rPr>
      <w:rFonts w:eastAsia="Calibri"/>
      <w:lang w:eastAsia="ar-SA"/>
    </w:rPr>
  </w:style>
  <w:style w:type="paragraph" w:customStyle="1" w:styleId="Bodytext2">
    <w:name w:val="Body text (2)"/>
    <w:basedOn w:val="a"/>
    <w:rsid w:val="009E662F"/>
    <w:pPr>
      <w:shd w:val="clear" w:color="auto" w:fill="FFFFFF"/>
      <w:suppressAutoHyphens/>
      <w:spacing w:before="300" w:line="274" w:lineRule="exact"/>
      <w:ind w:hanging="340"/>
      <w:jc w:val="both"/>
    </w:pPr>
    <w:rPr>
      <w:rFonts w:eastAsia="Calibri"/>
      <w:sz w:val="22"/>
      <w:szCs w:val="22"/>
      <w:lang w:eastAsia="ar-SA"/>
    </w:rPr>
  </w:style>
  <w:style w:type="numbering" w:customStyle="1" w:styleId="1110">
    <w:name w:val="Нет списка111"/>
    <w:next w:val="a2"/>
    <w:uiPriority w:val="99"/>
    <w:semiHidden/>
    <w:unhideWhenUsed/>
    <w:rsid w:val="009E662F"/>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14098</TotalTime>
  <Pages>19</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24492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125</cp:revision>
  <cp:lastPrinted>2019-12-17T12:41:00Z</cp:lastPrinted>
  <dcterms:created xsi:type="dcterms:W3CDTF">2015-01-27T12:14:00Z</dcterms:created>
  <dcterms:modified xsi:type="dcterms:W3CDTF">2021-11-17T08:31:00Z</dcterms:modified>
</cp:coreProperties>
</file>