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43" w:rsidRPr="00BF5943" w:rsidRDefault="00BF5943" w:rsidP="00BF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47D6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F5943" w:rsidRPr="00747D69" w:rsidRDefault="00BF5943" w:rsidP="00BF5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BF5943" w:rsidRPr="00747D69" w:rsidRDefault="00BF5943" w:rsidP="00BF5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BF5943" w:rsidRPr="00747D69" w:rsidRDefault="00BF5943" w:rsidP="00BF5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747D69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747D6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F5943" w:rsidRPr="00747D69" w:rsidRDefault="00BF5943" w:rsidP="00BF5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BF5943" w:rsidRPr="00747D69" w:rsidRDefault="00BF5943" w:rsidP="00BF5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BF5943" w:rsidRPr="00747D69" w:rsidRDefault="00BF5943" w:rsidP="00BF5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BF5943" w:rsidRPr="00747D69" w:rsidRDefault="00BF5943" w:rsidP="00BF5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943" w:rsidRPr="00747D69" w:rsidRDefault="00BF5943" w:rsidP="00BF5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 w:rsidRPr="00747D6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47D69">
        <w:rPr>
          <w:rFonts w:ascii="Times New Roman" w:hAnsi="Times New Roman" w:cs="Times New Roman"/>
          <w:b/>
          <w:sz w:val="28"/>
          <w:szCs w:val="28"/>
        </w:rPr>
        <w:t xml:space="preserve"> Е Ш Е Н И Е    </w:t>
      </w:r>
    </w:p>
    <w:p w:rsidR="00BF5943" w:rsidRPr="00747D69" w:rsidRDefault="00BF5943" w:rsidP="00BF5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943" w:rsidRPr="00747D69" w:rsidRDefault="00BF5943" w:rsidP="00BF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B6341">
        <w:rPr>
          <w:rFonts w:ascii="Times New Roman" w:hAnsi="Times New Roman" w:cs="Times New Roman"/>
          <w:sz w:val="28"/>
          <w:szCs w:val="28"/>
        </w:rPr>
        <w:t>№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193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BF5943" w:rsidRPr="00747D69" w:rsidRDefault="00BF5943" w:rsidP="00BF5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4365"/>
      </w:tblGrid>
      <w:tr w:rsidR="00BF5943" w:rsidRPr="00D6114D" w:rsidTr="00817C2B">
        <w:trPr>
          <w:trHeight w:val="105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F5943" w:rsidRDefault="00BF5943" w:rsidP="00817C2B">
            <w:pPr>
              <w:pStyle w:val="4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61699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внесении изменений   в решение Совета депутатов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Марксовский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  сельсовет от 27.03.2019 №134     «О принятии   Правил благоустройства       территории       муниципального</w:t>
            </w:r>
          </w:p>
          <w:p w:rsidR="00BF5943" w:rsidRPr="00616994" w:rsidRDefault="00BF5943" w:rsidP="00817C2B">
            <w:pPr>
              <w:pStyle w:val="4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Марксовский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 сельсовет Александровского района  Оренбургской области</w:t>
            </w:r>
          </w:p>
          <w:p w:rsidR="00BF5943" w:rsidRPr="001C5B9D" w:rsidRDefault="00BF5943" w:rsidP="00817C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F5943" w:rsidRPr="00D6114D" w:rsidRDefault="00BF5943" w:rsidP="00817C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BF5943" w:rsidRDefault="00BF5943" w:rsidP="00BF5943">
      <w:pPr>
        <w:pStyle w:val="4"/>
        <w:ind w:left="0" w:firstLine="0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BF5943" w:rsidRPr="00BF4720" w:rsidRDefault="00BF5943" w:rsidP="00BF5943">
      <w:pPr>
        <w:pStyle w:val="4"/>
        <w:ind w:left="0" w:firstLine="0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ab/>
        <w:t xml:space="preserve">В   целях решения вопросов местного значения поселения руководствуясь ст.14 Федерального закона от 06.10.2003 №131-ФЗ «Об общих принципах организации местного самоуправления в Российской Федерации», на основании протеста прокурора Александровского района от 25.05.2020 г. №07-02-2020,   Совет депутатов   ре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ш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 л:</w:t>
      </w:r>
    </w:p>
    <w:p w:rsidR="00BF5943" w:rsidRPr="00E15781" w:rsidRDefault="00BF5943" w:rsidP="00BF5943">
      <w:pPr>
        <w:pStyle w:val="3"/>
        <w:ind w:left="0" w:firstLine="0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    1. </w:t>
      </w:r>
      <w:r w:rsidRPr="00616994">
        <w:rPr>
          <w:rFonts w:ascii="Times New Roman" w:hAnsi="Times New Roman"/>
          <w:color w:val="000000"/>
          <w:sz w:val="28"/>
          <w:szCs w:val="28"/>
          <w:lang w:eastAsia="zh-CN"/>
        </w:rPr>
        <w:t>Внести изменения в решение Совета депутатов муницип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Марксовский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сельсовет от 27.03.2019 №134 </w:t>
      </w:r>
      <w:r w:rsidRPr="00E15781">
        <w:rPr>
          <w:rFonts w:ascii="Times New Roman" w:hAnsi="Times New Roman"/>
          <w:color w:val="000000"/>
          <w:sz w:val="28"/>
          <w:szCs w:val="28"/>
          <w:lang w:eastAsia="zh-CN"/>
        </w:rPr>
        <w:t>«</w:t>
      </w:r>
      <w:r w:rsidRPr="00E15781">
        <w:rPr>
          <w:rFonts w:ascii="Times New Roman" w:hAnsi="Times New Roman"/>
          <w:color w:val="00000A"/>
          <w:sz w:val="28"/>
          <w:szCs w:val="28"/>
        </w:rPr>
        <w:t xml:space="preserve">О принятии    Правил благоустройства  территории муниципального образования </w:t>
      </w:r>
      <w:proofErr w:type="spellStart"/>
      <w:r w:rsidRPr="00E15781">
        <w:rPr>
          <w:rFonts w:ascii="Times New Roman" w:hAnsi="Times New Roman"/>
          <w:color w:val="00000A"/>
          <w:sz w:val="28"/>
          <w:szCs w:val="28"/>
        </w:rPr>
        <w:t>Марксовский</w:t>
      </w:r>
      <w:proofErr w:type="spellEnd"/>
      <w:r w:rsidRPr="00E15781">
        <w:rPr>
          <w:rFonts w:ascii="Times New Roman" w:hAnsi="Times New Roman"/>
          <w:color w:val="00000A"/>
          <w:sz w:val="28"/>
          <w:szCs w:val="28"/>
        </w:rPr>
        <w:t xml:space="preserve">  сельсовет Александровского района  Оренбургской области</w:t>
      </w:r>
      <w:r w:rsidRPr="00E15781">
        <w:rPr>
          <w:rFonts w:ascii="Times New Roman" w:hAnsi="Times New Roman"/>
          <w:color w:val="000000"/>
          <w:sz w:val="28"/>
          <w:szCs w:val="28"/>
          <w:lang w:eastAsia="zh-CN"/>
        </w:rPr>
        <w:t>»:</w:t>
      </w:r>
    </w:p>
    <w:p w:rsidR="00BF5943" w:rsidRPr="00E16664" w:rsidRDefault="00BF5943" w:rsidP="00BF5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64">
        <w:rPr>
          <w:rFonts w:ascii="Times New Roman" w:hAnsi="Times New Roman" w:cs="Times New Roman"/>
          <w:sz w:val="28"/>
          <w:szCs w:val="28"/>
        </w:rPr>
        <w:t>1.1. Из пункта 12.1 статьи 12 Правил благоустройства из состава раздела по содержанию объектов  благоустройства исключить  словосочетание:</w:t>
      </w:r>
    </w:p>
    <w:p w:rsidR="00BF5943" w:rsidRPr="00E16664" w:rsidRDefault="00BF5943" w:rsidP="00BF594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16664">
        <w:rPr>
          <w:rFonts w:ascii="Times New Roman" w:hAnsi="Times New Roman" w:cs="Times New Roman"/>
          <w:sz w:val="28"/>
          <w:szCs w:val="28"/>
        </w:rPr>
        <w:t xml:space="preserve">« - </w:t>
      </w:r>
      <w:r w:rsidRPr="00E16664">
        <w:rPr>
          <w:rFonts w:ascii="Times New Roman" w:eastAsia="Calibri" w:hAnsi="Times New Roman" w:cs="Times New Roman"/>
          <w:bCs/>
          <w:sz w:val="28"/>
          <w:szCs w:val="28"/>
        </w:rPr>
        <w:t>положение по содержанию животных».</w:t>
      </w:r>
    </w:p>
    <w:p w:rsidR="00BF5943" w:rsidRDefault="00BF5943" w:rsidP="00BF5943">
      <w:pPr>
        <w:pStyle w:val="3"/>
        <w:ind w:left="0" w:firstLine="708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1.2  Пункт  12.2 Правил благоустройства  изложить в новой редакции следующего  содержания: </w:t>
      </w:r>
    </w:p>
    <w:p w:rsidR="00BF5943" w:rsidRPr="00BF4720" w:rsidRDefault="00BF5943" w:rsidP="00BF5943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2A80">
        <w:rPr>
          <w:rFonts w:ascii="Times New Roman" w:eastAsia="Times New Roman" w:hAnsi="Times New Roman" w:cs="Times New Roman"/>
          <w:b/>
          <w:sz w:val="28"/>
          <w:szCs w:val="28"/>
        </w:rPr>
        <w:t>«12.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82A80">
        <w:rPr>
          <w:rFonts w:ascii="Times New Roman" w:eastAsia="Times New Roman" w:hAnsi="Times New Roman" w:cs="Times New Roman"/>
          <w:b/>
          <w:sz w:val="28"/>
          <w:szCs w:val="28"/>
        </w:rPr>
        <w:t>.  Организация  сбора, вывоза в специально отведенные места отходов производства и потребления  и иные мероприятия, направленные на обеспечение экологического и санитарно-эпидемиологического благополучия насе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ления и охрану окружающей среды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>.1 Сбор, использование, обезвреживание, транспортировка и размещение твердых коммунальных отходов производства  и  потребления (ТКО) осуществляется региональным оператором по обращению с ТКО, который координирует весь цикл движения ТКО - от контейнерной площадки до конечного объекта переработки.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lastRenderedPageBreak/>
        <w:t>Юридические лица, независимо от их организационно- правовой формы, являющиеся  собственниками земельных участков, зданий, строений и сооружений, встроенных нежилых помещений или их арендаторами (пользователями), если это предусмотрено договором между собственником и арендатором (пользователем), а также лица, оказывающие услуги по управлению и обслуживанию обязаны  заключить договора на вывоз ТКО с региональным оператором. Сбор и вывоз ТКО с территорий индивидуальных жилых домов осуществляются в соответствии с единым публичным договором.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>.2</w:t>
      </w:r>
      <w:proofErr w:type="gramStart"/>
      <w:r w:rsidRPr="00782A80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782A80">
        <w:rPr>
          <w:rFonts w:ascii="Times New Roman" w:hAnsi="Times New Roman"/>
          <w:sz w:val="28"/>
          <w:szCs w:val="28"/>
        </w:rPr>
        <w:t>е допускается выброс отходов и (или) их сжигание на территории сельского поселения, в том числе на контейнерных площадках, контейнерах, урнах для сбора отходов.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>.3 Складирование ТКО осуществляется в контейнеры, расположенные на контейнерных площадках. Запрещается складирование отходов в других местах. Сбор крупногабаритного мусора осуществляется в местах, предназначенных для этих целей.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>.4 Контейнеры  и ограждения  контейнерных  площадок должны быть в технически исправном состоянии.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>.5 Контейнеры размещаются (устанавливаются) на специально оборудованных контейнерных площадках.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Запрещается устанавливать контейнеры на проезжей части, тротуарах, газонах и в проходных арках домов.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 xml:space="preserve">.6. Контейнерные площадки для сбора отходов должны быть с твердым покрытием, удобным подъездом специализированного </w:t>
      </w:r>
      <w:proofErr w:type="spellStart"/>
      <w:r w:rsidRPr="00782A80">
        <w:rPr>
          <w:rFonts w:ascii="Times New Roman" w:hAnsi="Times New Roman"/>
          <w:sz w:val="28"/>
          <w:szCs w:val="28"/>
        </w:rPr>
        <w:t>авторанспорта</w:t>
      </w:r>
      <w:proofErr w:type="spellEnd"/>
      <w:r w:rsidRPr="00782A80">
        <w:rPr>
          <w:rFonts w:ascii="Times New Roman" w:hAnsi="Times New Roman"/>
          <w:sz w:val="28"/>
          <w:szCs w:val="28"/>
        </w:rPr>
        <w:t xml:space="preserve">, иметь с трех сторон ограждение высотой не менее </w:t>
      </w:r>
      <w:smartTag w:uri="urn:schemas-microsoft-com:office:smarttags" w:element="metricconverter">
        <w:smartTagPr>
          <w:attr w:name="ProductID" w:val="1,5 м"/>
        </w:smartTagPr>
        <w:r w:rsidRPr="00782A80">
          <w:rPr>
            <w:rFonts w:ascii="Times New Roman" w:hAnsi="Times New Roman"/>
            <w:sz w:val="28"/>
            <w:szCs w:val="28"/>
          </w:rPr>
          <w:t>1,5 м</w:t>
        </w:r>
      </w:smartTag>
      <w:r w:rsidRPr="00782A80">
        <w:rPr>
          <w:rFonts w:ascii="Times New Roman" w:hAnsi="Times New Roman"/>
          <w:sz w:val="28"/>
          <w:szCs w:val="28"/>
        </w:rPr>
        <w:t>, чтобы не допускать попадания отходов на прилегающую территорию.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 xml:space="preserve">Ограждение </w:t>
      </w:r>
      <w:proofErr w:type="gramStart"/>
      <w:r w:rsidRPr="00782A80">
        <w:rPr>
          <w:rFonts w:ascii="Times New Roman" w:hAnsi="Times New Roman"/>
          <w:sz w:val="28"/>
          <w:szCs w:val="28"/>
        </w:rPr>
        <w:t>контейнерных</w:t>
      </w:r>
      <w:proofErr w:type="gramEnd"/>
      <w:r w:rsidRPr="00782A80">
        <w:rPr>
          <w:rFonts w:ascii="Times New Roman" w:hAnsi="Times New Roman"/>
          <w:sz w:val="28"/>
          <w:szCs w:val="28"/>
        </w:rPr>
        <w:t xml:space="preserve"> должно выполняться из плотного материала, не допускается выполнение ограждения из решетчатого, сетчатого или деревянного материала.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>.7 Контейнерные площадки должны быть  удалены от жилых домов, детских учреждений, детских игровых и спортивных площадок на расстоянии не 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A80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м"/>
        </w:smartTagPr>
        <w:r w:rsidRPr="00782A80">
          <w:rPr>
            <w:rFonts w:ascii="Times New Roman" w:hAnsi="Times New Roman"/>
            <w:sz w:val="28"/>
            <w:szCs w:val="28"/>
          </w:rPr>
          <w:t>20 м</w:t>
        </w:r>
      </w:smartTag>
      <w:r w:rsidRPr="00782A80">
        <w:rPr>
          <w:rFonts w:ascii="Times New Roman" w:hAnsi="Times New Roman"/>
          <w:sz w:val="28"/>
          <w:szCs w:val="28"/>
        </w:rPr>
        <w:t xml:space="preserve">. и не более </w:t>
      </w:r>
      <w:smartTag w:uri="urn:schemas-microsoft-com:office:smarttags" w:element="metricconverter">
        <w:smartTagPr>
          <w:attr w:name="ProductID" w:val="100 м"/>
        </w:smartTagPr>
        <w:r w:rsidRPr="00782A80">
          <w:rPr>
            <w:rFonts w:ascii="Times New Roman" w:hAnsi="Times New Roman"/>
            <w:sz w:val="28"/>
            <w:szCs w:val="28"/>
          </w:rPr>
          <w:t>100 м</w:t>
        </w:r>
      </w:smartTag>
      <w:r w:rsidRPr="00782A80">
        <w:rPr>
          <w:rFonts w:ascii="Times New Roman" w:hAnsi="Times New Roman"/>
          <w:sz w:val="28"/>
          <w:szCs w:val="28"/>
        </w:rPr>
        <w:t xml:space="preserve">. В районах сложившейся застройки, где нет возможности соблюдения норм п.8.2.5. </w:t>
      </w:r>
      <w:proofErr w:type="spellStart"/>
      <w:r w:rsidRPr="00782A80">
        <w:rPr>
          <w:rFonts w:ascii="Times New Roman" w:hAnsi="Times New Roman"/>
          <w:sz w:val="28"/>
          <w:szCs w:val="28"/>
        </w:rPr>
        <w:t>СанПиН</w:t>
      </w:r>
      <w:proofErr w:type="spellEnd"/>
      <w:r w:rsidRPr="00782A80">
        <w:rPr>
          <w:rFonts w:ascii="Times New Roman" w:hAnsi="Times New Roman"/>
          <w:sz w:val="28"/>
          <w:szCs w:val="28"/>
        </w:rPr>
        <w:t xml:space="preserve"> 2.1.2.2645-10, эти расстояния устанавливаются комиссией с участием уполномоченных сотрудников администрации сельского поселения.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Размер площадок должен быть рассчитан на установку необходимого числа контейнеров, но не более 3 и место для складирования  крупногабаритных бытовых отходов.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>.8 Контейнерные площадки должны быть оборудованы специальными средствами для размещения следующей информации: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- дата и время вывоза отходов;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-наименование организации, осуществляющей вывоз отходов, номер её телефона;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-номер телефона должностного лица, ответственного за содержание контейнерной площадки.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 xml:space="preserve">.9. </w:t>
      </w:r>
      <w:proofErr w:type="gramStart"/>
      <w:r w:rsidRPr="00782A80">
        <w:rPr>
          <w:rFonts w:ascii="Times New Roman" w:hAnsi="Times New Roman"/>
          <w:sz w:val="28"/>
          <w:szCs w:val="28"/>
        </w:rPr>
        <w:t xml:space="preserve">Юридические и физические лица, индивидуальные предприниматели, </w:t>
      </w:r>
      <w:r w:rsidRPr="00782A80">
        <w:rPr>
          <w:rFonts w:ascii="Times New Roman" w:hAnsi="Times New Roman"/>
          <w:sz w:val="28"/>
          <w:szCs w:val="28"/>
        </w:rPr>
        <w:lastRenderedPageBreak/>
        <w:t>которым соотве</w:t>
      </w:r>
      <w:r>
        <w:rPr>
          <w:rFonts w:ascii="Times New Roman" w:hAnsi="Times New Roman"/>
          <w:sz w:val="28"/>
          <w:szCs w:val="28"/>
        </w:rPr>
        <w:t>т</w:t>
      </w:r>
      <w:r w:rsidRPr="00782A80">
        <w:rPr>
          <w:rFonts w:ascii="Times New Roman" w:hAnsi="Times New Roman"/>
          <w:sz w:val="28"/>
          <w:szCs w:val="28"/>
        </w:rPr>
        <w:t>ствующие объекты жилищного фонда, нежилые здания и сооружения принадлежат на праве собственности, аренды или ином вещном праве, либо в управлении которых они находятся, должны обеспечить свободный подъезд к контейнерам, обеспечить своевременное приведение подъездных путей в нормальное эксплуатационное состояние в случаях снежных заносов гололеда и  т.п..</w:t>
      </w:r>
      <w:proofErr w:type="gramEnd"/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>.10.Сбор и временное хранение отходов производства предприятий, образующихся в результате хозяйственной деятельности, осуществляется силами этих предприятий в специально оборудованных для этих целей местах в соответствии с санитарными нормами и правилами.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Складирование отходов на территории предприятия вне специально отведенных мест и превышение лимитов на их размещение запрещается</w:t>
      </w:r>
      <w:proofErr w:type="gramStart"/>
      <w:r w:rsidRPr="00782A80">
        <w:rPr>
          <w:rFonts w:ascii="Times New Roman" w:hAnsi="Times New Roman"/>
          <w:sz w:val="28"/>
          <w:szCs w:val="28"/>
        </w:rPr>
        <w:t>..</w:t>
      </w:r>
      <w:proofErr w:type="gramEnd"/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 xml:space="preserve">.11. Переполнение контейнеров отходами не допускается. Ответственность за своевременный  вывоз   отходов лежит на региональном операторе. 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>.12.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>.13. Вывоз отходов осуществляется региональным оператором по обращению с отходами. Вывоз отходов должен проводиться в соответствии с графиком вывоза отходов, в котором  указаны  адреса точки сбора отходов, дата и время вывоза.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 xml:space="preserve">В случае  несоблюдения графика вывоза отходов, ухудшения санитарной обстановки или нанесения вреда окружающей среде в населенном пункте, региональный оператор несет ответственность в соответствии </w:t>
      </w:r>
      <w:proofErr w:type="gramStart"/>
      <w:r w:rsidRPr="00782A80">
        <w:rPr>
          <w:rFonts w:ascii="Times New Roman" w:hAnsi="Times New Roman"/>
          <w:sz w:val="28"/>
          <w:szCs w:val="28"/>
        </w:rPr>
        <w:t>с</w:t>
      </w:r>
      <w:proofErr w:type="gramEnd"/>
      <w:r w:rsidRPr="00782A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2A80">
        <w:rPr>
          <w:rFonts w:ascii="Times New Roman" w:hAnsi="Times New Roman"/>
          <w:sz w:val="28"/>
          <w:szCs w:val="28"/>
        </w:rPr>
        <w:t>действу</w:t>
      </w:r>
      <w:proofErr w:type="gramEnd"/>
      <w:r w:rsidRPr="00782A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A80">
        <w:rPr>
          <w:rFonts w:ascii="Times New Roman" w:hAnsi="Times New Roman"/>
          <w:sz w:val="28"/>
          <w:szCs w:val="28"/>
        </w:rPr>
        <w:t>ющим</w:t>
      </w:r>
      <w:proofErr w:type="spellEnd"/>
      <w:r w:rsidRPr="00782A80">
        <w:rPr>
          <w:rFonts w:ascii="Times New Roman" w:hAnsi="Times New Roman"/>
          <w:sz w:val="28"/>
          <w:szCs w:val="28"/>
        </w:rPr>
        <w:t xml:space="preserve"> законодательством.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>.14. Размещение (хранение и захоронение) отходов осуществляется специализированными организациями, имеющими лицензию на осуществление данного вида деятельности.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>.15. При уборке в ночное время принимать меры, предупреждающие шум.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 xml:space="preserve">.16. Устанавливается  запрет на обустройство наливных помоек, разлив помоев и нечистот за территорией домов и улиц; запрещается  вынос отходов на уличные проезды, в водоотводящие овраги и на их берега. 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Собственникам объектов недвижимости (жилые дома, административные и хозяйственные здания) запрещается  складирование отходов и наливных помоев за территорией земельного участка, на котором находится объект недвижимости.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Запрещается  складирование ТКО, строительных материалов и кормов для животных за территорией земельного участка жилого дома (в том числе в противопожарных разрывах, перед фасадами домов, в водоотводящих оврагах и на их берегах)</w:t>
      </w:r>
      <w:r>
        <w:rPr>
          <w:rFonts w:ascii="Times New Roman" w:hAnsi="Times New Roman"/>
          <w:sz w:val="28"/>
          <w:szCs w:val="28"/>
        </w:rPr>
        <w:t>»</w:t>
      </w:r>
      <w:r w:rsidRPr="00782A80">
        <w:rPr>
          <w:rFonts w:ascii="Times New Roman" w:hAnsi="Times New Roman"/>
          <w:sz w:val="28"/>
          <w:szCs w:val="28"/>
        </w:rPr>
        <w:t>.</w:t>
      </w:r>
    </w:p>
    <w:p w:rsidR="00BF5943" w:rsidRPr="00616994" w:rsidRDefault="00BF5943" w:rsidP="00BF5943">
      <w:pPr>
        <w:pStyle w:val="4"/>
        <w:ind w:left="0" w:firstLine="426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2.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исполнением настоящего решения  оставляю за собой.</w:t>
      </w:r>
    </w:p>
    <w:p w:rsidR="00BF5943" w:rsidRPr="00616994" w:rsidRDefault="00BF5943" w:rsidP="00BF5943">
      <w:pPr>
        <w:pStyle w:val="4"/>
        <w:ind w:left="0" w:firstLine="426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3. Н</w:t>
      </w:r>
      <w:r w:rsidRPr="00616994">
        <w:rPr>
          <w:rFonts w:ascii="Times New Roman" w:hAnsi="Times New Roman"/>
          <w:color w:val="000000"/>
          <w:sz w:val="28"/>
          <w:szCs w:val="28"/>
          <w:lang w:eastAsia="zh-CN"/>
        </w:rPr>
        <w:t>астоящее Решение вступает в силу после его обнародования</w:t>
      </w:r>
      <w:proofErr w:type="gramStart"/>
      <w:r w:rsidRPr="0061699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  <w:proofErr w:type="gramEnd"/>
    </w:p>
    <w:p w:rsidR="00BF5943" w:rsidRDefault="00BF5943" w:rsidP="00BF5943">
      <w:pPr>
        <w:autoSpaceDE w:val="0"/>
        <w:autoSpaceDN w:val="0"/>
        <w:adjustRightInd w:val="0"/>
        <w:spacing w:line="240" w:lineRule="auto"/>
      </w:pPr>
    </w:p>
    <w:p w:rsidR="00BF5943" w:rsidRPr="0003741A" w:rsidRDefault="00BF5943" w:rsidP="00BF5943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С.М.Попов</w:t>
      </w:r>
    </w:p>
    <w:p w:rsidR="00E902B7" w:rsidRPr="00BF5943" w:rsidRDefault="00BF5943" w:rsidP="00BF5943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администрации  района, прокуратуру района</w:t>
      </w:r>
    </w:p>
    <w:sectPr w:rsidR="00E902B7" w:rsidRPr="00BF5943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784"/>
    <w:rsid w:val="00454D56"/>
    <w:rsid w:val="004E4784"/>
    <w:rsid w:val="00BF5943"/>
    <w:rsid w:val="00E9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3">
    <w:name w:val="Абзац списка3"/>
    <w:basedOn w:val="a"/>
    <w:uiPriority w:val="34"/>
    <w:qFormat/>
    <w:rsid w:val="00BF5943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4">
    <w:name w:val="Абзац списка4"/>
    <w:basedOn w:val="a"/>
    <w:uiPriority w:val="34"/>
    <w:qFormat/>
    <w:rsid w:val="00BF5943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1075</Words>
  <Characters>6132</Characters>
  <Application>Microsoft Office Word</Application>
  <DocSecurity>0</DocSecurity>
  <Lines>51</Lines>
  <Paragraphs>14</Paragraphs>
  <ScaleCrop>false</ScaleCrop>
  <Company>Microsoft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</cp:revision>
  <dcterms:created xsi:type="dcterms:W3CDTF">2020-09-07T07:28:00Z</dcterms:created>
  <dcterms:modified xsi:type="dcterms:W3CDTF">2020-09-10T12:05:00Z</dcterms:modified>
</cp:coreProperties>
</file>