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9D" w:rsidRDefault="008A489D" w:rsidP="008A4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</w:t>
      </w:r>
    </w:p>
    <w:p w:rsidR="008A489D" w:rsidRDefault="008A489D" w:rsidP="008A4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8A489D" w:rsidRDefault="008A489D" w:rsidP="008A4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8A489D" w:rsidRDefault="008A489D" w:rsidP="008A4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АЛЕКСАНДРОВОГО РАЙОНА</w:t>
      </w:r>
    </w:p>
    <w:p w:rsidR="008A489D" w:rsidRDefault="008A489D" w:rsidP="008A4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8A489D" w:rsidRDefault="008A489D" w:rsidP="008A489D">
      <w:pPr>
        <w:rPr>
          <w:b/>
          <w:sz w:val="28"/>
          <w:szCs w:val="28"/>
        </w:rPr>
      </w:pPr>
    </w:p>
    <w:p w:rsidR="008A489D" w:rsidRDefault="008A489D" w:rsidP="008A489D">
      <w:pPr>
        <w:rPr>
          <w:b/>
          <w:sz w:val="28"/>
          <w:szCs w:val="28"/>
        </w:rPr>
      </w:pPr>
    </w:p>
    <w:p w:rsidR="008A489D" w:rsidRDefault="008A489D" w:rsidP="008A48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ПОСТАНОВЛЕНИЕ               </w:t>
      </w:r>
    </w:p>
    <w:p w:rsidR="008A489D" w:rsidRDefault="008A489D" w:rsidP="008A489D">
      <w:pPr>
        <w:rPr>
          <w:sz w:val="28"/>
          <w:szCs w:val="28"/>
        </w:rPr>
      </w:pPr>
    </w:p>
    <w:p w:rsidR="008A489D" w:rsidRDefault="008A489D" w:rsidP="008A48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06.09. 2018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54-п</w:t>
      </w:r>
    </w:p>
    <w:p w:rsidR="008A489D" w:rsidRDefault="008A489D" w:rsidP="008A489D">
      <w:pPr>
        <w:rPr>
          <w:sz w:val="28"/>
          <w:szCs w:val="28"/>
        </w:rPr>
      </w:pPr>
    </w:p>
    <w:tbl>
      <w:tblPr>
        <w:tblW w:w="9323" w:type="dxa"/>
        <w:tblLook w:val="04A0"/>
      </w:tblPr>
      <w:tblGrid>
        <w:gridCol w:w="5778"/>
        <w:gridCol w:w="3545"/>
      </w:tblGrid>
      <w:tr w:rsidR="008A489D" w:rsidRPr="00803F31" w:rsidTr="00FF7F61">
        <w:tc>
          <w:tcPr>
            <w:tcW w:w="5778" w:type="dxa"/>
          </w:tcPr>
          <w:p w:rsidR="008A489D" w:rsidRDefault="008A489D" w:rsidP="00FF7F61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подготовке проекта «В</w:t>
            </w:r>
            <w:r>
              <w:rPr>
                <w:sz w:val="28"/>
                <w:szCs w:val="28"/>
              </w:rPr>
              <w:t xml:space="preserve">несение изменений и </w:t>
            </w:r>
          </w:p>
          <w:p w:rsidR="008A489D" w:rsidRDefault="008A489D" w:rsidP="00FF7F61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дополнений </w:t>
            </w:r>
            <w:r>
              <w:rPr>
                <w:iCs/>
                <w:sz w:val="28"/>
                <w:szCs w:val="28"/>
              </w:rPr>
              <w:t xml:space="preserve">в Правила землепользования </w:t>
            </w:r>
          </w:p>
          <w:p w:rsidR="008A489D" w:rsidRDefault="008A489D" w:rsidP="00FF7F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 застройки муниципального образования </w:t>
            </w:r>
          </w:p>
          <w:p w:rsidR="008A489D" w:rsidRDefault="008A489D" w:rsidP="00FF7F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Марксовский  сельсовет Александровского</w:t>
            </w:r>
          </w:p>
          <w:p w:rsidR="008A489D" w:rsidRDefault="008A489D" w:rsidP="00FF7F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района Оренбургской области»</w:t>
            </w:r>
          </w:p>
          <w:p w:rsidR="008A489D" w:rsidRPr="00AE232C" w:rsidRDefault="008A489D" w:rsidP="00FF7F6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A489D" w:rsidRPr="00AE232C" w:rsidRDefault="008A489D" w:rsidP="00FF7F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A489D" w:rsidRDefault="008A489D" w:rsidP="008A489D">
      <w:pPr>
        <w:rPr>
          <w:b/>
          <w:u w:val="single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489D" w:rsidRPr="00957B1E" w:rsidRDefault="008A489D" w:rsidP="008A489D">
      <w:pPr>
        <w:jc w:val="both"/>
        <w:rPr>
          <w:sz w:val="28"/>
        </w:rPr>
      </w:pPr>
      <w:r>
        <w:rPr>
          <w:sz w:val="28"/>
        </w:rPr>
        <w:t xml:space="preserve">     Руководствуясь ст. 8, ст. 30 - ст. 40 Градостроительного кодекса Российской Федерации </w:t>
      </w:r>
      <w:r>
        <w:rPr>
          <w:sz w:val="28"/>
          <w:szCs w:val="28"/>
        </w:rPr>
        <w:t>от 29.12.2004 № 190-ФЗ, ст. 1</w:t>
      </w:r>
      <w:hyperlink r:id="rId8" w:history="1">
        <w:r w:rsidRPr="00670A71"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 </w:t>
      </w:r>
      <w:r>
        <w:rPr>
          <w:iCs/>
          <w:sz w:val="28"/>
          <w:szCs w:val="28"/>
        </w:rPr>
        <w:t>Марксовский  сельсовет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района Оренбургской области, в целях приведения Правил землепользования и застройки </w:t>
      </w:r>
      <w:r>
        <w:rPr>
          <w:iCs/>
          <w:sz w:val="28"/>
          <w:szCs w:val="28"/>
        </w:rPr>
        <w:t>муниципального образования Марксовский сельсовет Александровского района Оренбургской области</w:t>
      </w:r>
      <w:r>
        <w:rPr>
          <w:sz w:val="28"/>
          <w:szCs w:val="28"/>
        </w:rPr>
        <w:t xml:space="preserve"> в соответствие с требованиями </w:t>
      </w:r>
      <w:r>
        <w:rPr>
          <w:sz w:val="28"/>
        </w:rPr>
        <w:t>Градостроительного кодекса Российской Федерации:</w:t>
      </w:r>
    </w:p>
    <w:p w:rsidR="008A489D" w:rsidRDefault="008A489D" w:rsidP="008A489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Комиссии </w:t>
      </w:r>
      <w:r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Александровского района Оренбургской области</w:t>
      </w:r>
      <w:r>
        <w:rPr>
          <w:sz w:val="28"/>
          <w:szCs w:val="28"/>
        </w:rPr>
        <w:t xml:space="preserve"> приступить к подготовке </w:t>
      </w:r>
      <w:r>
        <w:rPr>
          <w:iCs/>
          <w:sz w:val="28"/>
          <w:szCs w:val="28"/>
        </w:rPr>
        <w:t>проекта «В</w:t>
      </w:r>
      <w:r>
        <w:rPr>
          <w:sz w:val="28"/>
          <w:szCs w:val="28"/>
        </w:rPr>
        <w:t xml:space="preserve">несение изменений и дополнений </w:t>
      </w:r>
      <w:r>
        <w:rPr>
          <w:iCs/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Александровского района Оренбургской»</w:t>
      </w:r>
      <w:r>
        <w:rPr>
          <w:sz w:val="28"/>
          <w:szCs w:val="28"/>
        </w:rPr>
        <w:t xml:space="preserve">. </w:t>
      </w: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Порядок и сроки проведения работ по подготовке </w:t>
      </w:r>
      <w:r>
        <w:rPr>
          <w:iCs/>
          <w:sz w:val="28"/>
          <w:szCs w:val="28"/>
        </w:rPr>
        <w:t>проекта «В</w:t>
      </w:r>
      <w:r>
        <w:rPr>
          <w:sz w:val="28"/>
          <w:szCs w:val="28"/>
        </w:rPr>
        <w:t xml:space="preserve">несение изменений и дополнений </w:t>
      </w:r>
      <w:r>
        <w:rPr>
          <w:iCs/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Александровского района Оренбургской области</w:t>
      </w:r>
      <w:r>
        <w:rPr>
          <w:sz w:val="28"/>
          <w:szCs w:val="28"/>
        </w:rPr>
        <w:t xml:space="preserve"> согласно </w:t>
      </w:r>
      <w:r>
        <w:rPr>
          <w:bCs/>
          <w:sz w:val="28"/>
          <w:szCs w:val="28"/>
        </w:rPr>
        <w:t>приложению № 1</w:t>
      </w:r>
      <w:r>
        <w:rPr>
          <w:sz w:val="28"/>
          <w:szCs w:val="28"/>
        </w:rPr>
        <w:t>.</w:t>
      </w: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Порядок направления заинтересованными лицами предложений,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Александровского района Оренбургской области</w:t>
      </w:r>
      <w:r>
        <w:rPr>
          <w:sz w:val="28"/>
          <w:szCs w:val="28"/>
        </w:rPr>
        <w:t xml:space="preserve"> согласно </w:t>
      </w:r>
      <w:r>
        <w:rPr>
          <w:bCs/>
          <w:sz w:val="28"/>
          <w:szCs w:val="28"/>
        </w:rPr>
        <w:t>приложению № 2</w:t>
      </w:r>
      <w:r>
        <w:rPr>
          <w:sz w:val="28"/>
          <w:szCs w:val="28"/>
        </w:rPr>
        <w:t>.</w:t>
      </w:r>
    </w:p>
    <w:p w:rsidR="008A489D" w:rsidRDefault="008A489D" w:rsidP="008A489D">
      <w:pPr>
        <w:widowControl w:val="0"/>
        <w:autoSpaceDE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Уведомить администрацию Александровского района Оренбургской области о начале работ по внесению изменений </w:t>
      </w:r>
      <w:r>
        <w:rPr>
          <w:iCs/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Александровского района Оренбургской.</w:t>
      </w: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Установить, что настоящее постановление вступает в силу со дня его подписания и подлежит обнародованию.</w:t>
      </w: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8A489D" w:rsidRDefault="008A489D" w:rsidP="008A489D">
      <w:pPr>
        <w:jc w:val="both"/>
        <w:rPr>
          <w:sz w:val="28"/>
        </w:rPr>
      </w:pPr>
    </w:p>
    <w:p w:rsidR="008A489D" w:rsidRDefault="008A489D" w:rsidP="008A489D">
      <w:pPr>
        <w:pStyle w:val="af6"/>
        <w:spacing w:after="0"/>
        <w:jc w:val="both"/>
        <w:rPr>
          <w:sz w:val="28"/>
          <w:szCs w:val="28"/>
        </w:rPr>
      </w:pPr>
    </w:p>
    <w:p w:rsidR="008A489D" w:rsidRDefault="008A489D" w:rsidP="008A489D">
      <w:pPr>
        <w:pStyle w:val="af6"/>
        <w:spacing w:after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С.М.Попов</w:t>
      </w: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pStyle w:val="af6"/>
        <w:spacing w:after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прокуратура, на сайт, </w:t>
      </w:r>
      <w:r>
        <w:rPr>
          <w:sz w:val="28"/>
        </w:rPr>
        <w:t>в отдел по вопросам архитектуры, градостроительства и ЖКХ</w:t>
      </w:r>
      <w:r>
        <w:rPr>
          <w:sz w:val="28"/>
          <w:szCs w:val="28"/>
        </w:rPr>
        <w:t>.</w:t>
      </w: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204"/>
        <w:gridCol w:w="4252"/>
      </w:tblGrid>
      <w:tr w:rsidR="008A489D" w:rsidRPr="00803F31" w:rsidTr="00FF7F61">
        <w:tc>
          <w:tcPr>
            <w:tcW w:w="6204" w:type="dxa"/>
          </w:tcPr>
          <w:p w:rsidR="008A489D" w:rsidRPr="00AE232C" w:rsidRDefault="008A489D" w:rsidP="00FF7F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A489D" w:rsidRPr="00AE232C" w:rsidRDefault="008A489D" w:rsidP="00FF7F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  <w:r w:rsidRPr="00AE232C">
              <w:rPr>
                <w:sz w:val="28"/>
                <w:szCs w:val="28"/>
              </w:rPr>
              <w:t xml:space="preserve"> </w:t>
            </w:r>
          </w:p>
          <w:p w:rsidR="008A489D" w:rsidRPr="00AE232C" w:rsidRDefault="008A489D" w:rsidP="00FF7F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8A489D" w:rsidRPr="00EE61CA" w:rsidRDefault="008A489D" w:rsidP="00FF7F6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06.09. 2018 г</w:t>
            </w:r>
            <w:r>
              <w:rPr>
                <w:sz w:val="28"/>
                <w:szCs w:val="28"/>
              </w:rPr>
              <w:t xml:space="preserve">.   №  </w:t>
            </w:r>
            <w:r>
              <w:rPr>
                <w:sz w:val="28"/>
                <w:szCs w:val="28"/>
                <w:u w:val="single"/>
              </w:rPr>
              <w:t>54-п</w:t>
            </w:r>
          </w:p>
        </w:tc>
      </w:tr>
    </w:tbl>
    <w:p w:rsidR="008A489D" w:rsidRDefault="008A489D" w:rsidP="008A489D">
      <w:pPr>
        <w:widowControl w:val="0"/>
        <w:autoSpaceDE w:val="0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right"/>
        <w:rPr>
          <w:bCs/>
          <w:sz w:val="28"/>
          <w:szCs w:val="28"/>
        </w:rPr>
      </w:pPr>
    </w:p>
    <w:p w:rsidR="008A489D" w:rsidRDefault="008A489D" w:rsidP="008A489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Порядок и сроки</w:t>
      </w:r>
      <w:r>
        <w:rPr>
          <w:bCs/>
          <w:sz w:val="28"/>
          <w:szCs w:val="28"/>
        </w:rPr>
        <w:br/>
        <w:t xml:space="preserve">проведения работ по подготовке проекта </w:t>
      </w:r>
      <w:r>
        <w:rPr>
          <w:iCs/>
          <w:sz w:val="28"/>
          <w:szCs w:val="28"/>
        </w:rPr>
        <w:t>«В</w:t>
      </w:r>
      <w:r>
        <w:rPr>
          <w:sz w:val="28"/>
          <w:szCs w:val="28"/>
        </w:rPr>
        <w:t>несение изменений и</w:t>
      </w:r>
    </w:p>
    <w:p w:rsidR="008A489D" w:rsidRDefault="008A489D" w:rsidP="008A489D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>в Правила землепользования и застройки муниципального образования Марксовский  сельсовет Александровского</w:t>
      </w:r>
    </w:p>
    <w:p w:rsidR="008A489D" w:rsidRDefault="008A489D" w:rsidP="008A489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района Оренбургской области»</w:t>
      </w:r>
    </w:p>
    <w:p w:rsidR="008A489D" w:rsidRDefault="008A489D" w:rsidP="008A489D">
      <w:pPr>
        <w:widowControl w:val="0"/>
        <w:autoSpaceDE w:val="0"/>
        <w:ind w:firstLine="698"/>
        <w:jc w:val="right"/>
        <w:rPr>
          <w:bCs/>
          <w:sz w:val="28"/>
          <w:szCs w:val="28"/>
        </w:rPr>
      </w:pPr>
    </w:p>
    <w:p w:rsidR="008A489D" w:rsidRPr="002B5546" w:rsidRDefault="008A489D" w:rsidP="008A489D">
      <w:pPr>
        <w:rPr>
          <w:iCs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426"/>
        <w:gridCol w:w="5103"/>
        <w:gridCol w:w="1701"/>
        <w:gridCol w:w="2987"/>
      </w:tblGrid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A489D" w:rsidTr="00FF7F61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1-й этап</w:t>
            </w:r>
          </w:p>
          <w:p w:rsidR="008A489D" w:rsidRDefault="008A489D" w:rsidP="00FF7F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(определение содержания и объема </w:t>
            </w:r>
            <w:r>
              <w:t>проекта внесений изменений и дополнений</w:t>
            </w:r>
            <w:r>
              <w:rPr>
                <w:bCs/>
              </w:rPr>
              <w:t>)</w:t>
            </w:r>
          </w:p>
        </w:tc>
      </w:tr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snapToGrid w:val="0"/>
              <w:jc w:val="both"/>
              <w:rPr>
                <w:iCs/>
              </w:rPr>
            </w:pPr>
            <w:r>
              <w:t xml:space="preserve">Анализ содержания Правил землепользования и застройки муниципального образования  </w:t>
            </w:r>
            <w:r>
              <w:rPr>
                <w:iCs/>
              </w:rPr>
              <w:t>Марксовский сельсовет Александровского района Оренбургской области на предмет  их соответствие с требованиями Градостроительного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До 13.09.2018г.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Комиссия, отдел по вопросам архитектуры, градостроительства и ЖКХ администрации Александровского района Оренбургской области (далее – отдел АГиЖКХ)</w:t>
            </w:r>
          </w:p>
        </w:tc>
      </w:tr>
      <w:tr w:rsidR="008A489D" w:rsidTr="00FF7F61">
        <w:trPr>
          <w:trHeight w:val="315"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2-й этап</w:t>
            </w:r>
          </w:p>
          <w:p w:rsidR="008A489D" w:rsidRDefault="008A489D" w:rsidP="00FF7F61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>
              <w:t>разработка проекта внесений изменений и дополнений</w:t>
            </w:r>
            <w:r>
              <w:rPr>
                <w:bCs/>
              </w:rPr>
              <w:t>)</w:t>
            </w:r>
          </w:p>
        </w:tc>
      </w:tr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snapToGrid w:val="0"/>
              <w:jc w:val="both"/>
            </w:pPr>
            <w:r>
              <w:t xml:space="preserve">Разработка проекта «Внесение изменений и </w:t>
            </w:r>
          </w:p>
          <w:p w:rsidR="008A489D" w:rsidRDefault="008A489D" w:rsidP="00FF7F61">
            <w:pPr>
              <w:jc w:val="both"/>
            </w:pPr>
            <w:r>
              <w:t xml:space="preserve">дополнений в Правила землепользования </w:t>
            </w:r>
          </w:p>
          <w:p w:rsidR="008A489D" w:rsidRDefault="008A489D" w:rsidP="00FF7F61">
            <w:pPr>
              <w:jc w:val="both"/>
            </w:pPr>
            <w:r>
              <w:t xml:space="preserve">и застройки муниципального образования </w:t>
            </w:r>
          </w:p>
          <w:p w:rsidR="008A489D" w:rsidRDefault="008A489D" w:rsidP="00FF7F61">
            <w:pPr>
              <w:jc w:val="both"/>
            </w:pPr>
            <w:r>
              <w:t>Марксовский сельсовет Александровского района Оренбургской области» - (далее Проект)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До 20.09.2018г.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Разработчик Проекта,</w:t>
            </w:r>
          </w:p>
          <w:p w:rsidR="008A489D" w:rsidRDefault="008A489D" w:rsidP="00FF7F61">
            <w:pPr>
              <w:widowControl w:val="0"/>
              <w:autoSpaceDE w:val="0"/>
              <w:jc w:val="center"/>
            </w:pPr>
            <w:r>
              <w:t>Комиссия,                                отдел АГиЖКХ.</w:t>
            </w:r>
          </w:p>
        </w:tc>
      </w:tr>
      <w:tr w:rsidR="008A489D" w:rsidTr="00FF7F61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3-й этап</w:t>
            </w:r>
          </w:p>
          <w:p w:rsidR="008A489D" w:rsidRDefault="008A489D" w:rsidP="00FF7F61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>
              <w:t>проверка проекта внесений изменений и дополнений</w:t>
            </w:r>
            <w:r>
              <w:rPr>
                <w:bCs/>
              </w:rPr>
              <w:t>)</w:t>
            </w:r>
          </w:p>
        </w:tc>
      </w:tr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</w:pPr>
            <w:r>
              <w:t xml:space="preserve">Представление Проекта.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 после разработки проекта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Разработчик Проекта</w:t>
            </w:r>
          </w:p>
        </w:tc>
      </w:tr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</w:pPr>
            <w:r>
              <w:t>Проверка Проекта на соответствие требованиям технических регламентов и документам территориального планирования.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месяца после представления проекта правил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Комиссия</w:t>
            </w:r>
          </w:p>
        </w:tc>
      </w:tr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</w:pPr>
            <w:r>
              <w:t>Доработка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Разработчик Проекта,</w:t>
            </w:r>
          </w:p>
          <w:p w:rsidR="008A489D" w:rsidRDefault="008A489D" w:rsidP="00FF7F61">
            <w:pPr>
              <w:widowControl w:val="0"/>
              <w:autoSpaceDE w:val="0"/>
              <w:jc w:val="center"/>
            </w:pPr>
            <w:r>
              <w:t>Комиссия,</w:t>
            </w:r>
          </w:p>
          <w:p w:rsidR="008A489D" w:rsidRDefault="008A489D" w:rsidP="00FF7F61">
            <w:pPr>
              <w:widowControl w:val="0"/>
              <w:autoSpaceDE w:val="0"/>
              <w:jc w:val="center"/>
            </w:pPr>
            <w:r>
              <w:t>отдел АГиЖКХ.</w:t>
            </w:r>
          </w:p>
        </w:tc>
      </w:tr>
      <w:tr w:rsidR="008A489D" w:rsidTr="00FF7F61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4-й этап</w:t>
            </w:r>
          </w:p>
          <w:p w:rsidR="008A489D" w:rsidRDefault="008A489D" w:rsidP="00FF7F61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>
              <w:t>проведение публичных слушаний по проекту внесений изменений и дополнений</w:t>
            </w:r>
            <w:r>
              <w:rPr>
                <w:bCs/>
              </w:rPr>
              <w:t>)</w:t>
            </w:r>
          </w:p>
        </w:tc>
      </w:tr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</w:pPr>
            <w: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</w:pPr>
            <w:r>
              <w:t>Принятие решения о проведении публичных слушаний по Проекту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10 дней со дня получения проекта правил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Глава сельсовета</w:t>
            </w:r>
          </w:p>
        </w:tc>
      </w:tr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</w:pPr>
            <w:r>
              <w:t>Обнародование материалов по Проекту.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 с момента принятия решения о проведении публичных слушаний по проекту правил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Администрация муниципального образования, Комиссия</w:t>
            </w:r>
          </w:p>
        </w:tc>
      </w:tr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</w:pPr>
            <w:r>
              <w:t>Внесение изменений в Проект по результатам публичных слушаний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Комиссия,                    Разработчик Проекта.</w:t>
            </w:r>
          </w:p>
        </w:tc>
      </w:tr>
      <w:tr w:rsidR="008A489D" w:rsidTr="00FF7F61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5-й этап</w:t>
            </w:r>
          </w:p>
          <w:p w:rsidR="008A489D" w:rsidRDefault="008A489D" w:rsidP="00FF7F61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>
              <w:t>утверждение проекта внесений изменений и дополнений</w:t>
            </w:r>
            <w:r>
              <w:rPr>
                <w:bCs/>
              </w:rPr>
              <w:t>)</w:t>
            </w:r>
          </w:p>
        </w:tc>
      </w:tr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snapToGrid w:val="0"/>
              <w:jc w:val="both"/>
            </w:pPr>
            <w:r>
              <w:t>Представление Проекта главе сельсовета для направления в Совет депутатов муниципального образования Марксовский сельсовет Александровского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 после завершения четвертого этапа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Комиссия</w:t>
            </w:r>
          </w:p>
        </w:tc>
      </w:tr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</w:pPr>
            <w:r>
              <w:t>Принятие решения о направлении Проекта в Совет депутатов муниципального образования Марксовский сельсовет или об отклонении Проекта, и о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 дней после представления проекта правил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Глава сельсовета</w:t>
            </w:r>
          </w:p>
        </w:tc>
      </w:tr>
      <w:tr w:rsidR="008A489D" w:rsidTr="00FF7F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9D" w:rsidRDefault="008A489D" w:rsidP="00FF7F61">
            <w:pPr>
              <w:widowControl w:val="0"/>
              <w:autoSpaceDE w:val="0"/>
              <w:snapToGrid w:val="0"/>
              <w:jc w:val="both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</w:pPr>
            <w:r>
              <w:t>Доработка Проекта.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9D" w:rsidRDefault="008A489D" w:rsidP="00FF7F61">
            <w:pPr>
              <w:widowControl w:val="0"/>
              <w:autoSpaceDE w:val="0"/>
              <w:snapToGrid w:val="0"/>
              <w:jc w:val="center"/>
            </w:pPr>
            <w:r>
              <w:t>Разработчик Проекта, Комиссия</w:t>
            </w:r>
          </w:p>
        </w:tc>
      </w:tr>
    </w:tbl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  <w:bookmarkStart w:id="0" w:name="sub_5000"/>
    </w:p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both"/>
        <w:rPr>
          <w:bCs/>
          <w:sz w:val="28"/>
          <w:szCs w:val="28"/>
        </w:rPr>
      </w:pPr>
    </w:p>
    <w:tbl>
      <w:tblPr>
        <w:tblW w:w="10456" w:type="dxa"/>
        <w:tblLook w:val="04A0"/>
      </w:tblPr>
      <w:tblGrid>
        <w:gridCol w:w="6204"/>
        <w:gridCol w:w="4252"/>
      </w:tblGrid>
      <w:tr w:rsidR="008A489D" w:rsidRPr="00803F31" w:rsidTr="00FF7F61">
        <w:tc>
          <w:tcPr>
            <w:tcW w:w="6204" w:type="dxa"/>
          </w:tcPr>
          <w:p w:rsidR="008A489D" w:rsidRPr="00AE232C" w:rsidRDefault="008A489D" w:rsidP="00FF7F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A489D" w:rsidRPr="00AE232C" w:rsidRDefault="008A489D" w:rsidP="00FF7F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  <w:r w:rsidRPr="00AE232C">
              <w:rPr>
                <w:sz w:val="28"/>
                <w:szCs w:val="28"/>
              </w:rPr>
              <w:t xml:space="preserve"> </w:t>
            </w:r>
          </w:p>
          <w:p w:rsidR="008A489D" w:rsidRPr="00AE232C" w:rsidRDefault="008A489D" w:rsidP="00FF7F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8A489D" w:rsidRPr="00EE61CA" w:rsidRDefault="008A489D" w:rsidP="00FF7F6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06.09. 2018 г</w:t>
            </w:r>
            <w:r>
              <w:rPr>
                <w:sz w:val="28"/>
                <w:szCs w:val="28"/>
              </w:rPr>
              <w:t xml:space="preserve">.   №  </w:t>
            </w:r>
            <w:r>
              <w:rPr>
                <w:sz w:val="28"/>
                <w:szCs w:val="28"/>
                <w:u w:val="single"/>
              </w:rPr>
              <w:t>54-п</w:t>
            </w:r>
          </w:p>
        </w:tc>
      </w:tr>
    </w:tbl>
    <w:bookmarkEnd w:id="0"/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698"/>
        <w:jc w:val="center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br/>
        <w:t xml:space="preserve">направления предложений заинтересованных лиц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Александровского района Оренбургской области.</w:t>
      </w:r>
    </w:p>
    <w:p w:rsidR="008A489D" w:rsidRDefault="008A489D" w:rsidP="008A489D">
      <w:pPr>
        <w:widowControl w:val="0"/>
        <w:autoSpaceDE w:val="0"/>
        <w:spacing w:before="108" w:after="108"/>
        <w:jc w:val="center"/>
        <w:rPr>
          <w:sz w:val="28"/>
          <w:szCs w:val="28"/>
        </w:rPr>
      </w:pP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Заинтересованные лица вправе направлять</w:t>
      </w:r>
      <w:r>
        <w:rPr>
          <w:bCs/>
          <w:sz w:val="28"/>
          <w:szCs w:val="28"/>
        </w:rPr>
        <w:t xml:space="preserve">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 xml:space="preserve">Марксовский сельсовет Александровского района Оренбургской области свои </w:t>
      </w:r>
      <w:r>
        <w:rPr>
          <w:sz w:val="28"/>
          <w:szCs w:val="28"/>
        </w:rPr>
        <w:t xml:space="preserve">предложения, замечания, дополнения (далее - предложения). </w:t>
      </w:r>
    </w:p>
    <w:p w:rsidR="008A489D" w:rsidRDefault="008A489D" w:rsidP="008A489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Предложения могут быть направлены на адрес электронной почты:</w:t>
      </w:r>
      <w:r>
        <w:rPr>
          <w:rFonts w:cs="Arial"/>
          <w:sz w:val="28"/>
          <w:szCs w:val="28"/>
        </w:rPr>
        <w:t xml:space="preserve"> </w:t>
      </w:r>
      <w:r w:rsidRPr="00364432">
        <w:rPr>
          <w:rFonts w:cs="Arial"/>
          <w:sz w:val="28"/>
          <w:szCs w:val="28"/>
          <w:lang w:val="en-US"/>
        </w:rPr>
        <w:t>mss</w:t>
      </w:r>
      <w:r w:rsidRPr="00364432">
        <w:rPr>
          <w:rFonts w:cs="Arial"/>
          <w:sz w:val="28"/>
          <w:szCs w:val="28"/>
        </w:rPr>
        <w:t>_</w:t>
      </w:r>
      <w:r w:rsidRPr="00364432">
        <w:rPr>
          <w:rFonts w:cs="Arial"/>
          <w:sz w:val="28"/>
          <w:szCs w:val="28"/>
          <w:lang w:val="en-US"/>
        </w:rPr>
        <w:t>alorb</w:t>
      </w:r>
      <w:r w:rsidRPr="00364432">
        <w:rPr>
          <w:rFonts w:cs="Arial"/>
          <w:sz w:val="28"/>
          <w:szCs w:val="28"/>
        </w:rPr>
        <w:t>@</w:t>
      </w:r>
      <w:r w:rsidRPr="00364432">
        <w:rPr>
          <w:rFonts w:cs="Arial"/>
          <w:sz w:val="28"/>
          <w:szCs w:val="28"/>
          <w:lang w:val="en-US"/>
        </w:rPr>
        <w:t>mail</w:t>
      </w:r>
      <w:r w:rsidRPr="00364432">
        <w:rPr>
          <w:rFonts w:cs="Arial"/>
          <w:sz w:val="28"/>
          <w:szCs w:val="28"/>
        </w:rPr>
        <w:t>.</w:t>
      </w:r>
      <w:r w:rsidRPr="00364432">
        <w:rPr>
          <w:rFonts w:cs="Arial"/>
          <w:sz w:val="28"/>
          <w:szCs w:val="28"/>
          <w:lang w:val="en-US"/>
        </w:rPr>
        <w:t>ru</w:t>
      </w:r>
      <w:r w:rsidRPr="00364432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по почте по адресу: Оренбургская область, Александровский район, посёлок  </w:t>
      </w:r>
      <w:r w:rsidRPr="00364432">
        <w:rPr>
          <w:sz w:val="28"/>
          <w:szCs w:val="28"/>
        </w:rPr>
        <w:t xml:space="preserve">Марксовский, ул. </w:t>
      </w:r>
      <w:r>
        <w:rPr>
          <w:sz w:val="28"/>
          <w:szCs w:val="28"/>
        </w:rPr>
        <w:t>Советская</w:t>
      </w:r>
      <w:r w:rsidRPr="00364432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  <w:r w:rsidRPr="00364432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Администрация муниципального образования </w:t>
      </w:r>
      <w:r>
        <w:rPr>
          <w:iCs/>
          <w:sz w:val="28"/>
          <w:szCs w:val="28"/>
        </w:rPr>
        <w:t>Марксовский сельсовет Александровского района Оренбургской области</w:t>
      </w:r>
      <w:r>
        <w:rPr>
          <w:sz w:val="28"/>
          <w:szCs w:val="28"/>
        </w:rPr>
        <w:t xml:space="preserve"> (с пометкой "В комиссию </w:t>
      </w:r>
      <w:r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Марксовский сельсовет Александровского района Оренбургской области</w:t>
      </w:r>
      <w:r>
        <w:rPr>
          <w:sz w:val="28"/>
          <w:szCs w:val="28"/>
        </w:rPr>
        <w:t>)</w:t>
      </w: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не дает ответы на поступившие предложения.</w:t>
      </w:r>
    </w:p>
    <w:p w:rsidR="008A489D" w:rsidRDefault="008A489D" w:rsidP="008A489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8A489D" w:rsidRPr="00D70CE9" w:rsidRDefault="008A489D" w:rsidP="008A489D">
      <w:pPr>
        <w:rPr>
          <w:b/>
          <w:u w:val="single"/>
        </w:rPr>
      </w:pPr>
    </w:p>
    <w:p w:rsidR="008A489D" w:rsidRDefault="008A489D" w:rsidP="008A489D">
      <w:pPr>
        <w:widowControl w:val="0"/>
        <w:autoSpaceDE w:val="0"/>
        <w:autoSpaceDN w:val="0"/>
        <w:rPr>
          <w:sz w:val="28"/>
          <w:szCs w:val="28"/>
        </w:rPr>
      </w:pPr>
    </w:p>
    <w:p w:rsidR="008A489D" w:rsidRDefault="008A489D" w:rsidP="008A489D">
      <w:pPr>
        <w:rPr>
          <w:b/>
          <w:u w:val="single"/>
        </w:rPr>
      </w:pPr>
    </w:p>
    <w:p w:rsidR="008A489D" w:rsidRDefault="008A489D" w:rsidP="008A489D">
      <w:pPr>
        <w:rPr>
          <w:b/>
          <w:u w:val="single"/>
        </w:rPr>
      </w:pPr>
    </w:p>
    <w:p w:rsidR="00276A82" w:rsidRPr="008A489D" w:rsidRDefault="00276A82" w:rsidP="008A489D"/>
    <w:sectPr w:rsidR="00276A82" w:rsidRPr="008A489D" w:rsidSect="008A489D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79" w:rsidRDefault="00F00479" w:rsidP="007342A4">
      <w:r>
        <w:separator/>
      </w:r>
    </w:p>
  </w:endnote>
  <w:endnote w:type="continuationSeparator" w:id="1">
    <w:p w:rsidR="00F00479" w:rsidRDefault="00F0047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79" w:rsidRDefault="00F00479" w:rsidP="007342A4">
      <w:r>
        <w:separator/>
      </w:r>
    </w:p>
  </w:footnote>
  <w:footnote w:type="continuationSeparator" w:id="1">
    <w:p w:rsidR="00F00479" w:rsidRDefault="00F0047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5"/>
  </w:num>
  <w:num w:numId="7">
    <w:abstractNumId w:val="22"/>
  </w:num>
  <w:num w:numId="8">
    <w:abstractNumId w:val="41"/>
  </w:num>
  <w:num w:numId="9">
    <w:abstractNumId w:val="47"/>
  </w:num>
  <w:num w:numId="10">
    <w:abstractNumId w:val="31"/>
  </w:num>
  <w:num w:numId="11">
    <w:abstractNumId w:val="16"/>
  </w:num>
  <w:num w:numId="12">
    <w:abstractNumId w:val="40"/>
  </w:num>
  <w:num w:numId="13">
    <w:abstractNumId w:val="38"/>
  </w:num>
  <w:num w:numId="14">
    <w:abstractNumId w:val="9"/>
  </w:num>
  <w:num w:numId="15">
    <w:abstractNumId w:val="45"/>
  </w:num>
  <w:num w:numId="16">
    <w:abstractNumId w:val="28"/>
  </w:num>
  <w:num w:numId="17">
    <w:abstractNumId w:val="24"/>
  </w:num>
  <w:num w:numId="18">
    <w:abstractNumId w:val="48"/>
  </w:num>
  <w:num w:numId="19">
    <w:abstractNumId w:val="19"/>
  </w:num>
  <w:num w:numId="20">
    <w:abstractNumId w:val="34"/>
  </w:num>
  <w:num w:numId="21">
    <w:abstractNumId w:val="37"/>
  </w:num>
  <w:num w:numId="22">
    <w:abstractNumId w:val="27"/>
  </w:num>
  <w:num w:numId="23">
    <w:abstractNumId w:val="23"/>
  </w:num>
  <w:num w:numId="24">
    <w:abstractNumId w:val="21"/>
  </w:num>
  <w:num w:numId="25">
    <w:abstractNumId w:val="36"/>
  </w:num>
  <w:num w:numId="26">
    <w:abstractNumId w:val="17"/>
  </w:num>
  <w:num w:numId="27">
    <w:abstractNumId w:val="29"/>
  </w:num>
  <w:num w:numId="28">
    <w:abstractNumId w:val="46"/>
  </w:num>
  <w:num w:numId="29">
    <w:abstractNumId w:val="12"/>
  </w:num>
  <w:num w:numId="30">
    <w:abstractNumId w:val="43"/>
  </w:num>
  <w:num w:numId="31">
    <w:abstractNumId w:val="30"/>
  </w:num>
  <w:num w:numId="32">
    <w:abstractNumId w:val="11"/>
  </w:num>
  <w:num w:numId="33">
    <w:abstractNumId w:val="10"/>
  </w:num>
  <w:num w:numId="34">
    <w:abstractNumId w:val="44"/>
  </w:num>
  <w:num w:numId="35">
    <w:abstractNumId w:val="4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336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32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3A37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29E0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8B6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6F77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89D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A7E56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8E9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7C2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46B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220"/>
    <w:rsid w:val="00E64764"/>
    <w:rsid w:val="00E648C0"/>
    <w:rsid w:val="00E663F6"/>
    <w:rsid w:val="00E66E25"/>
    <w:rsid w:val="00E67090"/>
    <w:rsid w:val="00E672AE"/>
    <w:rsid w:val="00E67A3B"/>
    <w:rsid w:val="00E67BA4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56A9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479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019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99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E67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E67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7671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7096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329</cp:revision>
  <cp:lastPrinted>2018-02-08T12:20:00Z</cp:lastPrinted>
  <dcterms:created xsi:type="dcterms:W3CDTF">2015-01-27T12:14:00Z</dcterms:created>
  <dcterms:modified xsi:type="dcterms:W3CDTF">2018-11-13T15:13:00Z</dcterms:modified>
</cp:coreProperties>
</file>