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7434" w14:textId="1038DF52" w:rsidR="00544ED8" w:rsidRPr="00544ED8" w:rsidRDefault="00544ED8" w:rsidP="00544ED8">
      <w:pPr>
        <w:rPr>
          <w:rFonts w:ascii="Times New Roman" w:hAnsi="Times New Roman"/>
          <w:b/>
        </w:rPr>
      </w:pPr>
      <w:r>
        <w:rPr>
          <w:rFonts w:ascii="Times New Roman" w:hAnsi="Times New Roman"/>
          <w:b/>
        </w:rPr>
        <w:t>Что такое право на компенсацию морального вреда?</w:t>
      </w:r>
    </w:p>
    <w:p w14:paraId="44A012CD" w14:textId="54ED6606" w:rsidR="00544ED8" w:rsidRPr="00544ED8" w:rsidRDefault="00544ED8" w:rsidP="00544ED8">
      <w:pPr>
        <w:ind w:firstLine="426"/>
        <w:jc w:val="both"/>
        <w:rPr>
          <w:rFonts w:ascii="Times New Roman" w:hAnsi="Times New Roman"/>
        </w:rPr>
      </w:pPr>
      <w:r w:rsidRPr="00544ED8">
        <w:rPr>
          <w:rFonts w:ascii="Times New Roman" w:hAnsi="Times New Roman"/>
        </w:rPr>
        <w:t>В соответствии с гражданским законодательством Российской Федерации одним из способов защиты гражданских прав является компенсация морального вреда (ст.ст.12, 151 Гражданского кодекса Российской Федерации).</w:t>
      </w:r>
    </w:p>
    <w:p w14:paraId="70994353" w14:textId="60E04219" w:rsidR="00544ED8" w:rsidRPr="00544ED8" w:rsidRDefault="00544ED8" w:rsidP="00544ED8">
      <w:pPr>
        <w:ind w:firstLine="426"/>
        <w:jc w:val="both"/>
        <w:rPr>
          <w:rFonts w:ascii="Times New Roman" w:hAnsi="Times New Roman"/>
        </w:rPr>
      </w:pPr>
      <w:r w:rsidRPr="00544ED8">
        <w:rPr>
          <w:rFonts w:ascii="Times New Roman" w:hAnsi="Times New Roman"/>
        </w:rPr>
        <w:t>Постановлением Пленума Верховного Суда России от 15 ноября 2022 года №33 «О практике применения судами норм о компенсации морального вреда»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w:t>
      </w:r>
      <w:bookmarkStart w:id="0" w:name="_GoBack"/>
      <w:bookmarkEnd w:id="0"/>
      <w:r w:rsidRPr="00544ED8">
        <w:rPr>
          <w:rFonts w:ascii="Times New Roman" w:hAnsi="Times New Roman"/>
        </w:rPr>
        <w:t>на нематериальные блага или нарушающими его личные неимущественные права (например жизнь, здоровье, достоинство личности, свободу, личную неприкосновенность, неприкосновенность частной жизни, личную и семейную тайну, честь и доброе имя, тайну переписки, право авторства, другие личные неимущественные права автора результата интеллектуальной деятельности и др.).</w:t>
      </w:r>
    </w:p>
    <w:p w14:paraId="4326FE03" w14:textId="1654AF66" w:rsidR="00544ED8" w:rsidRPr="00544ED8" w:rsidRDefault="00544ED8" w:rsidP="00544ED8">
      <w:pPr>
        <w:ind w:firstLine="426"/>
        <w:jc w:val="both"/>
        <w:rPr>
          <w:rFonts w:ascii="Times New Roman" w:hAnsi="Times New Roman"/>
        </w:rPr>
      </w:pPr>
      <w:r w:rsidRPr="00544ED8">
        <w:rPr>
          <w:rFonts w:ascii="Times New Roman" w:hAnsi="Times New Roman"/>
        </w:rPr>
        <w:t xml:space="preserve">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компенсацию морального вреда, причиненного действиями (бездействием), нарушающими его личные неимущественные права либо посягающими на принадлежащие ему нематериальные блага. </w:t>
      </w:r>
      <w:proofErr w:type="gramStart"/>
      <w:r w:rsidRPr="00544ED8">
        <w:rPr>
          <w:rFonts w:ascii="Times New Roman" w:hAnsi="Times New Roman"/>
        </w:rPr>
        <w:t>Так например</w:t>
      </w:r>
      <w:proofErr w:type="gramEnd"/>
      <w:r w:rsidRPr="00544ED8">
        <w:rPr>
          <w:rFonts w:ascii="Times New Roman" w:hAnsi="Times New Roman"/>
        </w:rPr>
        <w:t>, судом может быть взыскана компенсация морального вреда, причиненного незаконными решениями, действиями (бездействием) органов и лиц, наделенных публичными полномочиями.</w:t>
      </w:r>
    </w:p>
    <w:p w14:paraId="6FA10CE9" w14:textId="49D98843" w:rsidR="00544ED8" w:rsidRPr="00544ED8" w:rsidRDefault="00544ED8" w:rsidP="00544ED8">
      <w:pPr>
        <w:ind w:firstLine="426"/>
        <w:jc w:val="both"/>
        <w:rPr>
          <w:rFonts w:ascii="Times New Roman" w:hAnsi="Times New Roman"/>
        </w:rPr>
      </w:pPr>
      <w:r w:rsidRPr="00544ED8">
        <w:rPr>
          <w:rFonts w:ascii="Times New Roman" w:hAnsi="Times New Roman"/>
        </w:rPr>
        <w:t>Гражданин, потерпевший от преступления против собственности, например, при совершении кражи, мошенничества и др. вправе предъявить требование о компенсации морального вреда, если ему причинены 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w:t>
      </w:r>
    </w:p>
    <w:p w14:paraId="17DC21CA" w14:textId="394D52A0" w:rsidR="00544ED8" w:rsidRPr="00544ED8" w:rsidRDefault="00544ED8" w:rsidP="00544ED8">
      <w:pPr>
        <w:ind w:firstLine="426"/>
        <w:jc w:val="both"/>
        <w:rPr>
          <w:rFonts w:ascii="Times New Roman" w:hAnsi="Times New Roman"/>
        </w:rPr>
      </w:pPr>
      <w:r w:rsidRPr="00544ED8">
        <w:rPr>
          <w:rFonts w:ascii="Times New Roman" w:hAnsi="Times New Roman"/>
        </w:rPr>
        <w:t>Правила о компенсации морального вреда не применяются к защите деловой репутации юридических лиц и индивидуальных предпринимателей.</w:t>
      </w:r>
    </w:p>
    <w:p w14:paraId="3E02BA19" w14:textId="66678742" w:rsidR="00544ED8" w:rsidRPr="00544ED8" w:rsidRDefault="00544ED8" w:rsidP="00544ED8">
      <w:pPr>
        <w:ind w:firstLine="426"/>
        <w:jc w:val="both"/>
        <w:rPr>
          <w:rFonts w:ascii="Times New Roman" w:hAnsi="Times New Roman"/>
        </w:rPr>
      </w:pPr>
      <w:r w:rsidRPr="00544ED8">
        <w:rPr>
          <w:rFonts w:ascii="Times New Roman" w:hAnsi="Times New Roman"/>
        </w:rPr>
        <w:t>Поскольку право требовать компенсацию морального вреда неразрывно связано с личностью потерпевшего и носит личный характер, в том числе в случае нарушения прав потребителей, предусмотренных законами и правовыми актами Российской Федерации, регулирующими отношения в области защиты прав потребителей, оно не может быть передано в порядке правопреемства, в частности уступки требования.</w:t>
      </w:r>
    </w:p>
    <w:p w14:paraId="5E8E44CE" w14:textId="2CBCE597" w:rsidR="00544ED8" w:rsidRPr="00544ED8" w:rsidRDefault="00544ED8" w:rsidP="00544ED8">
      <w:pPr>
        <w:ind w:firstLine="426"/>
        <w:jc w:val="both"/>
        <w:rPr>
          <w:rFonts w:ascii="Times New Roman" w:hAnsi="Times New Roman"/>
        </w:rPr>
      </w:pPr>
      <w:r w:rsidRPr="00544ED8">
        <w:rPr>
          <w:rFonts w:ascii="Times New Roman" w:hAnsi="Times New Roman"/>
        </w:rPr>
        <w:t>Право на компенсацию морального вреда, как неразрывно связанное с личностью потерпевшего, не входит в состав наследственного имущества и не может переходить по наследству.</w:t>
      </w:r>
    </w:p>
    <w:p w14:paraId="79D573CB" w14:textId="65C099EF" w:rsidR="00544ED8" w:rsidRPr="00544ED8" w:rsidRDefault="00544ED8" w:rsidP="00544ED8">
      <w:pPr>
        <w:ind w:firstLine="426"/>
        <w:jc w:val="both"/>
        <w:rPr>
          <w:rFonts w:ascii="Times New Roman" w:hAnsi="Times New Roman"/>
        </w:rPr>
      </w:pPr>
      <w:r w:rsidRPr="00544ED8">
        <w:rPr>
          <w:rFonts w:ascii="Times New Roman" w:hAnsi="Times New Roman"/>
        </w:rPr>
        <w:t>Право на получение денежной суммы, взысканной судом в счет компенсации морального вреда, переходит к наследникам в составе наследственной массы в случае, если потерпевшему присуждена компенсация, но он умер, не успев получить ее.</w:t>
      </w:r>
    </w:p>
    <w:p w14:paraId="73E7CD98" w14:textId="28DE5BFD" w:rsidR="00544ED8" w:rsidRPr="00544ED8" w:rsidRDefault="00544ED8" w:rsidP="00544ED8">
      <w:pPr>
        <w:ind w:firstLine="426"/>
        <w:jc w:val="both"/>
        <w:rPr>
          <w:rFonts w:ascii="Times New Roman" w:hAnsi="Times New Roman"/>
        </w:rPr>
      </w:pPr>
      <w:r w:rsidRPr="00544ED8">
        <w:rPr>
          <w:rFonts w:ascii="Times New Roman" w:hAnsi="Times New Roman"/>
        </w:rPr>
        <w:t>Требование о компенсации морального вреда, предъявленное в защиту нематериальных благ, принадлежавших умершему, не подлежит судебной защите, если иное не установлено законом.</w:t>
      </w:r>
    </w:p>
    <w:p w14:paraId="1EC741FF" w14:textId="77777777" w:rsidR="00544ED8" w:rsidRPr="00544ED8" w:rsidRDefault="00544ED8" w:rsidP="00544ED8">
      <w:pPr>
        <w:ind w:firstLine="426"/>
        <w:jc w:val="both"/>
        <w:rPr>
          <w:rFonts w:ascii="Times New Roman" w:hAnsi="Times New Roman"/>
        </w:rPr>
      </w:pPr>
      <w:r w:rsidRPr="00544ED8">
        <w:rPr>
          <w:rFonts w:ascii="Times New Roman" w:hAnsi="Times New Roman"/>
        </w:rPr>
        <w:t>Моральный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или исправительных работ подлежит компенсации независимо от вины должностных лиц органов дознания, предварительного следствия, прокуратуры и суда.</w:t>
      </w:r>
    </w:p>
    <w:p w14:paraId="706BCE95" w14:textId="48666AF7" w:rsidR="00E04175" w:rsidRDefault="00544ED8" w:rsidP="00544ED8">
      <w:pPr>
        <w:ind w:firstLine="426"/>
        <w:jc w:val="both"/>
        <w:rPr>
          <w:rFonts w:ascii="Times New Roman" w:hAnsi="Times New Roman"/>
        </w:rPr>
      </w:pPr>
      <w:r w:rsidRPr="00544ED8">
        <w:rPr>
          <w:rFonts w:ascii="Times New Roman" w:hAnsi="Times New Roman"/>
        </w:rPr>
        <w:t xml:space="preserve">Право на компенсацию морального вреда в связи с проведением в жилище обыска, выемки, признанных судом незаконными, возникает как у лиц, в отношении которых судебным решением </w:t>
      </w:r>
      <w:r w:rsidRPr="00544ED8">
        <w:rPr>
          <w:rFonts w:ascii="Times New Roman" w:hAnsi="Times New Roman"/>
        </w:rPr>
        <w:lastRenderedPageBreak/>
        <w:t>было санкционировано их проведение, так и у иных лиц, проживающих в жилом помещении, где производятся обыск, выемка, если данными незаконными действиями этим лицам в результате нарушения их прав (например, на тайну личной жизни) причиняются физические и (или) нравственные страдания. ​​​​​​​</w:t>
      </w:r>
    </w:p>
    <w:p w14:paraId="1C226677" w14:textId="172522FB" w:rsidR="00544ED8" w:rsidRPr="00544ED8" w:rsidRDefault="00544ED8" w:rsidP="00544ED8">
      <w:pPr>
        <w:ind w:firstLine="426"/>
        <w:jc w:val="both"/>
        <w:rPr>
          <w:rFonts w:ascii="Times New Roman" w:hAnsi="Times New Roman"/>
        </w:rPr>
      </w:pPr>
      <w:r>
        <w:rPr>
          <w:rFonts w:ascii="Times New Roman" w:hAnsi="Times New Roman"/>
        </w:rPr>
        <w:t>Информация подготовлена прокуратурой Александровского района</w:t>
      </w:r>
    </w:p>
    <w:sectPr w:rsidR="00544ED8" w:rsidRPr="00544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75"/>
    <w:rsid w:val="00544ED8"/>
    <w:rsid w:val="00E0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059E"/>
  <w15:chartTrackingRefBased/>
  <w15:docId w15:val="{E2C864EF-90CC-4910-9D02-884E894F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3354</Characters>
  <Application>Microsoft Office Word</Application>
  <DocSecurity>0</DocSecurity>
  <Lines>27</Lines>
  <Paragraphs>7</Paragraphs>
  <ScaleCrop>false</ScaleCrop>
  <Company>Прокуратура РФ</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Аристархова Мария Игоревна</dc:creator>
  <cp:keywords/>
  <dc:description/>
  <cp:lastModifiedBy>Аристархова Мария Игоревна</cp:lastModifiedBy>
  <cp:revision>3</cp:revision>
  <dcterms:created xsi:type="dcterms:W3CDTF">2023-01-29T14:04:00Z</dcterms:created>
  <dcterms:modified xsi:type="dcterms:W3CDTF">2023-01-29T14:06:00Z</dcterms:modified>
</cp:coreProperties>
</file>