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A5" w:rsidRPr="00B62FA5" w:rsidRDefault="00B62FA5" w:rsidP="00B62FA5">
      <w:pPr>
        <w:rPr>
          <w:b/>
          <w:sz w:val="28"/>
          <w:szCs w:val="28"/>
        </w:rPr>
      </w:pPr>
      <w:r>
        <w:rPr>
          <w:b/>
          <w:sz w:val="28"/>
          <w:szCs w:val="28"/>
        </w:rPr>
        <w:t xml:space="preserve"> </w:t>
      </w:r>
      <w:bookmarkStart w:id="0" w:name="_GoBack"/>
      <w:bookmarkEnd w:id="0"/>
      <w:r w:rsidRPr="00B62FA5">
        <w:rPr>
          <w:b/>
          <w:sz w:val="28"/>
          <w:szCs w:val="28"/>
        </w:rPr>
        <w:t>РОССИЙСКАЯ ФЕДЕРАЦИЯ</w:t>
      </w:r>
    </w:p>
    <w:p w:rsidR="00B62FA5" w:rsidRPr="00B62FA5" w:rsidRDefault="00B62FA5" w:rsidP="00B62FA5">
      <w:pPr>
        <w:rPr>
          <w:b/>
          <w:sz w:val="28"/>
          <w:szCs w:val="28"/>
        </w:rPr>
      </w:pPr>
      <w:r w:rsidRPr="00B62FA5">
        <w:rPr>
          <w:b/>
          <w:sz w:val="28"/>
          <w:szCs w:val="28"/>
        </w:rPr>
        <w:t xml:space="preserve">     А Д М И Н И С Т </w:t>
      </w:r>
      <w:proofErr w:type="gramStart"/>
      <w:r w:rsidRPr="00B62FA5">
        <w:rPr>
          <w:b/>
          <w:sz w:val="28"/>
          <w:szCs w:val="28"/>
        </w:rPr>
        <w:t>Р</w:t>
      </w:r>
      <w:proofErr w:type="gramEnd"/>
      <w:r w:rsidRPr="00B62FA5">
        <w:rPr>
          <w:b/>
          <w:sz w:val="28"/>
          <w:szCs w:val="28"/>
        </w:rPr>
        <w:t xml:space="preserve"> А Ц И Я</w:t>
      </w:r>
    </w:p>
    <w:p w:rsidR="00B62FA5" w:rsidRPr="00B62FA5" w:rsidRDefault="00B62FA5" w:rsidP="00B62FA5">
      <w:pPr>
        <w:rPr>
          <w:b/>
          <w:sz w:val="28"/>
          <w:szCs w:val="28"/>
        </w:rPr>
      </w:pPr>
      <w:r w:rsidRPr="00B62FA5">
        <w:rPr>
          <w:b/>
          <w:sz w:val="28"/>
          <w:szCs w:val="28"/>
        </w:rPr>
        <w:t xml:space="preserve"> МАРКСОВСКОГО СЕЛЬСОВЕТА</w:t>
      </w:r>
    </w:p>
    <w:p w:rsidR="00B62FA5" w:rsidRPr="00B62FA5" w:rsidRDefault="00B62FA5" w:rsidP="00B62FA5">
      <w:pPr>
        <w:rPr>
          <w:b/>
          <w:sz w:val="28"/>
          <w:szCs w:val="28"/>
        </w:rPr>
      </w:pPr>
      <w:r w:rsidRPr="00B62FA5">
        <w:rPr>
          <w:b/>
          <w:sz w:val="28"/>
          <w:szCs w:val="28"/>
        </w:rPr>
        <w:t xml:space="preserve"> АЛЕКСАНДРОВСКОГО РАЙОНА</w:t>
      </w:r>
    </w:p>
    <w:p w:rsidR="00B62FA5" w:rsidRPr="00B62FA5" w:rsidRDefault="00B62FA5" w:rsidP="00B62FA5">
      <w:pPr>
        <w:rPr>
          <w:b/>
          <w:sz w:val="28"/>
          <w:szCs w:val="28"/>
        </w:rPr>
      </w:pPr>
      <w:r w:rsidRPr="00B62FA5">
        <w:rPr>
          <w:b/>
          <w:sz w:val="28"/>
          <w:szCs w:val="28"/>
        </w:rPr>
        <w:t xml:space="preserve">  ОРЕНБУРГСКОЙ ОБЛАСТИ</w:t>
      </w:r>
    </w:p>
    <w:p w:rsidR="00B62FA5" w:rsidRPr="00B62FA5" w:rsidRDefault="00B62FA5" w:rsidP="00B62FA5">
      <w:pPr>
        <w:rPr>
          <w:b/>
          <w:sz w:val="28"/>
          <w:szCs w:val="28"/>
        </w:rPr>
      </w:pPr>
    </w:p>
    <w:p w:rsidR="00B62FA5" w:rsidRPr="00B62FA5" w:rsidRDefault="00B62FA5" w:rsidP="00B62FA5">
      <w:pPr>
        <w:rPr>
          <w:sz w:val="28"/>
          <w:szCs w:val="28"/>
        </w:rPr>
      </w:pPr>
      <w:r w:rsidRPr="00B62FA5">
        <w:rPr>
          <w:b/>
          <w:sz w:val="28"/>
          <w:szCs w:val="28"/>
        </w:rPr>
        <w:t xml:space="preserve">              </w:t>
      </w:r>
      <w:r w:rsidRPr="00B62FA5">
        <w:rPr>
          <w:sz w:val="28"/>
          <w:szCs w:val="28"/>
        </w:rPr>
        <w:t>РАСПОРЯЖЕНИЕ</w:t>
      </w:r>
    </w:p>
    <w:p w:rsidR="00B62FA5" w:rsidRPr="00B62FA5" w:rsidRDefault="00B62FA5" w:rsidP="00B62FA5">
      <w:pPr>
        <w:rPr>
          <w:sz w:val="28"/>
          <w:szCs w:val="28"/>
        </w:rPr>
      </w:pPr>
    </w:p>
    <w:p w:rsidR="00B62FA5" w:rsidRPr="00B62FA5" w:rsidRDefault="00B62FA5" w:rsidP="00B62FA5">
      <w:pPr>
        <w:rPr>
          <w:sz w:val="28"/>
          <w:szCs w:val="28"/>
        </w:rPr>
      </w:pPr>
    </w:p>
    <w:p w:rsidR="00B62FA5" w:rsidRPr="00B62FA5" w:rsidRDefault="00B62FA5" w:rsidP="00B62FA5">
      <w:pPr>
        <w:rPr>
          <w:sz w:val="28"/>
          <w:szCs w:val="28"/>
          <w:u w:val="single"/>
        </w:rPr>
      </w:pPr>
      <w:r w:rsidRPr="00B62FA5">
        <w:rPr>
          <w:sz w:val="28"/>
          <w:szCs w:val="28"/>
        </w:rPr>
        <w:t xml:space="preserve">       от </w:t>
      </w:r>
      <w:r w:rsidRPr="00B62FA5">
        <w:rPr>
          <w:sz w:val="28"/>
          <w:szCs w:val="28"/>
          <w:u w:val="single"/>
        </w:rPr>
        <w:t xml:space="preserve"> 18.04.  2022 г.</w:t>
      </w:r>
      <w:r w:rsidRPr="00B62FA5">
        <w:rPr>
          <w:sz w:val="28"/>
          <w:szCs w:val="28"/>
        </w:rPr>
        <w:t xml:space="preserve">                       № </w:t>
      </w:r>
      <w:r w:rsidRPr="00B62FA5">
        <w:rPr>
          <w:sz w:val="28"/>
          <w:szCs w:val="28"/>
          <w:u w:val="single"/>
        </w:rPr>
        <w:t>6-р</w:t>
      </w:r>
    </w:p>
    <w:p w:rsidR="00B62FA5" w:rsidRPr="00B62FA5" w:rsidRDefault="00B62FA5" w:rsidP="00B62FA5">
      <w:pPr>
        <w:rPr>
          <w:sz w:val="28"/>
          <w:szCs w:val="28"/>
          <w:u w:val="single"/>
        </w:rPr>
      </w:pPr>
    </w:p>
    <w:tbl>
      <w:tblPr>
        <w:tblW w:w="0" w:type="auto"/>
        <w:tblLook w:val="04A0" w:firstRow="1" w:lastRow="0" w:firstColumn="1" w:lastColumn="0" w:noHBand="0" w:noVBand="1"/>
      </w:tblPr>
      <w:tblGrid>
        <w:gridCol w:w="5920"/>
      </w:tblGrid>
      <w:tr w:rsidR="00B62FA5" w:rsidRPr="00B62FA5" w:rsidTr="004A12E8">
        <w:tc>
          <w:tcPr>
            <w:tcW w:w="5920" w:type="dxa"/>
          </w:tcPr>
          <w:p w:rsidR="00B62FA5" w:rsidRPr="00B62FA5" w:rsidRDefault="00B62FA5" w:rsidP="00B62FA5">
            <w:pPr>
              <w:rPr>
                <w:sz w:val="28"/>
                <w:szCs w:val="28"/>
              </w:rPr>
            </w:pPr>
            <w:r w:rsidRPr="00B62FA5">
              <w:rPr>
                <w:sz w:val="28"/>
                <w:szCs w:val="28"/>
              </w:rPr>
              <w:t xml:space="preserve">О внесении изменений в распоряжение администрации </w:t>
            </w:r>
            <w:proofErr w:type="spellStart"/>
            <w:r w:rsidRPr="00B62FA5">
              <w:rPr>
                <w:sz w:val="28"/>
                <w:szCs w:val="28"/>
              </w:rPr>
              <w:t>Марксовского</w:t>
            </w:r>
            <w:proofErr w:type="spellEnd"/>
            <w:r w:rsidRPr="00B62FA5">
              <w:rPr>
                <w:sz w:val="28"/>
                <w:szCs w:val="28"/>
              </w:rPr>
              <w:t xml:space="preserve"> сельсовета   от 05.03.2016 года  №4-р «О создании комиссии по соблюдению требований к служебному поведению муниципальных служащих администрации </w:t>
            </w:r>
            <w:proofErr w:type="spellStart"/>
            <w:r w:rsidRPr="00B62FA5">
              <w:rPr>
                <w:sz w:val="28"/>
                <w:szCs w:val="28"/>
              </w:rPr>
              <w:t>Марксовского</w:t>
            </w:r>
            <w:proofErr w:type="spellEnd"/>
            <w:r w:rsidRPr="00B62FA5">
              <w:rPr>
                <w:sz w:val="28"/>
                <w:szCs w:val="28"/>
              </w:rPr>
              <w:t xml:space="preserve"> сельсовета Александровского района Оренбургской области  и урегулированию конфликта интересов»</w:t>
            </w:r>
          </w:p>
        </w:tc>
      </w:tr>
    </w:tbl>
    <w:p w:rsidR="00B62FA5" w:rsidRPr="00B62FA5" w:rsidRDefault="00B62FA5" w:rsidP="00B62FA5">
      <w:pPr>
        <w:rPr>
          <w:sz w:val="28"/>
          <w:szCs w:val="28"/>
        </w:rPr>
      </w:pPr>
    </w:p>
    <w:p w:rsidR="00B62FA5" w:rsidRPr="00B62FA5" w:rsidRDefault="00B62FA5" w:rsidP="00B62FA5">
      <w:pPr>
        <w:rPr>
          <w:sz w:val="28"/>
          <w:szCs w:val="28"/>
        </w:rPr>
      </w:pPr>
      <w:r w:rsidRPr="00B62FA5">
        <w:rPr>
          <w:sz w:val="28"/>
          <w:szCs w:val="28"/>
        </w:rPr>
        <w:t xml:space="preserve">      В соответствии с Федеральным Законом Российской Федерации № 273-ФЗ от 25.12.2008 г. «О противодействии коррупции», Указом Президента Российской Федерации от 01.07.2010 года №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Российской Федерации от 08.03.2015 г. № 120 «О некоторых вопросах противодействия коррупции»:</w:t>
      </w:r>
    </w:p>
    <w:p w:rsidR="00B62FA5" w:rsidRPr="00B62FA5" w:rsidRDefault="00B62FA5" w:rsidP="00B62FA5">
      <w:pPr>
        <w:jc w:val="both"/>
        <w:rPr>
          <w:sz w:val="28"/>
          <w:szCs w:val="28"/>
        </w:rPr>
      </w:pPr>
    </w:p>
    <w:p w:rsidR="00B62FA5" w:rsidRPr="00B62FA5" w:rsidRDefault="00B62FA5" w:rsidP="00B62FA5">
      <w:pPr>
        <w:numPr>
          <w:ilvl w:val="0"/>
          <w:numId w:val="45"/>
        </w:numPr>
        <w:ind w:firstLine="705"/>
        <w:contextualSpacing/>
        <w:jc w:val="both"/>
        <w:rPr>
          <w:sz w:val="28"/>
          <w:szCs w:val="28"/>
        </w:rPr>
      </w:pPr>
      <w:r w:rsidRPr="00B62FA5">
        <w:rPr>
          <w:sz w:val="28"/>
          <w:szCs w:val="28"/>
        </w:rPr>
        <w:t xml:space="preserve">Внести в распоряжение администрации </w:t>
      </w:r>
      <w:proofErr w:type="spellStart"/>
      <w:r w:rsidRPr="00B62FA5">
        <w:rPr>
          <w:sz w:val="28"/>
          <w:szCs w:val="28"/>
        </w:rPr>
        <w:t>Марксовского</w:t>
      </w:r>
      <w:proofErr w:type="spellEnd"/>
      <w:r w:rsidRPr="00B62FA5">
        <w:rPr>
          <w:sz w:val="28"/>
          <w:szCs w:val="28"/>
        </w:rPr>
        <w:t xml:space="preserve"> сельсовета   от 05.03.2016 года № 4-р «О создании комиссии по соблюдению требований к служебному поведению муниципальных служащих администрации </w:t>
      </w:r>
      <w:proofErr w:type="spellStart"/>
      <w:r w:rsidRPr="00B62FA5">
        <w:rPr>
          <w:sz w:val="28"/>
          <w:szCs w:val="28"/>
        </w:rPr>
        <w:t>Марксовского</w:t>
      </w:r>
      <w:proofErr w:type="spellEnd"/>
      <w:r w:rsidRPr="00B62FA5">
        <w:rPr>
          <w:sz w:val="28"/>
          <w:szCs w:val="28"/>
        </w:rPr>
        <w:t xml:space="preserve"> сельсовета Александровского района Оренбургской области  и урегулированию конфликта интересов» следующие  изменения</w:t>
      </w:r>
      <w:proofErr w:type="gramStart"/>
      <w:r w:rsidRPr="00B62FA5">
        <w:rPr>
          <w:sz w:val="28"/>
          <w:szCs w:val="28"/>
        </w:rPr>
        <w:t xml:space="preserve"> :</w:t>
      </w:r>
      <w:proofErr w:type="gramEnd"/>
    </w:p>
    <w:p w:rsidR="00B62FA5" w:rsidRPr="00B62FA5" w:rsidRDefault="00B62FA5" w:rsidP="00B62FA5">
      <w:pPr>
        <w:widowControl w:val="0"/>
        <w:autoSpaceDE w:val="0"/>
        <w:autoSpaceDN w:val="0"/>
        <w:adjustRightInd w:val="0"/>
        <w:ind w:left="142" w:firstLine="567"/>
        <w:jc w:val="both"/>
        <w:rPr>
          <w:sz w:val="28"/>
          <w:szCs w:val="28"/>
        </w:rPr>
      </w:pPr>
      <w:r w:rsidRPr="00B62FA5">
        <w:rPr>
          <w:sz w:val="28"/>
          <w:szCs w:val="28"/>
        </w:rPr>
        <w:t xml:space="preserve"> </w:t>
      </w:r>
    </w:p>
    <w:p w:rsidR="00B62FA5" w:rsidRPr="00B62FA5" w:rsidRDefault="00B62FA5" w:rsidP="00B62FA5">
      <w:pPr>
        <w:suppressAutoHyphens/>
        <w:spacing w:after="120"/>
        <w:jc w:val="both"/>
        <w:rPr>
          <w:sz w:val="28"/>
          <w:szCs w:val="28"/>
        </w:rPr>
      </w:pPr>
      <w:r w:rsidRPr="00B62FA5">
        <w:rPr>
          <w:sz w:val="28"/>
          <w:szCs w:val="28"/>
        </w:rPr>
        <w:t xml:space="preserve">       1.1. пункта  2  распоряжения  изложить в новой редакции:     </w:t>
      </w:r>
    </w:p>
    <w:p w:rsidR="00B62FA5" w:rsidRPr="00B62FA5" w:rsidRDefault="00B62FA5" w:rsidP="00B62FA5">
      <w:pPr>
        <w:suppressAutoHyphens/>
        <w:spacing w:after="120"/>
        <w:jc w:val="both"/>
        <w:rPr>
          <w:sz w:val="28"/>
          <w:szCs w:val="28"/>
        </w:rPr>
      </w:pPr>
      <w:r w:rsidRPr="00B62FA5">
        <w:rPr>
          <w:sz w:val="28"/>
          <w:szCs w:val="28"/>
        </w:rPr>
        <w:t xml:space="preserve">«  2.Сформировать комиссию по соблюдению требований к служебному поведению муниципальных служащих администрации </w:t>
      </w:r>
      <w:proofErr w:type="spellStart"/>
      <w:r w:rsidRPr="00B62FA5">
        <w:rPr>
          <w:sz w:val="28"/>
          <w:szCs w:val="28"/>
        </w:rPr>
        <w:t>Марксовского</w:t>
      </w:r>
      <w:proofErr w:type="spellEnd"/>
      <w:r w:rsidRPr="00B62FA5">
        <w:rPr>
          <w:sz w:val="28"/>
          <w:szCs w:val="28"/>
        </w:rPr>
        <w:t xml:space="preserve"> сельсовета Александровского района Оренбургской области  и урегулированию конфликта интересов в следующем  составе:</w:t>
      </w:r>
    </w:p>
    <w:p w:rsidR="00B62FA5" w:rsidRPr="00B62FA5" w:rsidRDefault="00B62FA5" w:rsidP="00B62FA5">
      <w:pPr>
        <w:rPr>
          <w:sz w:val="28"/>
          <w:szCs w:val="28"/>
        </w:rPr>
      </w:pPr>
      <w:r w:rsidRPr="00B62FA5">
        <w:rPr>
          <w:sz w:val="28"/>
          <w:szCs w:val="28"/>
        </w:rPr>
        <w:t xml:space="preserve">   - </w:t>
      </w:r>
      <w:proofErr w:type="spellStart"/>
      <w:r w:rsidRPr="00B62FA5">
        <w:rPr>
          <w:sz w:val="28"/>
          <w:szCs w:val="28"/>
        </w:rPr>
        <w:t>Галков</w:t>
      </w:r>
      <w:proofErr w:type="spellEnd"/>
      <w:r w:rsidRPr="00B62FA5">
        <w:rPr>
          <w:sz w:val="28"/>
          <w:szCs w:val="28"/>
        </w:rPr>
        <w:t xml:space="preserve"> Ю.В.- </w:t>
      </w:r>
      <w:r w:rsidRPr="00B62FA5">
        <w:rPr>
          <w:color w:val="1E1E1E"/>
          <w:sz w:val="28"/>
          <w:szCs w:val="28"/>
        </w:rPr>
        <w:t xml:space="preserve">депутат от избирательного округа № 1, председатель комиссии </w:t>
      </w:r>
      <w:proofErr w:type="gramStart"/>
      <w:r w:rsidRPr="00B62FA5">
        <w:rPr>
          <w:color w:val="1E1E1E"/>
          <w:sz w:val="28"/>
          <w:szCs w:val="28"/>
        </w:rPr>
        <w:t xml:space="preserve">( </w:t>
      </w:r>
      <w:proofErr w:type="gramEnd"/>
      <w:r w:rsidRPr="00B62FA5">
        <w:rPr>
          <w:color w:val="1E1E1E"/>
          <w:sz w:val="28"/>
          <w:szCs w:val="28"/>
        </w:rPr>
        <w:t>по согласованию) ;</w:t>
      </w:r>
    </w:p>
    <w:p w:rsidR="00B62FA5" w:rsidRPr="00B62FA5" w:rsidRDefault="00B62FA5" w:rsidP="00B62FA5">
      <w:pPr>
        <w:jc w:val="both"/>
        <w:rPr>
          <w:color w:val="1E1E1E"/>
          <w:sz w:val="28"/>
          <w:szCs w:val="28"/>
        </w:rPr>
      </w:pPr>
      <w:r w:rsidRPr="00B62FA5">
        <w:rPr>
          <w:sz w:val="28"/>
          <w:szCs w:val="28"/>
        </w:rPr>
        <w:t xml:space="preserve"> - </w:t>
      </w:r>
      <w:proofErr w:type="spellStart"/>
      <w:r w:rsidRPr="00B62FA5">
        <w:rPr>
          <w:sz w:val="28"/>
          <w:szCs w:val="28"/>
        </w:rPr>
        <w:t>Греченина</w:t>
      </w:r>
      <w:proofErr w:type="spellEnd"/>
      <w:r w:rsidRPr="00B62FA5">
        <w:rPr>
          <w:sz w:val="28"/>
          <w:szCs w:val="28"/>
        </w:rPr>
        <w:t xml:space="preserve"> Н.Г. – специалист 1 категории администрации </w:t>
      </w:r>
      <w:proofErr w:type="spellStart"/>
      <w:r w:rsidRPr="00B62FA5">
        <w:rPr>
          <w:sz w:val="28"/>
          <w:szCs w:val="28"/>
        </w:rPr>
        <w:t>Марксовского</w:t>
      </w:r>
      <w:proofErr w:type="spellEnd"/>
      <w:r w:rsidRPr="00B62FA5">
        <w:rPr>
          <w:sz w:val="28"/>
          <w:szCs w:val="28"/>
        </w:rPr>
        <w:t xml:space="preserve"> сельсовета</w:t>
      </w:r>
      <w:proofErr w:type="gramStart"/>
      <w:r w:rsidRPr="00B62FA5">
        <w:rPr>
          <w:sz w:val="28"/>
          <w:szCs w:val="28"/>
        </w:rPr>
        <w:t xml:space="preserve"> ,</w:t>
      </w:r>
      <w:proofErr w:type="gramEnd"/>
      <w:r w:rsidRPr="00B62FA5">
        <w:rPr>
          <w:sz w:val="28"/>
          <w:szCs w:val="28"/>
        </w:rPr>
        <w:t xml:space="preserve">    з</w:t>
      </w:r>
      <w:r w:rsidRPr="00B62FA5">
        <w:rPr>
          <w:color w:val="1E1E1E"/>
          <w:sz w:val="28"/>
          <w:szCs w:val="28"/>
        </w:rPr>
        <w:t xml:space="preserve">аместитель председателя  ;  </w:t>
      </w:r>
    </w:p>
    <w:p w:rsidR="00B62FA5" w:rsidRPr="00B62FA5" w:rsidRDefault="00B62FA5" w:rsidP="00B62FA5">
      <w:pPr>
        <w:jc w:val="both"/>
        <w:rPr>
          <w:sz w:val="28"/>
          <w:szCs w:val="28"/>
        </w:rPr>
      </w:pPr>
      <w:r w:rsidRPr="00B62FA5">
        <w:rPr>
          <w:color w:val="1E1E1E"/>
          <w:sz w:val="28"/>
          <w:szCs w:val="28"/>
        </w:rPr>
        <w:lastRenderedPageBreak/>
        <w:t xml:space="preserve">  - </w:t>
      </w:r>
      <w:proofErr w:type="spellStart"/>
      <w:r w:rsidRPr="00B62FA5">
        <w:rPr>
          <w:color w:val="1E1E1E"/>
          <w:sz w:val="28"/>
          <w:szCs w:val="28"/>
        </w:rPr>
        <w:t>Бисинова</w:t>
      </w:r>
      <w:proofErr w:type="spellEnd"/>
      <w:r w:rsidRPr="00B62FA5">
        <w:rPr>
          <w:color w:val="1E1E1E"/>
          <w:sz w:val="28"/>
          <w:szCs w:val="28"/>
        </w:rPr>
        <w:t xml:space="preserve"> Ж.А. – </w:t>
      </w:r>
      <w:r w:rsidRPr="00B62FA5">
        <w:rPr>
          <w:sz w:val="28"/>
          <w:szCs w:val="28"/>
        </w:rPr>
        <w:t xml:space="preserve">специалист 1 категории администрации </w:t>
      </w:r>
      <w:proofErr w:type="spellStart"/>
      <w:r w:rsidRPr="00B62FA5">
        <w:rPr>
          <w:sz w:val="28"/>
          <w:szCs w:val="28"/>
        </w:rPr>
        <w:t>Марксовского</w:t>
      </w:r>
      <w:proofErr w:type="spellEnd"/>
      <w:r w:rsidRPr="00B62FA5">
        <w:rPr>
          <w:sz w:val="28"/>
          <w:szCs w:val="28"/>
        </w:rPr>
        <w:t xml:space="preserve"> сельсовета</w:t>
      </w:r>
      <w:r w:rsidRPr="00B62FA5">
        <w:rPr>
          <w:color w:val="1E1E1E"/>
          <w:sz w:val="28"/>
          <w:szCs w:val="28"/>
        </w:rPr>
        <w:t>,   секретарь</w:t>
      </w:r>
      <w:proofErr w:type="gramStart"/>
      <w:r w:rsidRPr="00B62FA5">
        <w:rPr>
          <w:color w:val="1E1E1E"/>
          <w:sz w:val="28"/>
          <w:szCs w:val="28"/>
        </w:rPr>
        <w:t xml:space="preserve"> ;</w:t>
      </w:r>
      <w:proofErr w:type="gramEnd"/>
      <w:r w:rsidRPr="00B62FA5">
        <w:rPr>
          <w:color w:val="1E1E1E"/>
          <w:sz w:val="28"/>
          <w:szCs w:val="28"/>
        </w:rPr>
        <w:t xml:space="preserve">   </w:t>
      </w:r>
    </w:p>
    <w:p w:rsidR="00B62FA5" w:rsidRPr="00B62FA5" w:rsidRDefault="00B62FA5" w:rsidP="00B62FA5">
      <w:pPr>
        <w:rPr>
          <w:sz w:val="28"/>
          <w:szCs w:val="28"/>
        </w:rPr>
      </w:pPr>
    </w:p>
    <w:p w:rsidR="00B62FA5" w:rsidRPr="00B62FA5" w:rsidRDefault="00B62FA5" w:rsidP="00B62FA5">
      <w:pPr>
        <w:rPr>
          <w:sz w:val="28"/>
          <w:szCs w:val="28"/>
        </w:rPr>
      </w:pPr>
      <w:r w:rsidRPr="00B62FA5">
        <w:rPr>
          <w:sz w:val="28"/>
          <w:szCs w:val="28"/>
        </w:rPr>
        <w:t xml:space="preserve">                                              Члены комиссии:</w:t>
      </w:r>
    </w:p>
    <w:p w:rsidR="00B62FA5" w:rsidRPr="00B62FA5" w:rsidRDefault="00B62FA5" w:rsidP="00B62FA5">
      <w:pPr>
        <w:jc w:val="both"/>
        <w:rPr>
          <w:color w:val="1E1E1E"/>
          <w:sz w:val="28"/>
          <w:szCs w:val="28"/>
        </w:rPr>
      </w:pPr>
      <w:proofErr w:type="spellStart"/>
      <w:r w:rsidRPr="00B62FA5">
        <w:rPr>
          <w:sz w:val="28"/>
          <w:szCs w:val="28"/>
        </w:rPr>
        <w:t>Челышкова</w:t>
      </w:r>
      <w:proofErr w:type="spellEnd"/>
      <w:r w:rsidRPr="00B62FA5">
        <w:rPr>
          <w:sz w:val="28"/>
          <w:szCs w:val="28"/>
        </w:rPr>
        <w:t xml:space="preserve"> Е.А.-  </w:t>
      </w:r>
      <w:r w:rsidRPr="00B62FA5">
        <w:rPr>
          <w:color w:val="1E1E1E"/>
          <w:sz w:val="28"/>
          <w:szCs w:val="28"/>
        </w:rPr>
        <w:t xml:space="preserve">депутат от избирательного округа № 2  </w:t>
      </w:r>
      <w:proofErr w:type="gramStart"/>
      <w:r w:rsidRPr="00B62FA5">
        <w:rPr>
          <w:color w:val="1E1E1E"/>
          <w:sz w:val="28"/>
          <w:szCs w:val="28"/>
        </w:rPr>
        <w:t xml:space="preserve">( </w:t>
      </w:r>
      <w:proofErr w:type="gramEnd"/>
      <w:r w:rsidRPr="00B62FA5">
        <w:rPr>
          <w:color w:val="1E1E1E"/>
          <w:sz w:val="28"/>
          <w:szCs w:val="28"/>
        </w:rPr>
        <w:t>по согласованию);</w:t>
      </w:r>
    </w:p>
    <w:p w:rsidR="00B62FA5" w:rsidRPr="00B62FA5" w:rsidRDefault="00B62FA5" w:rsidP="00B62FA5">
      <w:pPr>
        <w:jc w:val="both"/>
        <w:rPr>
          <w:sz w:val="20"/>
          <w:szCs w:val="20"/>
        </w:rPr>
      </w:pPr>
      <w:proofErr w:type="spellStart"/>
      <w:r w:rsidRPr="00B62FA5">
        <w:rPr>
          <w:color w:val="1E1E1E"/>
          <w:sz w:val="28"/>
          <w:szCs w:val="28"/>
        </w:rPr>
        <w:t>Бисинов</w:t>
      </w:r>
      <w:proofErr w:type="spellEnd"/>
      <w:r w:rsidRPr="00B62FA5">
        <w:rPr>
          <w:color w:val="1E1E1E"/>
          <w:sz w:val="28"/>
          <w:szCs w:val="28"/>
        </w:rPr>
        <w:t xml:space="preserve"> И.А.-  депутат от избирательного округа № 1  </w:t>
      </w:r>
      <w:proofErr w:type="gramStart"/>
      <w:r w:rsidRPr="00B62FA5">
        <w:rPr>
          <w:color w:val="1E1E1E"/>
          <w:sz w:val="28"/>
          <w:szCs w:val="28"/>
        </w:rPr>
        <w:t xml:space="preserve">( </w:t>
      </w:r>
      <w:proofErr w:type="gramEnd"/>
      <w:r w:rsidRPr="00B62FA5">
        <w:rPr>
          <w:color w:val="1E1E1E"/>
          <w:sz w:val="28"/>
          <w:szCs w:val="28"/>
        </w:rPr>
        <w:t>по согласованию).</w:t>
      </w:r>
    </w:p>
    <w:p w:rsidR="00B62FA5" w:rsidRPr="00B62FA5" w:rsidRDefault="00B62FA5" w:rsidP="00B62FA5">
      <w:pPr>
        <w:widowControl w:val="0"/>
        <w:autoSpaceDE w:val="0"/>
        <w:autoSpaceDN w:val="0"/>
        <w:adjustRightInd w:val="0"/>
        <w:ind w:left="142" w:firstLine="567"/>
        <w:jc w:val="both"/>
        <w:rPr>
          <w:sz w:val="28"/>
          <w:szCs w:val="28"/>
        </w:rPr>
      </w:pPr>
    </w:p>
    <w:p w:rsidR="00B62FA5" w:rsidRPr="00B62FA5" w:rsidRDefault="00B62FA5" w:rsidP="00B62FA5">
      <w:pPr>
        <w:widowControl w:val="0"/>
        <w:numPr>
          <w:ilvl w:val="1"/>
          <w:numId w:val="45"/>
        </w:numPr>
        <w:autoSpaceDE w:val="0"/>
        <w:autoSpaceDN w:val="0"/>
        <w:adjustRightInd w:val="0"/>
        <w:jc w:val="both"/>
        <w:rPr>
          <w:sz w:val="28"/>
          <w:szCs w:val="28"/>
        </w:rPr>
      </w:pPr>
      <w:r w:rsidRPr="00B62FA5">
        <w:rPr>
          <w:sz w:val="28"/>
          <w:szCs w:val="28"/>
        </w:rPr>
        <w:t>пункт 4 Положения к распоряжению изложить в новой редакции:</w:t>
      </w:r>
      <w:r w:rsidRPr="00B62FA5">
        <w:rPr>
          <w:rFonts w:ascii="Arial" w:hAnsi="Arial" w:cs="Arial"/>
          <w:sz w:val="28"/>
          <w:szCs w:val="28"/>
        </w:rPr>
        <w:t xml:space="preserve">     </w:t>
      </w:r>
    </w:p>
    <w:p w:rsidR="00B62FA5" w:rsidRPr="00B62FA5" w:rsidRDefault="00B62FA5" w:rsidP="00B62FA5">
      <w:pPr>
        <w:spacing w:before="100" w:beforeAutospacing="1" w:after="100" w:afterAutospacing="1"/>
        <w:jc w:val="both"/>
        <w:rPr>
          <w:sz w:val="28"/>
          <w:szCs w:val="28"/>
        </w:rPr>
      </w:pPr>
      <w:r w:rsidRPr="00B62FA5">
        <w:rPr>
          <w:sz w:val="28"/>
          <w:szCs w:val="28"/>
        </w:rPr>
        <w:t>«4. В состав комиссии могут  входить специалисты администрации, депутаты Совета депутатов муниципального образования,  представители общественных организаций»</w:t>
      </w:r>
    </w:p>
    <w:p w:rsidR="00B62FA5" w:rsidRPr="00B62FA5" w:rsidRDefault="00B62FA5" w:rsidP="00B62FA5">
      <w:pPr>
        <w:widowControl w:val="0"/>
        <w:autoSpaceDE w:val="0"/>
        <w:autoSpaceDN w:val="0"/>
        <w:adjustRightInd w:val="0"/>
        <w:ind w:left="709"/>
        <w:jc w:val="both"/>
        <w:rPr>
          <w:sz w:val="28"/>
          <w:szCs w:val="28"/>
        </w:rPr>
      </w:pPr>
    </w:p>
    <w:p w:rsidR="00B62FA5" w:rsidRPr="00B62FA5" w:rsidRDefault="00B62FA5" w:rsidP="00B62FA5">
      <w:pPr>
        <w:widowControl w:val="0"/>
        <w:autoSpaceDE w:val="0"/>
        <w:autoSpaceDN w:val="0"/>
        <w:adjustRightInd w:val="0"/>
        <w:ind w:left="142" w:firstLine="567"/>
        <w:jc w:val="both"/>
        <w:rPr>
          <w:sz w:val="28"/>
          <w:szCs w:val="28"/>
        </w:rPr>
      </w:pPr>
    </w:p>
    <w:p w:rsidR="00B62FA5" w:rsidRPr="00B62FA5" w:rsidRDefault="00B62FA5" w:rsidP="00B62FA5">
      <w:pPr>
        <w:numPr>
          <w:ilvl w:val="0"/>
          <w:numId w:val="45"/>
        </w:numPr>
        <w:ind w:firstLine="705"/>
        <w:contextualSpacing/>
        <w:jc w:val="both"/>
        <w:rPr>
          <w:sz w:val="28"/>
          <w:szCs w:val="28"/>
        </w:rPr>
      </w:pPr>
      <w:r w:rsidRPr="00B62FA5">
        <w:rPr>
          <w:sz w:val="28"/>
          <w:szCs w:val="28"/>
        </w:rPr>
        <w:t>Настоящее распоряжение вступает в силу со дня его подписания.</w:t>
      </w:r>
    </w:p>
    <w:p w:rsidR="00B62FA5" w:rsidRPr="00B62FA5" w:rsidRDefault="00B62FA5" w:rsidP="00B62FA5">
      <w:pPr>
        <w:rPr>
          <w:sz w:val="28"/>
          <w:szCs w:val="28"/>
          <w:u w:val="single"/>
        </w:rPr>
      </w:pPr>
    </w:p>
    <w:p w:rsidR="00B62FA5" w:rsidRPr="00B62FA5" w:rsidRDefault="00B62FA5" w:rsidP="00B62FA5">
      <w:pPr>
        <w:rPr>
          <w:sz w:val="28"/>
          <w:szCs w:val="28"/>
          <w:u w:val="single"/>
        </w:rPr>
      </w:pPr>
    </w:p>
    <w:p w:rsidR="00B62FA5" w:rsidRPr="00B62FA5" w:rsidRDefault="00B62FA5" w:rsidP="00B62FA5">
      <w:pPr>
        <w:rPr>
          <w:sz w:val="28"/>
          <w:szCs w:val="28"/>
        </w:rPr>
      </w:pPr>
      <w:r w:rsidRPr="00B62FA5">
        <w:rPr>
          <w:sz w:val="28"/>
          <w:szCs w:val="28"/>
        </w:rPr>
        <w:t xml:space="preserve">  Глава администрации                                                                 </w:t>
      </w:r>
      <w:proofErr w:type="spellStart"/>
      <w:r w:rsidRPr="00B62FA5">
        <w:rPr>
          <w:sz w:val="28"/>
          <w:szCs w:val="28"/>
        </w:rPr>
        <w:t>С.М.Попов</w:t>
      </w:r>
      <w:proofErr w:type="spellEnd"/>
    </w:p>
    <w:p w:rsidR="00B62FA5" w:rsidRPr="00B62FA5" w:rsidRDefault="00B62FA5" w:rsidP="00B62FA5">
      <w:pPr>
        <w:rPr>
          <w:sz w:val="28"/>
          <w:szCs w:val="28"/>
        </w:rPr>
      </w:pPr>
    </w:p>
    <w:p w:rsidR="00B62FA5" w:rsidRPr="00B62FA5" w:rsidRDefault="00B62FA5" w:rsidP="00B62FA5">
      <w:pPr>
        <w:rPr>
          <w:sz w:val="28"/>
          <w:szCs w:val="28"/>
        </w:rPr>
      </w:pPr>
    </w:p>
    <w:p w:rsidR="00B62FA5" w:rsidRPr="00B62FA5" w:rsidRDefault="00B62FA5" w:rsidP="00B62FA5">
      <w:pPr>
        <w:spacing w:after="120"/>
        <w:jc w:val="both"/>
        <w:rPr>
          <w:sz w:val="28"/>
          <w:szCs w:val="28"/>
        </w:rPr>
      </w:pPr>
      <w:r w:rsidRPr="00B62FA5">
        <w:rPr>
          <w:sz w:val="28"/>
          <w:szCs w:val="28"/>
        </w:rPr>
        <w:t>Разослано:   в дело, отделам и организациям администрации Александровского района,  прокурору</w:t>
      </w:r>
    </w:p>
    <w:p w:rsidR="00B62FA5" w:rsidRPr="00B62FA5" w:rsidRDefault="00B62FA5" w:rsidP="00B62FA5">
      <w:pPr>
        <w:rPr>
          <w:sz w:val="28"/>
          <w:szCs w:val="28"/>
        </w:rPr>
      </w:pPr>
    </w:p>
    <w:p w:rsidR="004A4E21" w:rsidRPr="00B62FA5" w:rsidRDefault="004A4E21" w:rsidP="00B62FA5"/>
    <w:sectPr w:rsidR="004A4E21" w:rsidRPr="00B62FA5"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C5" w:rsidRDefault="00A860C5" w:rsidP="007342A4">
      <w:r>
        <w:separator/>
      </w:r>
    </w:p>
  </w:endnote>
  <w:endnote w:type="continuationSeparator" w:id="0">
    <w:p w:rsidR="00A860C5" w:rsidRDefault="00A860C5"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C5" w:rsidRDefault="00A860C5" w:rsidP="007342A4">
      <w:r>
        <w:separator/>
      </w:r>
    </w:p>
  </w:footnote>
  <w:footnote w:type="continuationSeparator" w:id="0">
    <w:p w:rsidR="00A860C5" w:rsidRDefault="00A860C5"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A1944D8"/>
    <w:multiLevelType w:val="multilevel"/>
    <w:tmpl w:val="F83E09BA"/>
    <w:lvl w:ilvl="0">
      <w:start w:val="1"/>
      <w:numFmt w:val="decimal"/>
      <w:lvlText w:val="%1."/>
      <w:lvlJc w:val="left"/>
      <w:pPr>
        <w:ind w:left="1065"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0C5"/>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2FA5"/>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89F69-E4A8-4289-8006-C564476C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2</Pages>
  <Words>389</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2605</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2022-05-27T11:22:00Z</dcterms:modified>
</cp:coreProperties>
</file>