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95" w:rsidRDefault="00C33C95" w:rsidP="00C33C95">
      <w:pPr>
        <w:rPr>
          <w:b/>
          <w:sz w:val="28"/>
          <w:szCs w:val="28"/>
        </w:rPr>
      </w:pPr>
      <w:r>
        <w:rPr>
          <w:b/>
          <w:sz w:val="28"/>
          <w:szCs w:val="28"/>
        </w:rPr>
        <w:t>РОССИЙСКАЯ  ФЕДЕРАЦИЯ</w:t>
      </w:r>
    </w:p>
    <w:p w:rsidR="00C33C95" w:rsidRDefault="00C33C95" w:rsidP="00C33C95">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C33C95" w:rsidRDefault="00C33C95" w:rsidP="00C33C95">
      <w:pPr>
        <w:rPr>
          <w:b/>
          <w:sz w:val="28"/>
          <w:szCs w:val="28"/>
        </w:rPr>
      </w:pPr>
      <w:r>
        <w:rPr>
          <w:b/>
          <w:sz w:val="28"/>
          <w:szCs w:val="28"/>
        </w:rPr>
        <w:t xml:space="preserve"> МАРКСОВСКОГО СЕЛЬСОВЕТА</w:t>
      </w:r>
    </w:p>
    <w:p w:rsidR="00C33C95" w:rsidRDefault="00C33C95" w:rsidP="00C33C95">
      <w:pPr>
        <w:rPr>
          <w:b/>
          <w:sz w:val="28"/>
          <w:szCs w:val="28"/>
        </w:rPr>
      </w:pPr>
      <w:r>
        <w:rPr>
          <w:b/>
          <w:sz w:val="28"/>
          <w:szCs w:val="28"/>
        </w:rPr>
        <w:t xml:space="preserve"> АЛЕКСАНДРОВСКОГО РАЙОНА</w:t>
      </w:r>
    </w:p>
    <w:p w:rsidR="00C33C95" w:rsidRDefault="00C33C95" w:rsidP="00C33C95">
      <w:pPr>
        <w:rPr>
          <w:b/>
          <w:sz w:val="28"/>
          <w:szCs w:val="28"/>
        </w:rPr>
      </w:pPr>
      <w:r>
        <w:rPr>
          <w:b/>
          <w:sz w:val="28"/>
          <w:szCs w:val="28"/>
        </w:rPr>
        <w:t xml:space="preserve">  ОРЕНБУРГСКОЙ ОБЛАСТИ</w:t>
      </w:r>
    </w:p>
    <w:p w:rsidR="00C33C95" w:rsidRDefault="00C33C95" w:rsidP="00C33C95">
      <w:pPr>
        <w:rPr>
          <w:b/>
          <w:sz w:val="28"/>
          <w:szCs w:val="28"/>
        </w:rPr>
      </w:pPr>
    </w:p>
    <w:p w:rsidR="00C33C95" w:rsidRDefault="00C33C95" w:rsidP="00C33C95">
      <w:pPr>
        <w:rPr>
          <w:sz w:val="28"/>
          <w:szCs w:val="28"/>
        </w:rPr>
      </w:pPr>
      <w:r>
        <w:rPr>
          <w:b/>
          <w:sz w:val="28"/>
          <w:szCs w:val="28"/>
        </w:rPr>
        <w:t xml:space="preserve">           </w:t>
      </w:r>
      <w:r>
        <w:rPr>
          <w:sz w:val="28"/>
          <w:szCs w:val="28"/>
        </w:rPr>
        <w:t>ПОСТАНОВЛЕНИЕ</w:t>
      </w:r>
    </w:p>
    <w:p w:rsidR="00C33C95" w:rsidRDefault="00C33C95" w:rsidP="00C33C95">
      <w:pPr>
        <w:rPr>
          <w:sz w:val="28"/>
          <w:szCs w:val="28"/>
        </w:rPr>
      </w:pPr>
    </w:p>
    <w:p w:rsidR="00C33C95" w:rsidRDefault="00C33C95" w:rsidP="00C33C95">
      <w:pPr>
        <w:rPr>
          <w:sz w:val="28"/>
          <w:szCs w:val="28"/>
          <w:u w:val="single"/>
        </w:rPr>
      </w:pPr>
      <w:r>
        <w:rPr>
          <w:sz w:val="28"/>
          <w:szCs w:val="28"/>
        </w:rPr>
        <w:t xml:space="preserve"> от </w:t>
      </w:r>
      <w:r>
        <w:rPr>
          <w:sz w:val="28"/>
          <w:szCs w:val="28"/>
          <w:u w:val="single"/>
        </w:rPr>
        <w:t xml:space="preserve"> 26.05.2022 г.</w:t>
      </w:r>
      <w:r>
        <w:rPr>
          <w:sz w:val="28"/>
          <w:szCs w:val="28"/>
        </w:rPr>
        <w:t xml:space="preserve">                       №   </w:t>
      </w:r>
      <w:r>
        <w:rPr>
          <w:sz w:val="28"/>
          <w:szCs w:val="28"/>
          <w:u w:val="single"/>
        </w:rPr>
        <w:t>46-п</w:t>
      </w:r>
    </w:p>
    <w:p w:rsidR="00C33C95" w:rsidRDefault="00C33C95" w:rsidP="00C33C95">
      <w:pPr>
        <w:rPr>
          <w:sz w:val="28"/>
          <w:szCs w:val="28"/>
          <w:u w:val="single"/>
        </w:rPr>
      </w:pPr>
    </w:p>
    <w:tbl>
      <w:tblPr>
        <w:tblStyle w:val="a3"/>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33C95" w:rsidTr="00C33C95">
        <w:tc>
          <w:tcPr>
            <w:tcW w:w="6629" w:type="dxa"/>
          </w:tcPr>
          <w:p w:rsidR="00C33C95" w:rsidRDefault="00C33C95">
            <w:pPr>
              <w:pStyle w:val="af1"/>
              <w:spacing w:before="0" w:after="0"/>
              <w:rPr>
                <w:bCs/>
                <w:sz w:val="28"/>
                <w:szCs w:val="28"/>
              </w:rPr>
            </w:pPr>
            <w:r>
              <w:rPr>
                <w:sz w:val="28"/>
                <w:szCs w:val="28"/>
              </w:rPr>
              <w:t xml:space="preserve">О внесении изменений в постановление </w:t>
            </w:r>
            <w:r>
              <w:rPr>
                <w:bCs/>
                <w:color w:val="000000"/>
                <w:sz w:val="28"/>
                <w:szCs w:val="28"/>
              </w:rPr>
              <w:t xml:space="preserve">администрации </w:t>
            </w:r>
            <w:proofErr w:type="spellStart"/>
            <w:r>
              <w:rPr>
                <w:bCs/>
                <w:color w:val="000000"/>
                <w:sz w:val="28"/>
                <w:szCs w:val="28"/>
              </w:rPr>
              <w:t>Марксовского</w:t>
            </w:r>
            <w:proofErr w:type="spellEnd"/>
            <w:r>
              <w:rPr>
                <w:bCs/>
                <w:color w:val="000000"/>
                <w:sz w:val="28"/>
                <w:szCs w:val="28"/>
              </w:rPr>
              <w:t xml:space="preserve"> сельсовета Александровского района Оренбургской области от 03.08.2021 № 36-п  «</w:t>
            </w:r>
            <w:r w:rsidRPr="00C33C95">
              <w:rPr>
                <w:rStyle w:val="af0"/>
                <w:b w:val="0"/>
                <w:sz w:val="28"/>
                <w:szCs w:val="28"/>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r>
              <w:rPr>
                <w:sz w:val="28"/>
                <w:szCs w:val="28"/>
              </w:rPr>
              <w:t xml:space="preserve"> или реконструкции</w:t>
            </w:r>
            <w:r>
              <w:rPr>
                <w:bCs/>
                <w:color w:val="000000"/>
                <w:sz w:val="28"/>
                <w:szCs w:val="28"/>
              </w:rPr>
              <w:t xml:space="preserve">»  </w:t>
            </w:r>
          </w:p>
          <w:p w:rsidR="00C33C95" w:rsidRDefault="00C33C95">
            <w:pPr>
              <w:rPr>
                <w:sz w:val="28"/>
                <w:szCs w:val="28"/>
              </w:rPr>
            </w:pPr>
          </w:p>
        </w:tc>
      </w:tr>
    </w:tbl>
    <w:p w:rsidR="00C33C95" w:rsidRDefault="00C33C95" w:rsidP="00C33C95">
      <w:pPr>
        <w:widowControl w:val="0"/>
        <w:autoSpaceDE w:val="0"/>
        <w:autoSpaceDN w:val="0"/>
        <w:adjustRightInd w:val="0"/>
        <w:jc w:val="both"/>
        <w:rPr>
          <w:w w:val="106"/>
          <w:sz w:val="28"/>
          <w:szCs w:val="28"/>
        </w:rPr>
      </w:pPr>
    </w:p>
    <w:p w:rsidR="00C33C95" w:rsidRDefault="00C33C95" w:rsidP="00C33C95">
      <w:pPr>
        <w:ind w:firstLine="708"/>
        <w:jc w:val="both"/>
        <w:rPr>
          <w:sz w:val="28"/>
          <w:szCs w:val="28"/>
        </w:rPr>
      </w:pPr>
      <w:r>
        <w:rPr>
          <w:sz w:val="28"/>
          <w:szCs w:val="28"/>
        </w:rPr>
        <w:t xml:space="preserve">В целях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и государственной программы «Комплексное развитие сельских территорий Оренбургской области», утвержденной постановлением Правительства Оренбургской области от 18.12.2019  № 940-пп, руководствуясь Уставом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C33C95" w:rsidRDefault="00C33C95" w:rsidP="00C33C95">
      <w:pPr>
        <w:ind w:firstLine="540"/>
        <w:jc w:val="both"/>
        <w:rPr>
          <w:b/>
          <w:bCs/>
          <w:color w:val="000000"/>
          <w:szCs w:val="28"/>
        </w:rPr>
      </w:pPr>
      <w:r>
        <w:rPr>
          <w:sz w:val="28"/>
          <w:szCs w:val="28"/>
        </w:rPr>
        <w:t xml:space="preserve">1. В </w:t>
      </w:r>
      <w:r>
        <w:rPr>
          <w:w w:val="106"/>
          <w:sz w:val="28"/>
          <w:szCs w:val="28"/>
        </w:rPr>
        <w:t xml:space="preserve">постановление администрации  </w:t>
      </w:r>
      <w:proofErr w:type="spellStart"/>
      <w:r>
        <w:rPr>
          <w:bCs/>
          <w:color w:val="000000"/>
          <w:sz w:val="28"/>
          <w:szCs w:val="28"/>
        </w:rPr>
        <w:t>Марксовского</w:t>
      </w:r>
      <w:proofErr w:type="spellEnd"/>
      <w:r>
        <w:rPr>
          <w:bCs/>
          <w:color w:val="000000"/>
          <w:sz w:val="28"/>
          <w:szCs w:val="28"/>
        </w:rPr>
        <w:t xml:space="preserve"> сельсовета Александровского района Оренбургской области от 03.08.2021 № 36-п «</w:t>
      </w:r>
      <w:r w:rsidRPr="00C33C95">
        <w:rPr>
          <w:rStyle w:val="af0"/>
          <w:b w:val="0"/>
          <w:sz w:val="28"/>
          <w:szCs w:val="28"/>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r>
        <w:rPr>
          <w:sz w:val="28"/>
          <w:szCs w:val="28"/>
        </w:rPr>
        <w:t xml:space="preserve"> или реконструкции</w:t>
      </w:r>
      <w:r>
        <w:rPr>
          <w:bCs/>
          <w:color w:val="000000"/>
          <w:sz w:val="28"/>
          <w:szCs w:val="28"/>
        </w:rPr>
        <w:t>»</w:t>
      </w:r>
      <w:r>
        <w:rPr>
          <w:b/>
          <w:bCs/>
          <w:color w:val="000000"/>
          <w:szCs w:val="28"/>
        </w:rPr>
        <w:t xml:space="preserve"> </w:t>
      </w:r>
      <w:r>
        <w:rPr>
          <w:w w:val="106"/>
          <w:sz w:val="28"/>
          <w:szCs w:val="28"/>
        </w:rPr>
        <w:t>внести следующие изменения</w:t>
      </w:r>
      <w:r>
        <w:rPr>
          <w:sz w:val="28"/>
          <w:szCs w:val="28"/>
        </w:rPr>
        <w:t>:</w:t>
      </w:r>
    </w:p>
    <w:p w:rsidR="00C33C95" w:rsidRDefault="00C33C95" w:rsidP="00C33C95">
      <w:pPr>
        <w:numPr>
          <w:ilvl w:val="1"/>
          <w:numId w:val="45"/>
        </w:numPr>
        <w:ind w:left="0" w:firstLine="540"/>
        <w:contextualSpacing/>
        <w:jc w:val="both"/>
        <w:rPr>
          <w:sz w:val="28"/>
          <w:szCs w:val="28"/>
        </w:rPr>
      </w:pPr>
      <w:r>
        <w:rPr>
          <w:sz w:val="28"/>
          <w:szCs w:val="28"/>
        </w:rPr>
        <w:t>Раздел «Общие положения» дополнить пунктом 1.4 следующего содержания:</w:t>
      </w:r>
    </w:p>
    <w:p w:rsidR="00C33C95" w:rsidRDefault="00C33C95" w:rsidP="00C33C95">
      <w:pPr>
        <w:ind w:firstLine="540"/>
        <w:jc w:val="both"/>
        <w:rPr>
          <w:sz w:val="28"/>
          <w:szCs w:val="28"/>
        </w:rPr>
      </w:pPr>
      <w:r>
        <w:rPr>
          <w:sz w:val="28"/>
          <w:szCs w:val="28"/>
        </w:rPr>
        <w:t xml:space="preserve">«1.4. </w:t>
      </w:r>
      <w:proofErr w:type="gramStart"/>
      <w:r>
        <w:rPr>
          <w:sz w:val="28"/>
          <w:szCs w:val="28"/>
        </w:rPr>
        <w:t>Комиссия, в рамках реализации полномочий, закрепленных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устанавливает соответствие жилого помещения приобретенного (построенного) с  использованием социальной выплаты на строительство (приобретение) жилья гражданам, проживающим и работающим на сельских территориях, требованиям подпунктов «а» и «б» пункта 10</w:t>
      </w:r>
      <w:bookmarkStart w:id="0" w:name="_GoBack"/>
      <w:bookmarkEnd w:id="0"/>
      <w:r>
        <w:rPr>
          <w:sz w:val="28"/>
          <w:szCs w:val="28"/>
        </w:rPr>
        <w:t xml:space="preserve"> Положения о предоставлении социальных выплат на строительство (приобретение) жилья гражданам</w:t>
      </w:r>
      <w:proofErr w:type="gramEnd"/>
      <w:r>
        <w:rPr>
          <w:sz w:val="28"/>
          <w:szCs w:val="28"/>
        </w:rPr>
        <w:t xml:space="preserve">, проживающим на сельских территориях, Правил предоставления и распределения субсидий из федерального бюджета бюджетам субъектов Российской </w:t>
      </w:r>
      <w:r>
        <w:rPr>
          <w:sz w:val="28"/>
          <w:szCs w:val="28"/>
        </w:rPr>
        <w:lastRenderedPageBreak/>
        <w:t>Федерации на улучшение жилищных условий граждан, проживающих на сельских территориях, утвержденных приложением № 3 государственной программы Российской Федерации «Комплексное развитие сельских территорий».</w:t>
      </w:r>
    </w:p>
    <w:p w:rsidR="00C33C95" w:rsidRDefault="00C33C95" w:rsidP="00C33C95">
      <w:pPr>
        <w:ind w:firstLine="540"/>
        <w:jc w:val="both"/>
        <w:rPr>
          <w:sz w:val="28"/>
          <w:szCs w:val="28"/>
        </w:rPr>
      </w:pPr>
      <w:r>
        <w:rPr>
          <w:sz w:val="28"/>
          <w:szCs w:val="28"/>
        </w:rPr>
        <w:t xml:space="preserve"> </w:t>
      </w:r>
    </w:p>
    <w:p w:rsidR="00C33C95" w:rsidRDefault="00C33C95" w:rsidP="00C33C95">
      <w:pPr>
        <w:spacing w:line="200" w:lineRule="atLeast"/>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33C95" w:rsidRDefault="00C33C95" w:rsidP="00C33C95">
      <w:pPr>
        <w:tabs>
          <w:tab w:val="left" w:pos="851"/>
        </w:tabs>
        <w:suppressAutoHyphens/>
        <w:jc w:val="both"/>
        <w:rPr>
          <w:sz w:val="28"/>
          <w:szCs w:val="28"/>
        </w:rPr>
      </w:pPr>
      <w:r>
        <w:rPr>
          <w:sz w:val="28"/>
          <w:szCs w:val="28"/>
        </w:rPr>
        <w:t xml:space="preserve">       3. Постановление вступает в силу после</w:t>
      </w:r>
      <w:r>
        <w:rPr>
          <w:sz w:val="28"/>
        </w:rPr>
        <w:t xml:space="preserve"> дня</w:t>
      </w:r>
      <w:r>
        <w:rPr>
          <w:sz w:val="28"/>
          <w:szCs w:val="28"/>
        </w:rPr>
        <w:t xml:space="preserve"> его обнародования.</w:t>
      </w:r>
    </w:p>
    <w:p w:rsidR="00C33C95" w:rsidRDefault="00C33C95" w:rsidP="00C33C95">
      <w:pPr>
        <w:shd w:val="clear" w:color="auto" w:fill="FFFFFF"/>
        <w:spacing w:line="200" w:lineRule="atLeast"/>
        <w:jc w:val="both"/>
        <w:rPr>
          <w:bCs/>
          <w:sz w:val="28"/>
          <w:szCs w:val="28"/>
        </w:rPr>
      </w:pPr>
    </w:p>
    <w:p w:rsidR="00C33C95" w:rsidRDefault="00C33C95" w:rsidP="00C33C95">
      <w:pPr>
        <w:shd w:val="clear" w:color="auto" w:fill="FFFFFF"/>
        <w:spacing w:line="200" w:lineRule="atLeast"/>
        <w:jc w:val="both"/>
        <w:rPr>
          <w:bCs/>
          <w:sz w:val="28"/>
          <w:szCs w:val="28"/>
        </w:rPr>
      </w:pPr>
      <w:r>
        <w:rPr>
          <w:rFonts w:cs="Gautami"/>
          <w:sz w:val="20"/>
          <w:szCs w:val="20"/>
          <w:lang w:eastAsia="te-IN" w:bidi="te-IN"/>
        </w:rPr>
        <w:t xml:space="preserve"> </w:t>
      </w:r>
    </w:p>
    <w:p w:rsidR="00C33C95" w:rsidRDefault="00C33C95" w:rsidP="00C33C95">
      <w:pPr>
        <w:shd w:val="clear" w:color="auto" w:fill="FFFFFF"/>
        <w:spacing w:line="200" w:lineRule="atLeast"/>
        <w:jc w:val="both"/>
        <w:rPr>
          <w:bCs/>
          <w:sz w:val="28"/>
          <w:szCs w:val="28"/>
        </w:rPr>
      </w:pPr>
    </w:p>
    <w:p w:rsidR="00C33C95" w:rsidRDefault="00C33C95" w:rsidP="00C33C95">
      <w:pPr>
        <w:spacing w:line="200" w:lineRule="atLeast"/>
        <w:jc w:val="center"/>
        <w:rPr>
          <w:sz w:val="28"/>
          <w:szCs w:val="28"/>
        </w:rPr>
      </w:pPr>
      <w:r>
        <w:rPr>
          <w:sz w:val="28"/>
          <w:szCs w:val="28"/>
        </w:rPr>
        <w:t xml:space="preserve">Глава  администрации                                                                       </w:t>
      </w:r>
      <w:proofErr w:type="spellStart"/>
      <w:r>
        <w:rPr>
          <w:sz w:val="28"/>
          <w:szCs w:val="28"/>
        </w:rPr>
        <w:t>С.М.Попов</w:t>
      </w:r>
      <w:proofErr w:type="spellEnd"/>
    </w:p>
    <w:p w:rsidR="00C33C95" w:rsidRDefault="00C33C95" w:rsidP="00C33C95">
      <w:pPr>
        <w:spacing w:line="200" w:lineRule="atLeast"/>
        <w:jc w:val="both"/>
        <w:rPr>
          <w:sz w:val="28"/>
          <w:szCs w:val="28"/>
        </w:rPr>
      </w:pPr>
    </w:p>
    <w:p w:rsidR="00C33C95" w:rsidRDefault="00C33C95" w:rsidP="00C33C95">
      <w:pPr>
        <w:spacing w:line="200" w:lineRule="atLeast"/>
        <w:jc w:val="both"/>
        <w:rPr>
          <w:sz w:val="28"/>
          <w:szCs w:val="28"/>
        </w:rPr>
      </w:pPr>
    </w:p>
    <w:p w:rsidR="00C33C95" w:rsidRDefault="00C33C95" w:rsidP="00C33C95">
      <w:pPr>
        <w:spacing w:line="200" w:lineRule="atLeast"/>
        <w:jc w:val="both"/>
        <w:rPr>
          <w:sz w:val="28"/>
          <w:szCs w:val="28"/>
        </w:rPr>
      </w:pPr>
    </w:p>
    <w:p w:rsidR="00C33C95" w:rsidRDefault="00C33C95" w:rsidP="00C33C95">
      <w:pPr>
        <w:spacing w:line="200" w:lineRule="atLeast"/>
        <w:jc w:val="both"/>
        <w:rPr>
          <w:sz w:val="28"/>
          <w:szCs w:val="28"/>
        </w:rPr>
      </w:pPr>
    </w:p>
    <w:p w:rsidR="00C33C95" w:rsidRDefault="00C33C95" w:rsidP="00C33C95">
      <w:pPr>
        <w:spacing w:line="200" w:lineRule="atLeast"/>
        <w:jc w:val="both"/>
        <w:rPr>
          <w:sz w:val="28"/>
          <w:szCs w:val="28"/>
        </w:rPr>
      </w:pPr>
      <w:r>
        <w:rPr>
          <w:sz w:val="28"/>
          <w:szCs w:val="28"/>
        </w:rPr>
        <w:t xml:space="preserve">Разослано: членам комиссии, администрации Александровского района, прокурору, в дело. </w:t>
      </w:r>
    </w:p>
    <w:p w:rsidR="00C33C95" w:rsidRDefault="00C33C95" w:rsidP="00C33C95">
      <w:pPr>
        <w:shd w:val="clear" w:color="auto" w:fill="FFFFFF"/>
        <w:spacing w:line="200" w:lineRule="atLeast"/>
        <w:jc w:val="both"/>
        <w:rPr>
          <w:bCs/>
          <w:sz w:val="28"/>
          <w:szCs w:val="28"/>
        </w:rPr>
      </w:pPr>
    </w:p>
    <w:p w:rsidR="00C33C95" w:rsidRDefault="00C33C95" w:rsidP="00C33C95">
      <w:pPr>
        <w:tabs>
          <w:tab w:val="left" w:pos="851"/>
        </w:tabs>
        <w:suppressAutoHyphens/>
        <w:jc w:val="both"/>
        <w:rPr>
          <w:sz w:val="28"/>
          <w:szCs w:val="28"/>
        </w:rPr>
      </w:pPr>
    </w:p>
    <w:p w:rsidR="00C33C95" w:rsidRDefault="00C33C95" w:rsidP="00C33C95">
      <w:pPr>
        <w:suppressAutoHyphens/>
        <w:rPr>
          <w:rFonts w:cs="Gautami"/>
          <w:sz w:val="28"/>
          <w:szCs w:val="28"/>
          <w:lang w:eastAsia="te-IN" w:bidi="te-IN"/>
        </w:rPr>
      </w:pPr>
      <w:r>
        <w:rPr>
          <w:sz w:val="28"/>
          <w:szCs w:val="28"/>
        </w:rPr>
        <w:t xml:space="preserve"> </w:t>
      </w:r>
    </w:p>
    <w:p w:rsidR="00C33C95" w:rsidRDefault="00C33C95" w:rsidP="00C33C95">
      <w:pPr>
        <w:suppressAutoHyphens/>
        <w:jc w:val="both"/>
        <w:rPr>
          <w:rFonts w:cs="Gautami"/>
          <w:sz w:val="28"/>
          <w:szCs w:val="28"/>
          <w:lang w:eastAsia="te-IN" w:bidi="te-IN"/>
        </w:rPr>
      </w:pPr>
    </w:p>
    <w:p w:rsidR="004A4E21" w:rsidRPr="00C33C95" w:rsidRDefault="004A4E21" w:rsidP="00C33C95"/>
    <w:sectPr w:rsidR="004A4E21" w:rsidRPr="00C33C95"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D5" w:rsidRDefault="001B65D5" w:rsidP="007342A4">
      <w:r>
        <w:separator/>
      </w:r>
    </w:p>
  </w:endnote>
  <w:endnote w:type="continuationSeparator" w:id="0">
    <w:p w:rsidR="001B65D5" w:rsidRDefault="001B65D5"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D5" w:rsidRDefault="001B65D5" w:rsidP="007342A4">
      <w:r>
        <w:separator/>
      </w:r>
    </w:p>
  </w:footnote>
  <w:footnote w:type="continuationSeparator" w:id="0">
    <w:p w:rsidR="001B65D5" w:rsidRDefault="001B65D5"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A93A-5A58-4F29-9BAA-52CBDCE0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2732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2022-05-31T05:18:00Z</dcterms:modified>
</cp:coreProperties>
</file>