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ayout w:type="fixed"/>
        <w:tblCellMar>
          <w:left w:w="0" w:type="dxa"/>
          <w:right w:w="0" w:type="dxa"/>
        </w:tblCellMar>
        <w:tblLook w:val="00A0" w:firstRow="1" w:lastRow="0" w:firstColumn="1" w:lastColumn="0" w:noHBand="0" w:noVBand="0"/>
      </w:tblPr>
      <w:tblGrid>
        <w:gridCol w:w="2501"/>
        <w:gridCol w:w="2472"/>
        <w:gridCol w:w="4687"/>
      </w:tblGrid>
      <w:tr w:rsidR="00387CB3" w:rsidRPr="00387CB3" w:rsidTr="00387CB3">
        <w:trPr>
          <w:trHeight w:hRule="exact" w:val="1101"/>
        </w:trPr>
        <w:tc>
          <w:tcPr>
            <w:tcW w:w="2495" w:type="dxa"/>
            <w:hideMark/>
          </w:tcPr>
          <w:p w:rsidR="00387CB3" w:rsidRPr="00387CB3" w:rsidRDefault="00387CB3" w:rsidP="00387CB3">
            <w:pPr>
              <w:suppressAutoHyphens w:val="0"/>
              <w:spacing w:after="200" w:line="276" w:lineRule="auto"/>
              <w:ind w:left="426" w:hanging="426"/>
              <w:rPr>
                <w:rFonts w:ascii="Times New Roman" w:eastAsia="Times New Roman" w:hAnsi="Times New Roman" w:cs="Times New Roman"/>
                <w:sz w:val="28"/>
                <w:szCs w:val="28"/>
                <w:lang w:eastAsia="ru-RU"/>
              </w:rPr>
            </w:pPr>
            <w:r w:rsidRPr="00387CB3">
              <w:rPr>
                <w:rFonts w:ascii="Times New Roman" w:eastAsia="Times New Roman" w:hAnsi="Times New Roman" w:cs="Times New Roman"/>
                <w:sz w:val="28"/>
                <w:szCs w:val="28"/>
                <w:lang w:eastAsia="ru-RU"/>
              </w:rPr>
              <w:t>проект</w:t>
            </w:r>
          </w:p>
        </w:tc>
        <w:tc>
          <w:tcPr>
            <w:tcW w:w="2467" w:type="dxa"/>
          </w:tcPr>
          <w:p w:rsidR="00387CB3" w:rsidRPr="00387CB3" w:rsidRDefault="00387CB3" w:rsidP="00387CB3">
            <w:pPr>
              <w:suppressAutoHyphens w:val="0"/>
              <w:spacing w:after="200" w:line="276" w:lineRule="auto"/>
              <w:rPr>
                <w:rFonts w:ascii="Times New Roman" w:eastAsia="Times New Roman" w:hAnsi="Times New Roman" w:cs="Times New Roman"/>
                <w:sz w:val="28"/>
                <w:szCs w:val="28"/>
                <w:lang w:eastAsia="ru-RU"/>
              </w:rPr>
            </w:pPr>
          </w:p>
          <w:p w:rsidR="00387CB3" w:rsidRPr="00387CB3" w:rsidRDefault="00387CB3" w:rsidP="00387CB3">
            <w:pPr>
              <w:suppressAutoHyphens w:val="0"/>
              <w:spacing w:after="200" w:line="276" w:lineRule="auto"/>
              <w:rPr>
                <w:rFonts w:ascii="Times New Roman" w:eastAsia="Times New Roman" w:hAnsi="Times New Roman" w:cs="Times New Roman"/>
                <w:sz w:val="28"/>
                <w:szCs w:val="28"/>
                <w:lang w:eastAsia="ru-RU"/>
              </w:rPr>
            </w:pPr>
          </w:p>
          <w:p w:rsidR="00387CB3" w:rsidRPr="00387CB3" w:rsidRDefault="00387CB3" w:rsidP="00387CB3">
            <w:pPr>
              <w:suppressAutoHyphens w:val="0"/>
              <w:spacing w:after="200" w:line="276" w:lineRule="auto"/>
              <w:rPr>
                <w:rFonts w:ascii="Times New Roman" w:eastAsia="Times New Roman" w:hAnsi="Times New Roman" w:cs="Times New Roman"/>
                <w:sz w:val="28"/>
                <w:szCs w:val="28"/>
                <w:lang w:eastAsia="ru-RU"/>
              </w:rPr>
            </w:pPr>
          </w:p>
          <w:p w:rsidR="00387CB3" w:rsidRPr="00387CB3" w:rsidRDefault="00387CB3" w:rsidP="00387CB3">
            <w:pPr>
              <w:suppressAutoHyphens w:val="0"/>
              <w:spacing w:after="200" w:line="276" w:lineRule="auto"/>
              <w:rPr>
                <w:rFonts w:ascii="Times New Roman" w:eastAsia="Times New Roman" w:hAnsi="Times New Roman" w:cs="Times New Roman"/>
                <w:sz w:val="28"/>
                <w:szCs w:val="28"/>
                <w:lang w:eastAsia="ru-RU"/>
              </w:rPr>
            </w:pPr>
          </w:p>
          <w:p w:rsidR="00387CB3" w:rsidRPr="00387CB3" w:rsidRDefault="00387CB3" w:rsidP="00387CB3">
            <w:pPr>
              <w:suppressAutoHyphens w:val="0"/>
              <w:spacing w:after="200" w:line="276" w:lineRule="auto"/>
              <w:rPr>
                <w:rFonts w:ascii="Times New Roman" w:eastAsia="Times New Roman" w:hAnsi="Times New Roman" w:cs="Times New Roman"/>
                <w:sz w:val="28"/>
                <w:szCs w:val="28"/>
                <w:lang w:eastAsia="ru-RU"/>
              </w:rPr>
            </w:pPr>
          </w:p>
        </w:tc>
        <w:tc>
          <w:tcPr>
            <w:tcW w:w="4677" w:type="dxa"/>
            <w:hideMark/>
          </w:tcPr>
          <w:p w:rsidR="00387CB3" w:rsidRPr="00387CB3" w:rsidRDefault="00387CB3" w:rsidP="00387CB3">
            <w:pPr>
              <w:suppressAutoHyphens w:val="0"/>
              <w:rPr>
                <w:rFonts w:ascii="Times New Roman" w:eastAsia="Times New Roman" w:hAnsi="Times New Roman" w:cs="Times New Roman"/>
                <w:color w:val="000000"/>
                <w:spacing w:val="-2"/>
                <w:sz w:val="28"/>
                <w:szCs w:val="28"/>
                <w:lang w:eastAsia="ru-RU"/>
              </w:rPr>
            </w:pPr>
            <w:r w:rsidRPr="00387CB3">
              <w:rPr>
                <w:rFonts w:ascii="Times New Roman" w:eastAsia="Times New Roman" w:hAnsi="Times New Roman" w:cs="Times New Roman"/>
                <w:color w:val="000000"/>
                <w:spacing w:val="-2"/>
                <w:sz w:val="28"/>
                <w:szCs w:val="28"/>
                <w:lang w:eastAsia="ru-RU"/>
              </w:rPr>
              <w:t>Приложение к постановлению админ</w:t>
            </w:r>
            <w:r w:rsidRPr="00387CB3">
              <w:rPr>
                <w:rFonts w:ascii="Times New Roman" w:eastAsia="Times New Roman" w:hAnsi="Times New Roman" w:cs="Times New Roman"/>
                <w:color w:val="000000"/>
                <w:spacing w:val="-2"/>
                <w:sz w:val="28"/>
                <w:szCs w:val="28"/>
                <w:lang w:eastAsia="ru-RU"/>
              </w:rPr>
              <w:t>и</w:t>
            </w:r>
            <w:r w:rsidRPr="00387CB3">
              <w:rPr>
                <w:rFonts w:ascii="Times New Roman" w:eastAsia="Times New Roman" w:hAnsi="Times New Roman" w:cs="Times New Roman"/>
                <w:color w:val="000000"/>
                <w:spacing w:val="-2"/>
                <w:sz w:val="28"/>
                <w:szCs w:val="28"/>
                <w:lang w:eastAsia="ru-RU"/>
              </w:rPr>
              <w:t>страции сельсовета</w:t>
            </w:r>
          </w:p>
          <w:p w:rsidR="00387CB3" w:rsidRPr="00387CB3" w:rsidRDefault="00387CB3" w:rsidP="00387CB3">
            <w:pPr>
              <w:suppressAutoHyphens w:val="0"/>
              <w:rPr>
                <w:rFonts w:ascii="Times New Roman" w:eastAsia="Times New Roman" w:hAnsi="Times New Roman" w:cs="Times New Roman"/>
                <w:color w:val="000000"/>
                <w:spacing w:val="-2"/>
                <w:sz w:val="28"/>
                <w:szCs w:val="28"/>
                <w:lang w:eastAsia="ru-RU"/>
              </w:rPr>
            </w:pPr>
            <w:r w:rsidRPr="00387CB3">
              <w:rPr>
                <w:rFonts w:ascii="Times New Roman" w:eastAsia="Times New Roman" w:hAnsi="Times New Roman" w:cs="Times New Roman"/>
                <w:color w:val="000000"/>
                <w:spacing w:val="-2"/>
                <w:sz w:val="28"/>
                <w:szCs w:val="28"/>
                <w:lang w:eastAsia="ru-RU"/>
              </w:rPr>
              <w:t xml:space="preserve">от </w:t>
            </w:r>
            <w:r w:rsidRPr="00387CB3">
              <w:rPr>
                <w:rFonts w:ascii="Times New Roman" w:eastAsia="Times New Roman" w:hAnsi="Times New Roman" w:cs="Times New Roman"/>
                <w:color w:val="000000"/>
                <w:spacing w:val="-2"/>
                <w:sz w:val="28"/>
                <w:szCs w:val="28"/>
                <w:u w:val="single"/>
                <w:lang w:eastAsia="ru-RU"/>
              </w:rPr>
              <w:t xml:space="preserve">                          </w:t>
            </w:r>
            <w:r w:rsidRPr="00387CB3">
              <w:rPr>
                <w:rFonts w:ascii="Times New Roman" w:eastAsia="Times New Roman" w:hAnsi="Times New Roman" w:cs="Times New Roman"/>
                <w:color w:val="000000"/>
                <w:spacing w:val="-2"/>
                <w:sz w:val="28"/>
                <w:szCs w:val="28"/>
                <w:lang w:eastAsia="ru-RU"/>
              </w:rPr>
              <w:t xml:space="preserve"> № </w:t>
            </w:r>
            <w:r w:rsidRPr="00387CB3">
              <w:rPr>
                <w:rFonts w:ascii="Times New Roman" w:eastAsia="Times New Roman" w:hAnsi="Times New Roman" w:cs="Times New Roman"/>
                <w:color w:val="000000"/>
                <w:spacing w:val="-2"/>
                <w:sz w:val="28"/>
                <w:szCs w:val="28"/>
                <w:u w:val="single"/>
                <w:lang w:eastAsia="ru-RU"/>
              </w:rPr>
              <w:t xml:space="preserve"> </w:t>
            </w:r>
            <w:r w:rsidRPr="00387CB3">
              <w:rPr>
                <w:rFonts w:ascii="Times New Roman" w:eastAsia="Times New Roman" w:hAnsi="Times New Roman" w:cs="Times New Roman"/>
                <w:color w:val="000000"/>
                <w:spacing w:val="-2"/>
                <w:sz w:val="28"/>
                <w:szCs w:val="28"/>
                <w:lang w:eastAsia="ru-RU"/>
              </w:rPr>
              <w:t>_______</w:t>
            </w:r>
            <w:r w:rsidRPr="00387CB3">
              <w:rPr>
                <w:rFonts w:ascii="Times New Roman" w:eastAsia="Times New Roman" w:hAnsi="Times New Roman" w:cs="Times New Roman"/>
                <w:color w:val="000000"/>
                <w:spacing w:val="-2"/>
                <w:sz w:val="28"/>
                <w:szCs w:val="28"/>
                <w:u w:val="single"/>
                <w:lang w:eastAsia="ru-RU"/>
              </w:rPr>
              <w:t xml:space="preserve">      </w:t>
            </w:r>
          </w:p>
        </w:tc>
      </w:tr>
    </w:tbl>
    <w:p w:rsidR="00387CB3" w:rsidRDefault="00387CB3" w:rsidP="00387CB3">
      <w:pPr>
        <w:pStyle w:val="1"/>
        <w:numPr>
          <w:ilvl w:val="0"/>
          <w:numId w:val="0"/>
        </w:numPr>
        <w:jc w:val="left"/>
      </w:pPr>
    </w:p>
    <w:p w:rsidR="00387CB3" w:rsidRDefault="00387CB3">
      <w:pPr>
        <w:pStyle w:val="1"/>
      </w:pPr>
    </w:p>
    <w:p w:rsidR="002D7A93" w:rsidRDefault="00A11F7D">
      <w:pPr>
        <w:pStyle w:val="1"/>
      </w:pPr>
      <w:r>
        <w:t>Административный регламент</w:t>
      </w:r>
    </w:p>
    <w:p w:rsidR="002D7A93" w:rsidRDefault="00A11F7D">
      <w:pPr>
        <w:pStyle w:val="1"/>
      </w:pPr>
      <w:r>
        <w:t>предоставления типовой муниципальной услуги</w:t>
      </w:r>
    </w:p>
    <w:p w:rsidR="002D7A93" w:rsidRDefault="00A11F7D">
      <w:pPr>
        <w:pStyle w:val="1"/>
      </w:pPr>
      <w:r>
        <w:t>«Выдача разрешений на вырубку зеленых насаждений»</w:t>
      </w:r>
    </w:p>
    <w:p w:rsidR="002D7A93" w:rsidRDefault="002D7A93">
      <w:pPr>
        <w:tabs>
          <w:tab w:val="left" w:pos="182"/>
        </w:tabs>
        <w:ind w:right="-1"/>
        <w:jc w:val="center"/>
        <w:rPr>
          <w:sz w:val="28"/>
          <w:szCs w:val="28"/>
        </w:rPr>
      </w:pPr>
    </w:p>
    <w:p w:rsidR="002D7A93" w:rsidRDefault="00A11F7D">
      <w:pPr>
        <w:pStyle w:val="1"/>
      </w:pPr>
      <w:r>
        <w:t>1. Общие положения</w:t>
      </w:r>
    </w:p>
    <w:p w:rsidR="002D7A93" w:rsidRDefault="002D7A93">
      <w:pPr>
        <w:tabs>
          <w:tab w:val="left" w:pos="182"/>
        </w:tabs>
        <w:ind w:firstLine="567"/>
        <w:contextualSpacing/>
        <w:jc w:val="both"/>
        <w:rPr>
          <w:sz w:val="28"/>
          <w:szCs w:val="28"/>
        </w:rPr>
      </w:pPr>
    </w:p>
    <w:p w:rsidR="002D7A93" w:rsidRDefault="00A11F7D">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proofErr w:type="spellStart"/>
      <w:r w:rsidR="00387CB3" w:rsidRPr="00387CB3">
        <w:rPr>
          <w:sz w:val="28"/>
          <w:szCs w:val="28"/>
        </w:rPr>
        <w:t>Марксовского</w:t>
      </w:r>
      <w:proofErr w:type="spellEnd"/>
      <w:r w:rsidR="00387CB3" w:rsidRPr="00387CB3">
        <w:rPr>
          <w:sz w:val="28"/>
          <w:szCs w:val="28"/>
        </w:rPr>
        <w:t xml:space="preserve"> </w:t>
      </w:r>
      <w:r>
        <w:rPr>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2D7A93" w:rsidRDefault="002D7A93">
      <w:pPr>
        <w:tabs>
          <w:tab w:val="left" w:pos="182"/>
          <w:tab w:val="left" w:pos="993"/>
        </w:tabs>
        <w:contextualSpacing/>
        <w:jc w:val="center"/>
        <w:rPr>
          <w:sz w:val="28"/>
          <w:szCs w:val="28"/>
        </w:rPr>
      </w:pPr>
    </w:p>
    <w:p w:rsidR="002D7A93" w:rsidRDefault="00A11F7D">
      <w:pPr>
        <w:pStyle w:val="2"/>
      </w:pPr>
      <w:r>
        <w:t>Круг заявителей</w:t>
      </w:r>
    </w:p>
    <w:p w:rsidR="002D7A93" w:rsidRDefault="00A11F7D">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D7A93" w:rsidRDefault="00A11F7D">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D7A93" w:rsidRDefault="00A11F7D">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2D7A93" w:rsidRDefault="00A11F7D">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2D7A93" w:rsidRDefault="00A11F7D">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2D7A93" w:rsidRDefault="00A11F7D">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2D7A93" w:rsidRDefault="00A11F7D">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2D7A93" w:rsidRDefault="002D7A93">
      <w:pPr>
        <w:tabs>
          <w:tab w:val="left" w:pos="182"/>
          <w:tab w:val="left" w:pos="993"/>
        </w:tabs>
        <w:ind w:firstLine="567"/>
        <w:contextualSpacing/>
        <w:jc w:val="both"/>
        <w:rPr>
          <w:sz w:val="28"/>
          <w:szCs w:val="28"/>
          <w:highlight w:val="yellow"/>
        </w:rPr>
      </w:pPr>
    </w:p>
    <w:p w:rsidR="002D7A93" w:rsidRDefault="00A11F7D">
      <w:pPr>
        <w:pStyle w:val="2"/>
      </w:pPr>
      <w:r>
        <w:lastRenderedPageBreak/>
        <w:t>Требования к порядку информирования о предоставлении муниципальной услуги</w:t>
      </w:r>
    </w:p>
    <w:p w:rsidR="002D7A93" w:rsidRDefault="00A11F7D">
      <w:pPr>
        <w:ind w:firstLine="567"/>
        <w:contextualSpacing/>
        <w:jc w:val="both"/>
        <w:rPr>
          <w:sz w:val="28"/>
          <w:szCs w:val="28"/>
        </w:rPr>
      </w:pPr>
      <w:r>
        <w:rPr>
          <w:sz w:val="28"/>
          <w:szCs w:val="28"/>
        </w:rPr>
        <w:t xml:space="preserve">3. </w:t>
      </w:r>
      <w:proofErr w:type="gramStart"/>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8"/>
          <w:szCs w:val="28"/>
        </w:rPr>
        <w:t xml:space="preserve"> услуг Оренбургской области (дале</w:t>
      </w:r>
      <w:proofErr w:type="gramStart"/>
      <w:r>
        <w:rPr>
          <w:sz w:val="28"/>
          <w:szCs w:val="28"/>
        </w:rPr>
        <w:t>е-</w:t>
      </w:r>
      <w:proofErr w:type="gramEnd"/>
      <w:r>
        <w:rPr>
          <w:sz w:val="28"/>
          <w:szCs w:val="28"/>
        </w:rPr>
        <w:t xml:space="preserve"> МФЦ).</w:t>
      </w:r>
    </w:p>
    <w:p w:rsidR="002D7A93" w:rsidRDefault="00A11F7D">
      <w:pPr>
        <w:ind w:firstLine="567"/>
        <w:contextualSpacing/>
        <w:jc w:val="both"/>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2D7A93" w:rsidRDefault="002D7A93">
      <w:pPr>
        <w:ind w:firstLine="567"/>
        <w:contextualSpacing/>
        <w:jc w:val="both"/>
        <w:rPr>
          <w:sz w:val="28"/>
          <w:szCs w:val="28"/>
        </w:rPr>
      </w:pPr>
    </w:p>
    <w:p w:rsidR="002D7A93" w:rsidRDefault="00A11F7D">
      <w:pPr>
        <w:pStyle w:val="1"/>
      </w:pPr>
      <w:r>
        <w:t>2. Стандарт предоставления муниципальной услуги</w:t>
      </w:r>
    </w:p>
    <w:p w:rsidR="002D7A93" w:rsidRDefault="002D7A93">
      <w:pPr>
        <w:tabs>
          <w:tab w:val="left" w:pos="182"/>
        </w:tabs>
        <w:ind w:firstLine="567"/>
        <w:contextualSpacing/>
        <w:jc w:val="center"/>
        <w:rPr>
          <w:sz w:val="28"/>
          <w:szCs w:val="28"/>
        </w:rPr>
      </w:pPr>
    </w:p>
    <w:p w:rsidR="002D7A93" w:rsidRDefault="00A11F7D">
      <w:pPr>
        <w:tabs>
          <w:tab w:val="left" w:pos="182"/>
          <w:tab w:val="left" w:pos="993"/>
        </w:tabs>
        <w:ind w:firstLine="567"/>
        <w:contextualSpacing/>
        <w:jc w:val="both"/>
      </w:pPr>
      <w:r>
        <w:rPr>
          <w:sz w:val="28"/>
          <w:szCs w:val="28"/>
        </w:rPr>
        <w:t>5. Наименование муниципальной услуги: «Выдача разрешений на вырубку зеленых насаждений».</w:t>
      </w:r>
    </w:p>
    <w:p w:rsidR="002D7A93" w:rsidRDefault="00A11F7D">
      <w:pPr>
        <w:tabs>
          <w:tab w:val="left" w:pos="182"/>
          <w:tab w:val="left" w:pos="993"/>
        </w:tabs>
        <w:ind w:firstLine="567"/>
        <w:contextualSpacing/>
        <w:jc w:val="both"/>
      </w:pPr>
      <w:r>
        <w:rPr>
          <w:sz w:val="28"/>
          <w:szCs w:val="28"/>
        </w:rPr>
        <w:t>6. Муниципальная услуга носит заявительный порядок обращения.</w:t>
      </w:r>
    </w:p>
    <w:p w:rsidR="002D7A93" w:rsidRDefault="002D7A93">
      <w:pPr>
        <w:tabs>
          <w:tab w:val="left" w:pos="182"/>
          <w:tab w:val="left" w:pos="1134"/>
          <w:tab w:val="left" w:pos="1276"/>
        </w:tabs>
        <w:ind w:firstLine="567"/>
        <w:contextualSpacing/>
        <w:jc w:val="center"/>
        <w:rPr>
          <w:sz w:val="28"/>
          <w:szCs w:val="28"/>
        </w:rPr>
      </w:pPr>
    </w:p>
    <w:p w:rsidR="002D7A93" w:rsidRDefault="00A11F7D">
      <w:pPr>
        <w:pStyle w:val="2"/>
      </w:pPr>
      <w:r>
        <w:t>Наименование органа, предоставляющего муниципальную услугу</w:t>
      </w:r>
    </w:p>
    <w:p w:rsidR="002D7A93" w:rsidRDefault="00A11F7D">
      <w:pPr>
        <w:tabs>
          <w:tab w:val="left" w:pos="182"/>
          <w:tab w:val="left" w:pos="1134"/>
          <w:tab w:val="left" w:pos="1276"/>
        </w:tabs>
        <w:ind w:firstLine="567"/>
        <w:contextualSpacing/>
        <w:jc w:val="both"/>
      </w:pPr>
      <w:r>
        <w:rPr>
          <w:sz w:val="28"/>
          <w:szCs w:val="28"/>
        </w:rPr>
        <w:t>7. Муниципальная услуга</w:t>
      </w:r>
      <w:r>
        <w:rPr>
          <w:b/>
          <w:sz w:val="28"/>
          <w:szCs w:val="28"/>
        </w:rPr>
        <w:t xml:space="preserve"> </w:t>
      </w:r>
      <w:r>
        <w:rPr>
          <w:sz w:val="28"/>
          <w:szCs w:val="28"/>
        </w:rPr>
        <w:t xml:space="preserve">предоставляется уполномоченным органом - администрацией </w:t>
      </w:r>
      <w:proofErr w:type="spellStart"/>
      <w:r w:rsidR="00387CB3">
        <w:rPr>
          <w:sz w:val="28"/>
          <w:szCs w:val="28"/>
        </w:rPr>
        <w:t>Марксовского</w:t>
      </w:r>
      <w:proofErr w:type="spellEnd"/>
      <w:r>
        <w:rPr>
          <w:sz w:val="28"/>
          <w:szCs w:val="28"/>
        </w:rPr>
        <w:t xml:space="preserve"> сельсовета Александровского района Оренбургской области (далее – уполномоченный орган). </w:t>
      </w:r>
    </w:p>
    <w:p w:rsidR="002D7A93" w:rsidRDefault="00A11F7D">
      <w:pPr>
        <w:tabs>
          <w:tab w:val="left" w:pos="182"/>
          <w:tab w:val="left" w:pos="1134"/>
          <w:tab w:val="left" w:pos="1276"/>
        </w:tabs>
        <w:ind w:firstLine="567"/>
        <w:contextualSpacing/>
        <w:jc w:val="both"/>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r>
        <w:rPr>
          <w:rStyle w:val="-"/>
          <w:sz w:val="28"/>
          <w:szCs w:val="28"/>
        </w:rPr>
        <w:t>https://rosreestr.ru</w:t>
      </w:r>
      <w:proofErr w:type="gramStart"/>
      <w:r>
        <w:rPr>
          <w:sz w:val="28"/>
          <w:szCs w:val="28"/>
        </w:rPr>
        <w:t xml:space="preserve"> )</w:t>
      </w:r>
      <w:proofErr w:type="gramEnd"/>
      <w:r>
        <w:rPr>
          <w:sz w:val="28"/>
          <w:szCs w:val="28"/>
        </w:rPr>
        <w:t xml:space="preserve">. </w:t>
      </w:r>
    </w:p>
    <w:p w:rsidR="002D7A93" w:rsidRDefault="00A11F7D">
      <w:pPr>
        <w:tabs>
          <w:tab w:val="left" w:pos="182"/>
          <w:tab w:val="left" w:pos="1134"/>
          <w:tab w:val="left" w:pos="1276"/>
        </w:tabs>
        <w:ind w:firstLine="567"/>
        <w:contextualSpacing/>
        <w:jc w:val="both"/>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D7A93" w:rsidRDefault="002D7A93">
      <w:pPr>
        <w:tabs>
          <w:tab w:val="left" w:pos="182"/>
          <w:tab w:val="left" w:pos="1134"/>
          <w:tab w:val="left" w:pos="1276"/>
        </w:tabs>
        <w:ind w:firstLine="567"/>
        <w:contextualSpacing/>
        <w:jc w:val="both"/>
        <w:rPr>
          <w:sz w:val="28"/>
          <w:szCs w:val="28"/>
          <w:highlight w:val="yellow"/>
        </w:rPr>
      </w:pPr>
    </w:p>
    <w:p w:rsidR="002D7A93" w:rsidRDefault="00A11F7D">
      <w:pPr>
        <w:pStyle w:val="2"/>
      </w:pPr>
      <w:r>
        <w:t>Результат предоставления муниципальной услуги</w:t>
      </w:r>
    </w:p>
    <w:p w:rsidR="002D7A93" w:rsidRDefault="00A11F7D">
      <w:pPr>
        <w:tabs>
          <w:tab w:val="left" w:pos="182"/>
          <w:tab w:val="left" w:pos="1134"/>
          <w:tab w:val="left" w:pos="1276"/>
        </w:tabs>
        <w:ind w:firstLine="567"/>
        <w:contextualSpacing/>
      </w:pPr>
      <w:r>
        <w:rPr>
          <w:sz w:val="28"/>
          <w:szCs w:val="28"/>
        </w:rPr>
        <w:t>10. Результатом предоставления муниципальной услуги является:</w:t>
      </w:r>
    </w:p>
    <w:p w:rsidR="002D7A93" w:rsidRDefault="00A11F7D">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2D7A93" w:rsidRDefault="00A11F7D">
      <w:pPr>
        <w:tabs>
          <w:tab w:val="left" w:pos="182"/>
        </w:tabs>
        <w:ind w:firstLine="567"/>
        <w:contextualSpacing/>
        <w:jc w:val="both"/>
        <w:rPr>
          <w:sz w:val="28"/>
          <w:szCs w:val="28"/>
        </w:rPr>
      </w:pPr>
      <w:r>
        <w:rPr>
          <w:sz w:val="28"/>
          <w:szCs w:val="28"/>
        </w:rPr>
        <w:t>2) уведомление об отказе в предоставлении муниципальной услуги в письменной форме.</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2) в случае подачи заявления через МФЦ (при наличии Соглашения о взаимодействии):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2D7A93" w:rsidRDefault="002D7A93">
      <w:pPr>
        <w:tabs>
          <w:tab w:val="left" w:pos="182"/>
        </w:tabs>
        <w:ind w:firstLine="567"/>
        <w:contextualSpacing/>
        <w:jc w:val="both"/>
        <w:rPr>
          <w:sz w:val="28"/>
          <w:szCs w:val="28"/>
          <w:highlight w:val="yellow"/>
        </w:rPr>
      </w:pPr>
    </w:p>
    <w:p w:rsidR="002D7A93" w:rsidRDefault="00A11F7D">
      <w:pPr>
        <w:pStyle w:val="2"/>
      </w:pPr>
      <w:r>
        <w:t>Срок предоставления муниципальной услуги</w:t>
      </w:r>
    </w:p>
    <w:p w:rsidR="002D7A93" w:rsidRDefault="00A11F7D">
      <w:pPr>
        <w:tabs>
          <w:tab w:val="left" w:pos="900"/>
          <w:tab w:val="left" w:pos="1080"/>
          <w:tab w:val="left" w:pos="1260"/>
        </w:tabs>
        <w:ind w:firstLine="567"/>
        <w:contextualSpacing/>
        <w:jc w:val="both"/>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2D7A93" w:rsidRDefault="00A11F7D">
      <w:pPr>
        <w:tabs>
          <w:tab w:val="left" w:pos="900"/>
          <w:tab w:val="left" w:pos="1080"/>
          <w:tab w:val="left" w:pos="1260"/>
        </w:tabs>
        <w:ind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D7A93" w:rsidRDefault="002D7A93">
      <w:pPr>
        <w:autoSpaceDE w:val="0"/>
        <w:ind w:firstLine="567"/>
        <w:contextualSpacing/>
        <w:jc w:val="both"/>
        <w:rPr>
          <w:sz w:val="28"/>
          <w:szCs w:val="28"/>
          <w:highlight w:val="yellow"/>
        </w:rPr>
      </w:pPr>
    </w:p>
    <w:p w:rsidR="002D7A93" w:rsidRDefault="00A11F7D">
      <w:pPr>
        <w:pStyle w:val="2"/>
      </w:pPr>
      <w:r>
        <w:t>Нормативные правовые акты, регулирующие предоставление муниципальной услуги</w:t>
      </w:r>
    </w:p>
    <w:p w:rsidR="002D7A93" w:rsidRDefault="00A11F7D">
      <w:pPr>
        <w:tabs>
          <w:tab w:val="left" w:pos="182"/>
          <w:tab w:val="left" w:pos="993"/>
        </w:tabs>
        <w:ind w:firstLine="567"/>
        <w:contextualSpacing/>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D7A93" w:rsidRDefault="002D7A93">
      <w:pPr>
        <w:tabs>
          <w:tab w:val="left" w:pos="182"/>
          <w:tab w:val="left" w:pos="993"/>
          <w:tab w:val="left" w:pos="1134"/>
        </w:tabs>
        <w:ind w:firstLine="567"/>
        <w:contextualSpacing/>
        <w:jc w:val="both"/>
        <w:rPr>
          <w:sz w:val="28"/>
          <w:szCs w:val="28"/>
          <w:highlight w:val="yellow"/>
        </w:rPr>
      </w:pPr>
    </w:p>
    <w:p w:rsidR="002D7A93" w:rsidRDefault="00A11F7D">
      <w:pPr>
        <w:pStyle w:val="2"/>
      </w:pPr>
      <w: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2D7A93" w:rsidRDefault="00A11F7D">
      <w:pPr>
        <w:tabs>
          <w:tab w:val="left" w:pos="182"/>
          <w:tab w:val="left" w:pos="993"/>
          <w:tab w:val="left" w:pos="1134"/>
        </w:tabs>
        <w:ind w:firstLine="567"/>
        <w:contextualSpacing/>
        <w:jc w:val="both"/>
      </w:pPr>
      <w:r>
        <w:rPr>
          <w:sz w:val="28"/>
          <w:szCs w:val="28"/>
        </w:rPr>
        <w:t>14. Для получения муниципальной услуги заявителем в уполномоченный орган представляются следующие документы:</w:t>
      </w:r>
    </w:p>
    <w:p w:rsidR="002D7A93" w:rsidRDefault="00A11F7D">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2D7A93" w:rsidRDefault="00A11F7D">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2D7A93" w:rsidRDefault="00A11F7D">
      <w:pPr>
        <w:autoSpaceDE w:val="0"/>
        <w:ind w:firstLine="567"/>
        <w:contextualSpacing/>
        <w:jc w:val="both"/>
      </w:pPr>
      <w:r>
        <w:rPr>
          <w:sz w:val="28"/>
          <w:szCs w:val="28"/>
        </w:rPr>
        <w:t>3) согласие на обработку персональных данных;</w:t>
      </w:r>
    </w:p>
    <w:p w:rsidR="002D7A93" w:rsidRDefault="00A11F7D">
      <w:pPr>
        <w:autoSpaceDE w:val="0"/>
        <w:ind w:firstLine="567"/>
        <w:contextualSpacing/>
        <w:jc w:val="both"/>
      </w:pPr>
      <w:r>
        <w:rPr>
          <w:sz w:val="28"/>
          <w:szCs w:val="28"/>
        </w:rPr>
        <w:t>4) копии документов, подтверждающих полномочия представителя заявителя.</w:t>
      </w:r>
    </w:p>
    <w:p w:rsidR="002D7A93" w:rsidRDefault="00A11F7D">
      <w:pPr>
        <w:autoSpaceDE w:val="0"/>
        <w:ind w:firstLine="567"/>
        <w:contextualSpacing/>
        <w:jc w:val="both"/>
        <w:rPr>
          <w:sz w:val="28"/>
          <w:szCs w:val="28"/>
        </w:rPr>
      </w:pPr>
      <w:r>
        <w:rPr>
          <w:sz w:val="28"/>
          <w:szCs w:val="28"/>
        </w:rPr>
        <w:lastRenderedPageBreak/>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D7A93" w:rsidRDefault="00A11F7D">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D7A93" w:rsidRDefault="00A11F7D">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2D7A93" w:rsidRDefault="00A11F7D">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2D7A93" w:rsidRDefault="00A11F7D">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2D7A93" w:rsidRDefault="00A11F7D">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7A93" w:rsidRDefault="00A11F7D">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2D7A93" w:rsidRDefault="00A11F7D">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2D7A93" w:rsidRDefault="00A11F7D">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2D7A93" w:rsidRDefault="00A11F7D">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2D7A93" w:rsidRDefault="002D7A93">
      <w:pPr>
        <w:ind w:firstLine="567"/>
        <w:contextualSpacing/>
        <w:jc w:val="both"/>
        <w:rPr>
          <w:sz w:val="28"/>
          <w:szCs w:val="28"/>
        </w:rPr>
      </w:pPr>
      <w:bookmarkStart w:id="7" w:name="sub_276"/>
      <w:bookmarkEnd w:id="7"/>
    </w:p>
    <w:p w:rsidR="002D7A93" w:rsidRDefault="00A11F7D">
      <w:pPr>
        <w:pStyle w:val="2"/>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D7A93" w:rsidRDefault="00A11F7D">
      <w:pPr>
        <w:autoSpaceDE w:val="0"/>
        <w:ind w:firstLine="567"/>
        <w:contextualSpacing/>
        <w:jc w:val="both"/>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D7A93" w:rsidRDefault="00A11F7D">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D7A93" w:rsidRDefault="00A11F7D">
      <w:pPr>
        <w:ind w:firstLine="567"/>
        <w:contextualSpacing/>
        <w:jc w:val="both"/>
      </w:pPr>
      <w:r>
        <w:rPr>
          <w:sz w:val="28"/>
          <w:szCs w:val="28"/>
        </w:rPr>
        <w:t xml:space="preserve">16. </w:t>
      </w:r>
      <w:r>
        <w:rPr>
          <w:rFonts w:eastAsia="Calibri;Century Gothic"/>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Century Gothic"/>
          <w:sz w:val="28"/>
          <w:szCs w:val="28"/>
        </w:rPr>
        <w:t xml:space="preserve">по собственной инициативе. </w:t>
      </w:r>
    </w:p>
    <w:p w:rsidR="002D7A93" w:rsidRDefault="00A11F7D">
      <w:pPr>
        <w:autoSpaceDE w:val="0"/>
        <w:ind w:firstLine="567"/>
        <w:contextualSpacing/>
        <w:jc w:val="both"/>
      </w:pPr>
      <w:r>
        <w:rPr>
          <w:sz w:val="28"/>
          <w:szCs w:val="28"/>
        </w:rPr>
        <w:lastRenderedPageBreak/>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D7A93" w:rsidRDefault="00A11F7D">
      <w:pPr>
        <w:widowControl w:val="0"/>
        <w:autoSpaceDE w:val="0"/>
        <w:ind w:firstLine="567"/>
        <w:contextualSpacing/>
        <w:jc w:val="both"/>
      </w:pPr>
      <w:r>
        <w:rPr>
          <w:sz w:val="28"/>
          <w:szCs w:val="28"/>
        </w:rPr>
        <w:t>18. Запрещается требовать от заявителя:</w:t>
      </w:r>
    </w:p>
    <w:p w:rsidR="002D7A93" w:rsidRDefault="00A11F7D">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A93" w:rsidRDefault="00A11F7D">
      <w:pPr>
        <w:autoSpaceDE w:val="0"/>
        <w:ind w:firstLine="567"/>
        <w:contextualSpacing/>
        <w:jc w:val="both"/>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D7A93" w:rsidRDefault="00A11F7D">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A93" w:rsidRDefault="00A11F7D">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A93" w:rsidRDefault="00A11F7D">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7A93" w:rsidRDefault="00A11F7D">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7A93" w:rsidRDefault="00A11F7D">
      <w:pPr>
        <w:autoSpaceDE w:val="0"/>
        <w:ind w:firstLine="567"/>
        <w:contextualSpacing/>
        <w:jc w:val="both"/>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sz w:val="28"/>
          <w:szCs w:val="28"/>
        </w:rPr>
        <w:t xml:space="preserve">, </w:t>
      </w:r>
      <w:proofErr w:type="gramStart"/>
      <w:r>
        <w:rPr>
          <w:sz w:val="28"/>
          <w:szCs w:val="28"/>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Pr>
          <w:sz w:val="28"/>
          <w:szCs w:val="28"/>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Pr>
          <w:sz w:val="28"/>
          <w:szCs w:val="28"/>
        </w:rPr>
        <w:t xml:space="preserve"> приносятся извинения за доставленные неудобства.</w:t>
      </w:r>
    </w:p>
    <w:p w:rsidR="002D7A93" w:rsidRDefault="00A11F7D">
      <w:pPr>
        <w:ind w:firstLine="567"/>
        <w:contextualSpacing/>
        <w:jc w:val="both"/>
      </w:pPr>
      <w:r>
        <w:rPr>
          <w:sz w:val="28"/>
          <w:szCs w:val="28"/>
        </w:rPr>
        <w:t xml:space="preserve">19. </w:t>
      </w:r>
      <w:r>
        <w:rPr>
          <w:rFonts w:eastAsia="Calibri;Century Gothic"/>
          <w:sz w:val="28"/>
          <w:szCs w:val="28"/>
        </w:rPr>
        <w:t>Заявитель</w:t>
      </w:r>
      <w:r>
        <w:rPr>
          <w:sz w:val="28"/>
          <w:szCs w:val="28"/>
        </w:rPr>
        <w:t xml:space="preserve"> вправе представить документы следующими способами:</w:t>
      </w:r>
    </w:p>
    <w:p w:rsidR="002D7A93" w:rsidRDefault="00A11F7D">
      <w:pPr>
        <w:pStyle w:val="af4"/>
        <w:numPr>
          <w:ilvl w:val="0"/>
          <w:numId w:val="3"/>
        </w:numPr>
        <w:tabs>
          <w:tab w:val="left" w:pos="993"/>
        </w:tabs>
        <w:ind w:left="0" w:firstLine="567"/>
        <w:jc w:val="both"/>
        <w:rPr>
          <w:sz w:val="28"/>
          <w:szCs w:val="28"/>
        </w:rPr>
      </w:pPr>
      <w:r>
        <w:rPr>
          <w:sz w:val="28"/>
          <w:szCs w:val="28"/>
        </w:rPr>
        <w:t>посредством личного обращения;</w:t>
      </w:r>
    </w:p>
    <w:p w:rsidR="002D7A93" w:rsidRDefault="00A11F7D">
      <w:pPr>
        <w:pStyle w:val="af4"/>
        <w:numPr>
          <w:ilvl w:val="0"/>
          <w:numId w:val="3"/>
        </w:numPr>
        <w:tabs>
          <w:tab w:val="left" w:pos="993"/>
        </w:tabs>
        <w:ind w:left="0" w:firstLine="567"/>
        <w:jc w:val="both"/>
        <w:rPr>
          <w:sz w:val="28"/>
          <w:szCs w:val="28"/>
        </w:rPr>
      </w:pPr>
      <w:r>
        <w:rPr>
          <w:sz w:val="28"/>
          <w:szCs w:val="28"/>
        </w:rPr>
        <w:t>по почте;</w:t>
      </w:r>
    </w:p>
    <w:p w:rsidR="002D7A93" w:rsidRDefault="00A11F7D">
      <w:pPr>
        <w:pStyle w:val="af4"/>
        <w:numPr>
          <w:ilvl w:val="0"/>
          <w:numId w:val="3"/>
        </w:numPr>
        <w:tabs>
          <w:tab w:val="left" w:pos="993"/>
        </w:tabs>
        <w:ind w:left="0" w:firstLine="567"/>
        <w:jc w:val="both"/>
        <w:rPr>
          <w:sz w:val="28"/>
          <w:szCs w:val="28"/>
        </w:rPr>
      </w:pPr>
      <w:r>
        <w:rPr>
          <w:sz w:val="28"/>
          <w:szCs w:val="28"/>
        </w:rPr>
        <w:t>в электронном виде;</w:t>
      </w:r>
    </w:p>
    <w:p w:rsidR="002D7A93" w:rsidRDefault="00A11F7D">
      <w:pPr>
        <w:pStyle w:val="af4"/>
        <w:numPr>
          <w:ilvl w:val="0"/>
          <w:numId w:val="3"/>
        </w:numPr>
        <w:tabs>
          <w:tab w:val="left" w:pos="993"/>
        </w:tabs>
        <w:ind w:left="0" w:firstLine="567"/>
        <w:jc w:val="both"/>
        <w:rPr>
          <w:sz w:val="28"/>
          <w:szCs w:val="28"/>
        </w:rPr>
      </w:pPr>
      <w:r>
        <w:rPr>
          <w:sz w:val="28"/>
          <w:szCs w:val="28"/>
        </w:rPr>
        <w:t>через МФЦ.</w:t>
      </w:r>
    </w:p>
    <w:p w:rsidR="002D7A93" w:rsidRDefault="00A11F7D">
      <w:pPr>
        <w:widowControl w:val="0"/>
        <w:tabs>
          <w:tab w:val="left" w:pos="709"/>
          <w:tab w:val="left" w:pos="1134"/>
        </w:tabs>
        <w:autoSpaceDE w:val="0"/>
        <w:ind w:firstLine="567"/>
        <w:contextualSpacing/>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2D7A93" w:rsidRDefault="00A11F7D">
      <w:pPr>
        <w:autoSpaceDE w:val="0"/>
        <w:ind w:firstLine="567"/>
        <w:contextualSpacing/>
        <w:jc w:val="both"/>
      </w:pPr>
      <w:r>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D7A93" w:rsidRDefault="002D7A93">
      <w:pPr>
        <w:tabs>
          <w:tab w:val="left" w:pos="182"/>
          <w:tab w:val="left" w:pos="1134"/>
          <w:tab w:val="left" w:pos="1560"/>
        </w:tabs>
        <w:ind w:firstLine="567"/>
        <w:contextualSpacing/>
        <w:jc w:val="both"/>
        <w:rPr>
          <w:sz w:val="28"/>
          <w:szCs w:val="28"/>
          <w:highlight w:val="yellow"/>
        </w:rPr>
      </w:pPr>
    </w:p>
    <w:p w:rsidR="002D7A93" w:rsidRDefault="00A11F7D">
      <w:pPr>
        <w:pStyle w:val="2"/>
      </w:pPr>
      <w:r>
        <w:t>Исчерпывающий перечень оснований для отказа в приеме документов, необходимых для предоставления муниципальной услуги</w:t>
      </w:r>
    </w:p>
    <w:p w:rsidR="002D7A93" w:rsidRDefault="00A11F7D">
      <w:pPr>
        <w:tabs>
          <w:tab w:val="left" w:pos="182"/>
          <w:tab w:val="left" w:pos="1134"/>
          <w:tab w:val="left" w:pos="1560"/>
        </w:tabs>
        <w:ind w:firstLine="567"/>
        <w:contextualSpacing/>
        <w:jc w:val="both"/>
      </w:pPr>
      <w:r>
        <w:rPr>
          <w:sz w:val="28"/>
          <w:szCs w:val="28"/>
        </w:rPr>
        <w:t>22. Основаниями для отказа в приеме документов, необходимых для предоставления муниципальной услуги являются:</w:t>
      </w:r>
    </w:p>
    <w:p w:rsidR="002D7A93" w:rsidRDefault="00A11F7D">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2D7A93" w:rsidRDefault="00A11F7D">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D7A93" w:rsidRDefault="00A11F7D">
      <w:pPr>
        <w:tabs>
          <w:tab w:val="left" w:pos="182"/>
        </w:tabs>
        <w:ind w:firstLine="567"/>
        <w:contextualSpacing/>
        <w:jc w:val="both"/>
        <w:rPr>
          <w:sz w:val="28"/>
          <w:szCs w:val="28"/>
        </w:rPr>
      </w:pPr>
      <w:r>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решения об отказе в приеме документов.</w:t>
      </w:r>
    </w:p>
    <w:p w:rsidR="002D7A93" w:rsidRDefault="00A11F7D">
      <w:pPr>
        <w:tabs>
          <w:tab w:val="left" w:pos="182"/>
        </w:tabs>
        <w:ind w:firstLine="567"/>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D7A93" w:rsidRDefault="002D7A93">
      <w:pPr>
        <w:tabs>
          <w:tab w:val="left" w:pos="182"/>
        </w:tabs>
        <w:ind w:firstLine="567"/>
        <w:contextualSpacing/>
        <w:jc w:val="both"/>
        <w:rPr>
          <w:sz w:val="28"/>
          <w:szCs w:val="28"/>
          <w:highlight w:val="yellow"/>
        </w:rPr>
      </w:pPr>
    </w:p>
    <w:p w:rsidR="002D7A93" w:rsidRDefault="00A11F7D">
      <w:pPr>
        <w:pStyle w:val="2"/>
      </w:pPr>
      <w:r>
        <w:t>Исчерпывающий перечень оснований для приостановления или отказа в предоставлении муниципальной услуги</w:t>
      </w:r>
    </w:p>
    <w:p w:rsidR="002D7A93" w:rsidRDefault="00A11F7D">
      <w:pPr>
        <w:tabs>
          <w:tab w:val="left" w:pos="182"/>
          <w:tab w:val="left" w:pos="1134"/>
        </w:tabs>
        <w:ind w:firstLine="567"/>
        <w:contextualSpacing/>
        <w:jc w:val="both"/>
      </w:pPr>
      <w:r>
        <w:rPr>
          <w:sz w:val="28"/>
          <w:szCs w:val="28"/>
        </w:rPr>
        <w:t>23. В предоставлении муниципальной услуги может быть отказано в случае:</w:t>
      </w:r>
    </w:p>
    <w:p w:rsidR="002D7A93" w:rsidRDefault="00A11F7D">
      <w:pPr>
        <w:tabs>
          <w:tab w:val="left" w:pos="182"/>
          <w:tab w:val="left" w:pos="1134"/>
        </w:tabs>
        <w:ind w:firstLine="567"/>
        <w:contextualSpacing/>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2D7A93" w:rsidRDefault="00A11F7D">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2D7A93" w:rsidRDefault="00A11F7D">
      <w:pPr>
        <w:autoSpaceDE w:val="0"/>
        <w:ind w:firstLine="567"/>
        <w:contextualSpacing/>
        <w:jc w:val="both"/>
        <w:rPr>
          <w:sz w:val="28"/>
          <w:szCs w:val="28"/>
        </w:rPr>
      </w:pPr>
      <w:r>
        <w:rPr>
          <w:sz w:val="28"/>
          <w:szCs w:val="28"/>
        </w:rPr>
        <w:lastRenderedPageBreak/>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2D7A93" w:rsidRDefault="00A11F7D">
      <w:pPr>
        <w:autoSpaceDE w:val="0"/>
        <w:ind w:firstLine="567"/>
        <w:contextualSpacing/>
        <w:jc w:val="both"/>
      </w:pPr>
      <w:r>
        <w:rPr>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2D7A93" w:rsidRDefault="00A11F7D">
      <w:pPr>
        <w:autoSpaceDE w:val="0"/>
        <w:ind w:firstLine="567"/>
        <w:contextualSpacing/>
        <w:jc w:val="both"/>
      </w:pPr>
      <w:r>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2D7A93" w:rsidRDefault="00A11F7D">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7A93" w:rsidRDefault="00A11F7D">
      <w:pPr>
        <w:autoSpaceDE w:val="0"/>
        <w:ind w:firstLine="567"/>
        <w:contextualSpacing/>
        <w:jc w:val="both"/>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2D7A93" w:rsidRDefault="00A11F7D">
      <w:pPr>
        <w:autoSpaceDE w:val="0"/>
        <w:ind w:firstLine="567"/>
        <w:contextualSpacing/>
        <w:jc w:val="both"/>
      </w:pPr>
      <w:r>
        <w:rPr>
          <w:sz w:val="28"/>
          <w:szCs w:val="28"/>
        </w:rPr>
        <w:t xml:space="preserve">Решение об отказе в предоставлении муниципальной </w:t>
      </w:r>
      <w:proofErr w:type="spellStart"/>
      <w:r>
        <w:rPr>
          <w:sz w:val="28"/>
          <w:szCs w:val="28"/>
        </w:rPr>
        <w:t>услуиги</w:t>
      </w:r>
      <w:proofErr w:type="spellEnd"/>
      <w:r>
        <w:rPr>
          <w:sz w:val="28"/>
          <w:szCs w:val="28"/>
        </w:rPr>
        <w:t xml:space="preserve"> может быть обжаловано заявителем в судебном порядке.</w:t>
      </w:r>
    </w:p>
    <w:p w:rsidR="002D7A93" w:rsidRDefault="00A11F7D">
      <w:pPr>
        <w:autoSpaceDE w:val="0"/>
        <w:ind w:firstLine="567"/>
        <w:contextualSpacing/>
        <w:jc w:val="both"/>
      </w:pPr>
      <w:r>
        <w:rPr>
          <w:sz w:val="28"/>
          <w:szCs w:val="28"/>
        </w:rPr>
        <w:t xml:space="preserve">26. Основания для приостановления предоставления муниципальной услуги отсутствуют. </w:t>
      </w:r>
    </w:p>
    <w:p w:rsidR="002D7A93" w:rsidRDefault="002D7A93">
      <w:pPr>
        <w:autoSpaceDE w:val="0"/>
        <w:ind w:firstLine="567"/>
        <w:contextualSpacing/>
        <w:jc w:val="both"/>
        <w:rPr>
          <w:sz w:val="28"/>
          <w:szCs w:val="28"/>
        </w:rPr>
      </w:pPr>
    </w:p>
    <w:p w:rsidR="002D7A93" w:rsidRDefault="00A11F7D">
      <w:pPr>
        <w:pStyle w:val="2"/>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A93" w:rsidRDefault="00A11F7D">
      <w:pPr>
        <w:tabs>
          <w:tab w:val="left" w:pos="851"/>
        </w:tabs>
        <w:autoSpaceDE w:val="0"/>
        <w:ind w:firstLine="567"/>
        <w:contextualSpacing/>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2D7A93" w:rsidRDefault="002D7A93">
      <w:pPr>
        <w:tabs>
          <w:tab w:val="left" w:pos="851"/>
        </w:tabs>
        <w:autoSpaceDE w:val="0"/>
        <w:ind w:firstLine="567"/>
        <w:contextualSpacing/>
        <w:jc w:val="both"/>
        <w:rPr>
          <w:sz w:val="28"/>
          <w:szCs w:val="28"/>
        </w:rPr>
      </w:pPr>
    </w:p>
    <w:p w:rsidR="002D7A93" w:rsidRDefault="00A11F7D">
      <w:pPr>
        <w:pStyle w:val="2"/>
      </w:pPr>
      <w:r>
        <w:t>Размер и основания взимания государственной пошлины или иной платы, взимаемой с заявителя за предоставление муниципальной услуги</w:t>
      </w:r>
    </w:p>
    <w:p w:rsidR="002D7A93" w:rsidRDefault="00A11F7D">
      <w:pPr>
        <w:tabs>
          <w:tab w:val="left" w:pos="851"/>
        </w:tabs>
        <w:autoSpaceDE w:val="0"/>
        <w:ind w:firstLine="567"/>
        <w:contextualSpacing/>
        <w:jc w:val="both"/>
      </w:pPr>
      <w:r>
        <w:rPr>
          <w:sz w:val="28"/>
          <w:szCs w:val="28"/>
        </w:rPr>
        <w:t>28. За предоставление муниципальной услуги государственная пошлина или иная плата не взимается.</w:t>
      </w:r>
    </w:p>
    <w:p w:rsidR="002D7A93" w:rsidRDefault="002D7A93">
      <w:pPr>
        <w:autoSpaceDE w:val="0"/>
        <w:ind w:firstLine="567"/>
        <w:contextualSpacing/>
        <w:jc w:val="both"/>
        <w:rPr>
          <w:sz w:val="28"/>
          <w:szCs w:val="28"/>
        </w:rPr>
      </w:pPr>
    </w:p>
    <w:p w:rsidR="002D7A93" w:rsidRDefault="00A11F7D">
      <w:pPr>
        <w:pStyle w:val="2"/>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D7A93" w:rsidRDefault="00A11F7D">
      <w:pPr>
        <w:tabs>
          <w:tab w:val="left" w:pos="182"/>
        </w:tabs>
        <w:ind w:firstLine="567"/>
        <w:contextualSpacing/>
        <w:jc w:val="both"/>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D7A93" w:rsidRDefault="002D7A93">
      <w:pPr>
        <w:tabs>
          <w:tab w:val="left" w:pos="182"/>
        </w:tabs>
        <w:ind w:firstLine="567"/>
        <w:contextualSpacing/>
        <w:jc w:val="both"/>
        <w:rPr>
          <w:sz w:val="28"/>
          <w:szCs w:val="28"/>
        </w:rPr>
      </w:pPr>
    </w:p>
    <w:p w:rsidR="002D7A93" w:rsidRDefault="00A11F7D">
      <w:pPr>
        <w:tabs>
          <w:tab w:val="left" w:pos="851"/>
        </w:tabs>
        <w:autoSpaceDE w:val="0"/>
        <w:contextualSpacing/>
        <w:jc w:val="center"/>
      </w:pPr>
      <w:r>
        <w:rPr>
          <w:sz w:val="28"/>
          <w:szCs w:val="28"/>
        </w:rPr>
        <w:lastRenderedPageBreak/>
        <w:t xml:space="preserve">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2D7A93" w:rsidRDefault="002D7A93">
      <w:pPr>
        <w:tabs>
          <w:tab w:val="left" w:pos="182"/>
        </w:tabs>
        <w:ind w:firstLine="567"/>
        <w:contextualSpacing/>
        <w:jc w:val="both"/>
        <w:rPr>
          <w:sz w:val="28"/>
          <w:szCs w:val="28"/>
        </w:rPr>
      </w:pPr>
    </w:p>
    <w:p w:rsidR="002D7A93" w:rsidRDefault="00A11F7D">
      <w:pPr>
        <w:pStyle w:val="2"/>
      </w:pPr>
      <w:r>
        <w:t xml:space="preserve">Срок регистрации заявления (запроса) о предоставлении </w:t>
      </w:r>
      <w:r>
        <w:rPr>
          <w:color w:val="000000"/>
        </w:rPr>
        <w:t>муниципальной</w:t>
      </w:r>
      <w:r>
        <w:t xml:space="preserve"> услуги </w:t>
      </w:r>
    </w:p>
    <w:p w:rsidR="002D7A93" w:rsidRDefault="00A11F7D">
      <w:pPr>
        <w:tabs>
          <w:tab w:val="left" w:pos="709"/>
        </w:tabs>
        <w:autoSpaceDE w:val="0"/>
        <w:ind w:firstLine="567"/>
        <w:contextualSpacing/>
        <w:jc w:val="both"/>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2D7A93" w:rsidRDefault="00A11F7D">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7A93" w:rsidRDefault="002D7A93">
      <w:pPr>
        <w:tabs>
          <w:tab w:val="left" w:pos="182"/>
        </w:tabs>
        <w:ind w:firstLine="567"/>
        <w:contextualSpacing/>
        <w:jc w:val="both"/>
        <w:rPr>
          <w:sz w:val="28"/>
          <w:szCs w:val="28"/>
          <w:highlight w:val="yellow"/>
        </w:rPr>
      </w:pPr>
    </w:p>
    <w:p w:rsidR="002D7A93" w:rsidRDefault="00A11F7D">
      <w:pPr>
        <w:pStyle w:val="2"/>
      </w:pPr>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7A93" w:rsidRDefault="00A11F7D">
      <w:pPr>
        <w:tabs>
          <w:tab w:val="left" w:pos="0"/>
        </w:tabs>
        <w:ind w:firstLine="567"/>
        <w:contextualSpacing/>
        <w:jc w:val="both"/>
      </w:pPr>
      <w:r>
        <w:rPr>
          <w:sz w:val="28"/>
          <w:szCs w:val="28"/>
        </w:rPr>
        <w:t>32. Прием заявителей должен осуществляться в специально выделенном для этих целей помещении.</w:t>
      </w:r>
    </w:p>
    <w:p w:rsidR="002D7A93" w:rsidRDefault="00A11F7D">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D7A93" w:rsidRDefault="00A11F7D">
      <w:pPr>
        <w:tabs>
          <w:tab w:val="left" w:pos="0"/>
        </w:tabs>
        <w:ind w:firstLine="567"/>
        <w:contextualSpacing/>
        <w:jc w:val="both"/>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D7A93" w:rsidRDefault="00A11F7D">
      <w:pPr>
        <w:tabs>
          <w:tab w:val="left" w:pos="0"/>
        </w:tabs>
        <w:ind w:firstLine="567"/>
        <w:contextualSpacing/>
        <w:jc w:val="both"/>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D7A93" w:rsidRDefault="00A11F7D">
      <w:pPr>
        <w:tabs>
          <w:tab w:val="left" w:pos="0"/>
        </w:tabs>
        <w:ind w:firstLine="567"/>
        <w:contextualSpacing/>
        <w:jc w:val="both"/>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D7A93" w:rsidRDefault="00A11F7D">
      <w:pPr>
        <w:tabs>
          <w:tab w:val="left" w:pos="0"/>
        </w:tabs>
        <w:ind w:firstLine="567"/>
        <w:contextualSpacing/>
        <w:jc w:val="both"/>
      </w:pPr>
      <w:r>
        <w:rPr>
          <w:sz w:val="28"/>
          <w:szCs w:val="28"/>
        </w:rPr>
        <w:t>36. Места предоставления муниципальной услуги должны быть:</w:t>
      </w:r>
    </w:p>
    <w:p w:rsidR="002D7A93" w:rsidRDefault="00A11F7D">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7A93" w:rsidRDefault="00A11F7D">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2D7A93" w:rsidRDefault="00A11F7D">
      <w:pPr>
        <w:tabs>
          <w:tab w:val="left" w:pos="0"/>
        </w:tabs>
        <w:ind w:firstLine="567"/>
        <w:contextualSpacing/>
        <w:jc w:val="both"/>
      </w:pPr>
      <w:r>
        <w:rPr>
          <w:sz w:val="28"/>
          <w:szCs w:val="28"/>
        </w:rPr>
        <w:lastRenderedPageBreak/>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7A93" w:rsidRDefault="00A11F7D">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8"/>
          <w:szCs w:val="28"/>
        </w:rPr>
        <w:t>дств дл</w:t>
      </w:r>
      <w:proofErr w:type="gramEnd"/>
      <w:r>
        <w:rPr>
          <w:sz w:val="28"/>
          <w:szCs w:val="28"/>
        </w:rPr>
        <w:t>я передвижения (кресел-колясок), оборудуются места общественного пользования) к средствам связи и информации;</w:t>
      </w:r>
    </w:p>
    <w:p w:rsidR="002D7A93" w:rsidRDefault="00A11F7D">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D7A93" w:rsidRDefault="00A11F7D">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D7A93" w:rsidRDefault="00A11F7D">
      <w:pPr>
        <w:tabs>
          <w:tab w:val="left" w:pos="0"/>
        </w:tabs>
        <w:ind w:firstLine="567"/>
        <w:contextualSpacing/>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D7A93" w:rsidRDefault="00A11F7D">
      <w:pPr>
        <w:tabs>
          <w:tab w:val="left" w:pos="0"/>
        </w:tabs>
        <w:ind w:firstLine="567"/>
        <w:contextualSpacing/>
        <w:jc w:val="both"/>
        <w:rPr>
          <w:sz w:val="28"/>
          <w:szCs w:val="28"/>
        </w:rPr>
      </w:pPr>
      <w:proofErr w:type="gramStart"/>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7A93" w:rsidRDefault="00A11F7D">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D7A93" w:rsidRDefault="002D7A93">
      <w:pPr>
        <w:autoSpaceDE w:val="0"/>
        <w:ind w:firstLine="567"/>
        <w:contextualSpacing/>
        <w:jc w:val="both"/>
        <w:rPr>
          <w:sz w:val="28"/>
          <w:szCs w:val="28"/>
        </w:rPr>
      </w:pPr>
    </w:p>
    <w:p w:rsidR="002D7A93" w:rsidRDefault="00A11F7D">
      <w:pPr>
        <w:pStyle w:val="2"/>
      </w:pPr>
      <w:r>
        <w:t>Показатели доступности и качества муниципальной услуги</w:t>
      </w:r>
    </w:p>
    <w:p w:rsidR="002D7A93" w:rsidRDefault="00A11F7D">
      <w:pPr>
        <w:tabs>
          <w:tab w:val="left" w:pos="182"/>
        </w:tabs>
        <w:ind w:firstLine="567"/>
        <w:contextualSpacing/>
        <w:jc w:val="both"/>
      </w:pPr>
      <w:r>
        <w:rPr>
          <w:sz w:val="28"/>
          <w:szCs w:val="28"/>
        </w:rPr>
        <w:t>38. Показателями доступности предоставления муниципальной услуги являются:</w:t>
      </w:r>
    </w:p>
    <w:p w:rsidR="002D7A93" w:rsidRDefault="00A11F7D">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D7A93" w:rsidRDefault="00A11F7D">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2D7A93" w:rsidRDefault="00A11F7D">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2D7A93" w:rsidRDefault="00A11F7D">
      <w:pPr>
        <w:tabs>
          <w:tab w:val="left" w:pos="182"/>
          <w:tab w:val="left" w:pos="1134"/>
        </w:tabs>
        <w:ind w:firstLine="567"/>
        <w:contextualSpacing/>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D7A93" w:rsidRDefault="00A11F7D">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2D7A93" w:rsidRDefault="00A11F7D">
      <w:pPr>
        <w:tabs>
          <w:tab w:val="left" w:pos="182"/>
          <w:tab w:val="left" w:pos="1134"/>
        </w:tabs>
        <w:ind w:firstLine="567"/>
        <w:contextualSpacing/>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w:t>
      </w:r>
      <w:r>
        <w:rPr>
          <w:sz w:val="28"/>
          <w:szCs w:val="28"/>
        </w:rPr>
        <w:lastRenderedPageBreak/>
        <w:t>предоставления государственных и муниципальных услуг» (комплексный запрос);</w:t>
      </w:r>
    </w:p>
    <w:p w:rsidR="002D7A93" w:rsidRDefault="00A11F7D">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2D7A93" w:rsidRDefault="00A11F7D">
      <w:pPr>
        <w:tabs>
          <w:tab w:val="left" w:pos="182"/>
        </w:tabs>
        <w:ind w:firstLine="567"/>
        <w:contextualSpacing/>
        <w:jc w:val="both"/>
      </w:pPr>
      <w:r>
        <w:rPr>
          <w:sz w:val="28"/>
          <w:szCs w:val="28"/>
        </w:rPr>
        <w:t>39. Показателями качества предоставления муниципальной услуги являются:</w:t>
      </w:r>
    </w:p>
    <w:p w:rsidR="002D7A93" w:rsidRDefault="00A11F7D">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2D7A93" w:rsidRDefault="00A11F7D">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2D7A93" w:rsidRDefault="00A11F7D">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D7A93" w:rsidRDefault="00A11F7D">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D7A93" w:rsidRDefault="00A11F7D">
      <w:pPr>
        <w:widowControl w:val="0"/>
        <w:tabs>
          <w:tab w:val="left" w:pos="0"/>
          <w:tab w:val="left" w:pos="993"/>
        </w:tabs>
        <w:autoSpaceDE w:val="0"/>
        <w:ind w:firstLine="567"/>
        <w:contextualSpacing/>
        <w:jc w:val="both"/>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D7A93" w:rsidRDefault="002D7A93">
      <w:pPr>
        <w:widowControl w:val="0"/>
        <w:tabs>
          <w:tab w:val="left" w:pos="0"/>
          <w:tab w:val="left" w:pos="993"/>
        </w:tabs>
        <w:autoSpaceDE w:val="0"/>
        <w:ind w:firstLine="567"/>
        <w:contextualSpacing/>
        <w:jc w:val="both"/>
        <w:rPr>
          <w:sz w:val="28"/>
          <w:szCs w:val="28"/>
        </w:rPr>
      </w:pPr>
    </w:p>
    <w:p w:rsidR="002D7A93" w:rsidRDefault="00A11F7D">
      <w:pPr>
        <w:pStyle w:val="2"/>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7A93" w:rsidRDefault="00A11F7D">
      <w:pPr>
        <w:tabs>
          <w:tab w:val="left" w:pos="182"/>
        </w:tabs>
        <w:ind w:firstLine="567"/>
        <w:contextualSpacing/>
        <w:jc w:val="both"/>
      </w:pPr>
      <w:r>
        <w:rPr>
          <w:sz w:val="28"/>
          <w:szCs w:val="28"/>
        </w:rPr>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2D7A93" w:rsidRDefault="00A11F7D">
      <w:pPr>
        <w:tabs>
          <w:tab w:val="left" w:pos="182"/>
        </w:tabs>
        <w:ind w:firstLine="567"/>
        <w:contextualSpacing/>
        <w:jc w:val="both"/>
      </w:pPr>
      <w:r>
        <w:rPr>
          <w:sz w:val="28"/>
          <w:szCs w:val="28"/>
        </w:rPr>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2D7A93" w:rsidRDefault="00A11F7D">
      <w:pPr>
        <w:tabs>
          <w:tab w:val="left" w:pos="182"/>
        </w:tabs>
        <w:ind w:firstLine="567"/>
        <w:contextualSpacing/>
        <w:jc w:val="both"/>
      </w:pPr>
      <w:r>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D7A93" w:rsidRDefault="00A11F7D">
      <w:pPr>
        <w:tabs>
          <w:tab w:val="left" w:pos="182"/>
        </w:tabs>
        <w:ind w:firstLine="567"/>
        <w:contextualSpacing/>
        <w:jc w:val="both"/>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D7A93" w:rsidRDefault="002D7A93">
      <w:pPr>
        <w:tabs>
          <w:tab w:val="left" w:pos="182"/>
        </w:tabs>
        <w:ind w:firstLine="567"/>
        <w:contextualSpacing/>
        <w:jc w:val="both"/>
        <w:rPr>
          <w:sz w:val="28"/>
          <w:szCs w:val="28"/>
        </w:rPr>
      </w:pPr>
    </w:p>
    <w:p w:rsidR="002D7A93" w:rsidRDefault="00A11F7D">
      <w:pPr>
        <w:pStyle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7A93" w:rsidRDefault="002D7A93">
      <w:pPr>
        <w:contextualSpacing/>
        <w:jc w:val="center"/>
        <w:rPr>
          <w:sz w:val="28"/>
          <w:szCs w:val="28"/>
        </w:rPr>
      </w:pPr>
    </w:p>
    <w:p w:rsidR="002D7A93" w:rsidRDefault="00A11F7D">
      <w:pPr>
        <w:pStyle w:val="2"/>
      </w:pPr>
      <w:r>
        <w:t>Исчерпывающий перечень административных процедур</w:t>
      </w:r>
    </w:p>
    <w:p w:rsidR="002D7A93" w:rsidRDefault="00A11F7D">
      <w:pPr>
        <w:ind w:firstLine="567"/>
        <w:contextualSpacing/>
        <w:jc w:val="both"/>
      </w:pPr>
      <w:r>
        <w:rPr>
          <w:sz w:val="28"/>
          <w:szCs w:val="28"/>
        </w:rPr>
        <w:t xml:space="preserve">44. Предоставление муниципальной услуги включает в себя следующие административные процедуры: </w:t>
      </w:r>
    </w:p>
    <w:p w:rsidR="002D7A93" w:rsidRDefault="00A11F7D">
      <w:pPr>
        <w:autoSpaceDE w:val="0"/>
        <w:ind w:firstLine="567"/>
        <w:contextualSpacing/>
        <w:jc w:val="both"/>
        <w:outlineLvl w:val="2"/>
      </w:pPr>
      <w:r>
        <w:rPr>
          <w:sz w:val="28"/>
          <w:szCs w:val="28"/>
        </w:rPr>
        <w:t>1) прием и регистрация заявления (запроса), проверка документов;</w:t>
      </w:r>
    </w:p>
    <w:p w:rsidR="002D7A93" w:rsidRDefault="00A11F7D">
      <w:pPr>
        <w:autoSpaceDE w:val="0"/>
        <w:ind w:firstLine="567"/>
        <w:contextualSpacing/>
        <w:jc w:val="both"/>
        <w:outlineLvl w:val="2"/>
        <w:rPr>
          <w:sz w:val="28"/>
          <w:szCs w:val="28"/>
        </w:rPr>
      </w:pPr>
      <w:r>
        <w:rPr>
          <w:sz w:val="28"/>
          <w:szCs w:val="28"/>
        </w:rPr>
        <w:t>2) направление межведомственного запроса;</w:t>
      </w:r>
    </w:p>
    <w:p w:rsidR="002D7A93" w:rsidRDefault="00A11F7D">
      <w:pPr>
        <w:autoSpaceDE w:val="0"/>
        <w:ind w:firstLine="567"/>
        <w:contextualSpacing/>
        <w:jc w:val="both"/>
        <w:outlineLvl w:val="0"/>
        <w:rPr>
          <w:sz w:val="28"/>
          <w:szCs w:val="28"/>
        </w:rPr>
      </w:pPr>
      <w:r>
        <w:rPr>
          <w:sz w:val="28"/>
          <w:szCs w:val="28"/>
        </w:rPr>
        <w:t>2) формирование пакета документов;</w:t>
      </w:r>
    </w:p>
    <w:p w:rsidR="002D7A93" w:rsidRDefault="00A11F7D">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D7A93" w:rsidRDefault="00A11F7D">
      <w:pPr>
        <w:autoSpaceDE w:val="0"/>
        <w:ind w:firstLine="567"/>
        <w:contextualSpacing/>
        <w:jc w:val="both"/>
        <w:outlineLvl w:val="0"/>
      </w:pPr>
      <w:r>
        <w:rPr>
          <w:sz w:val="28"/>
          <w:szCs w:val="28"/>
        </w:rPr>
        <w:t>45. Перечень административных процедур (действий), выполняемых МФЦ:</w:t>
      </w:r>
    </w:p>
    <w:p w:rsidR="002D7A93" w:rsidRDefault="00A11F7D">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D7A93" w:rsidRDefault="00A11F7D">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D7A93" w:rsidRDefault="00A11F7D">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D7A93" w:rsidRDefault="00A11F7D">
      <w:pPr>
        <w:autoSpaceDE w:val="0"/>
        <w:ind w:firstLine="567"/>
        <w:contextualSpacing/>
        <w:jc w:val="both"/>
        <w:outlineLvl w:val="0"/>
      </w:pPr>
      <w:proofErr w:type="gramStart"/>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D7A93" w:rsidRDefault="00A11F7D">
      <w:pPr>
        <w:pStyle w:val="af4"/>
        <w:tabs>
          <w:tab w:val="left" w:pos="0"/>
          <w:tab w:val="left" w:pos="709"/>
        </w:tabs>
        <w:ind w:left="0" w:firstLine="567"/>
        <w:jc w:val="both"/>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2D7A93" w:rsidRDefault="00A11F7D">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2D7A93" w:rsidRDefault="00A11F7D">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2D7A93" w:rsidRDefault="00A11F7D">
      <w:pPr>
        <w:tabs>
          <w:tab w:val="left" w:pos="0"/>
          <w:tab w:val="left" w:pos="709"/>
        </w:tabs>
        <w:ind w:firstLine="567"/>
        <w:contextualSpacing/>
        <w:jc w:val="both"/>
        <w:rPr>
          <w:sz w:val="28"/>
          <w:szCs w:val="28"/>
        </w:rPr>
      </w:pPr>
      <w:r>
        <w:rPr>
          <w:sz w:val="28"/>
          <w:szCs w:val="28"/>
        </w:rPr>
        <w:t>3) формирование запроса;</w:t>
      </w:r>
    </w:p>
    <w:p w:rsidR="002D7A93" w:rsidRDefault="00A11F7D">
      <w:pPr>
        <w:ind w:firstLine="567"/>
        <w:contextualSpacing/>
        <w:jc w:val="both"/>
      </w:pPr>
      <w:r>
        <w:rPr>
          <w:sz w:val="28"/>
          <w:szCs w:val="28"/>
        </w:rPr>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2D7A93" w:rsidRDefault="00A11F7D">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2D7A93" w:rsidRDefault="00A11F7D">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2D7A93" w:rsidRDefault="00A11F7D">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2D7A93" w:rsidRDefault="00A11F7D">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D7A93" w:rsidRDefault="002D7A93">
      <w:pPr>
        <w:autoSpaceDE w:val="0"/>
        <w:ind w:firstLine="567"/>
        <w:contextualSpacing/>
        <w:jc w:val="both"/>
        <w:outlineLvl w:val="0"/>
        <w:rPr>
          <w:rFonts w:eastAsia="Calibri;Century Gothic"/>
          <w:sz w:val="28"/>
          <w:szCs w:val="28"/>
          <w:highlight w:val="yellow"/>
        </w:rPr>
      </w:pPr>
    </w:p>
    <w:p w:rsidR="002D7A93" w:rsidRDefault="00A11F7D">
      <w:pPr>
        <w:pStyle w:val="2"/>
      </w:pPr>
      <w:r>
        <w:t>Прием и регистрация заявления (запроса), проверка документов</w:t>
      </w:r>
    </w:p>
    <w:p w:rsidR="002D7A93" w:rsidRDefault="00A11F7D">
      <w:pPr>
        <w:ind w:firstLine="567"/>
        <w:contextualSpacing/>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D7A93" w:rsidRDefault="00A11F7D">
      <w:pPr>
        <w:ind w:firstLine="567"/>
        <w:contextualSpacing/>
        <w:jc w:val="both"/>
        <w:rPr>
          <w:sz w:val="28"/>
          <w:szCs w:val="28"/>
        </w:rPr>
      </w:pPr>
      <w:r>
        <w:rPr>
          <w:sz w:val="28"/>
          <w:szCs w:val="28"/>
        </w:rPr>
        <w:t>48. Документы, представляемые заявителем, должны соответствовать следующим требованиям:</w:t>
      </w:r>
    </w:p>
    <w:p w:rsidR="002D7A93" w:rsidRDefault="00A11F7D">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2D7A93" w:rsidRDefault="00A11F7D">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D7A93" w:rsidRDefault="00A11F7D">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2D7A93" w:rsidRDefault="00A11F7D">
      <w:pPr>
        <w:ind w:firstLine="567"/>
        <w:contextualSpacing/>
        <w:jc w:val="both"/>
        <w:rPr>
          <w:sz w:val="28"/>
          <w:szCs w:val="28"/>
        </w:rPr>
      </w:pPr>
      <w:r>
        <w:rPr>
          <w:sz w:val="28"/>
          <w:szCs w:val="28"/>
        </w:rPr>
        <w:t>4) соответствие копий документов их оригиналам.</w:t>
      </w:r>
    </w:p>
    <w:p w:rsidR="002D7A93" w:rsidRDefault="00A11F7D">
      <w:pPr>
        <w:ind w:firstLine="567"/>
        <w:contextualSpacing/>
        <w:jc w:val="both"/>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D7A93" w:rsidRDefault="00A11F7D">
      <w:pPr>
        <w:ind w:firstLine="567"/>
        <w:contextualSpacing/>
        <w:jc w:val="both"/>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D7A93" w:rsidRDefault="00A11F7D">
      <w:pPr>
        <w:ind w:firstLine="567"/>
        <w:contextualSpacing/>
        <w:jc w:val="both"/>
        <w:rPr>
          <w:sz w:val="28"/>
          <w:szCs w:val="28"/>
        </w:rPr>
      </w:pPr>
      <w:r>
        <w:rPr>
          <w:sz w:val="28"/>
          <w:szCs w:val="28"/>
        </w:rPr>
        <w:t>Заявление должно быть заполнено в форме, представленной на Портале.</w:t>
      </w:r>
    </w:p>
    <w:p w:rsidR="002D7A93" w:rsidRDefault="00A11F7D">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7A93" w:rsidRDefault="00A11F7D">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2D7A93" w:rsidRDefault="00A11F7D">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2D7A93" w:rsidRDefault="00A11F7D">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2D7A93" w:rsidRDefault="00A11F7D">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D7A93" w:rsidRDefault="00A11F7D">
      <w:pPr>
        <w:ind w:firstLine="567"/>
        <w:contextualSpacing/>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D7A93" w:rsidRDefault="00A11F7D">
      <w:pPr>
        <w:ind w:firstLine="567"/>
        <w:contextualSpacing/>
        <w:jc w:val="both"/>
        <w:rPr>
          <w:sz w:val="28"/>
          <w:szCs w:val="28"/>
        </w:rPr>
      </w:pPr>
      <w:r>
        <w:rPr>
          <w:sz w:val="28"/>
          <w:szCs w:val="28"/>
        </w:rPr>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D7A93" w:rsidRDefault="00A11F7D">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D7A93" w:rsidRDefault="00A11F7D">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w:t>
      </w:r>
      <w:r>
        <w:rPr>
          <w:sz w:val="28"/>
          <w:szCs w:val="28"/>
        </w:rPr>
        <w:lastRenderedPageBreak/>
        <w:t xml:space="preserve">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D7A93" w:rsidRDefault="00A11F7D">
      <w:pPr>
        <w:ind w:firstLine="567"/>
        <w:contextualSpacing/>
        <w:jc w:val="both"/>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pdf</w:t>
      </w:r>
      <w:proofErr w:type="spellEnd"/>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png</w:t>
      </w:r>
      <w:proofErr w:type="spellEnd"/>
      <w:r>
        <w:rPr>
          <w:rFonts w:ascii="Times New Roman;Times New Roman" w:hAnsi="Times New Roman;Times New Roman" w:cs="Times New Roman;Times New Roman"/>
          <w:sz w:val="28"/>
          <w:szCs w:val="28"/>
        </w:rPr>
        <w:t>;</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2D7A93" w:rsidRDefault="00A11F7D">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2D7A93" w:rsidRDefault="00A11F7D">
      <w:pPr>
        <w:ind w:firstLine="567"/>
        <w:contextualSpacing/>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D7A93" w:rsidRDefault="00A11F7D">
      <w:pPr>
        <w:autoSpaceDE w:val="0"/>
        <w:ind w:firstLine="567"/>
        <w:contextualSpacing/>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D7A93" w:rsidRDefault="00A11F7D">
      <w:pPr>
        <w:autoSpaceDE w:val="0"/>
        <w:ind w:firstLine="567"/>
        <w:contextualSpacing/>
        <w:jc w:val="both"/>
        <w:outlineLvl w:val="2"/>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D7A93" w:rsidRDefault="00A11F7D">
      <w:pPr>
        <w:autoSpaceDE w:val="0"/>
        <w:ind w:firstLine="567"/>
        <w:contextualSpacing/>
        <w:jc w:val="both"/>
        <w:outlineLvl w:val="2"/>
      </w:pPr>
      <w:r>
        <w:rPr>
          <w:sz w:val="28"/>
          <w:szCs w:val="28"/>
        </w:rPr>
        <w:t>55. Время выполнения административной процедуры – 1 рабочий день.</w:t>
      </w:r>
    </w:p>
    <w:p w:rsidR="002D7A93" w:rsidRDefault="002D7A93">
      <w:pPr>
        <w:autoSpaceDE w:val="0"/>
        <w:ind w:firstLine="567"/>
        <w:contextualSpacing/>
        <w:jc w:val="both"/>
        <w:outlineLvl w:val="2"/>
        <w:rPr>
          <w:sz w:val="28"/>
          <w:szCs w:val="28"/>
          <w:highlight w:val="yellow"/>
        </w:rPr>
      </w:pPr>
    </w:p>
    <w:p w:rsidR="002D7A93" w:rsidRDefault="00A11F7D">
      <w:pPr>
        <w:pStyle w:val="2"/>
      </w:pPr>
      <w:r>
        <w:t>Направление межведомственного запроса</w:t>
      </w:r>
    </w:p>
    <w:p w:rsidR="002D7A93" w:rsidRDefault="00A11F7D">
      <w:pPr>
        <w:widowControl w:val="0"/>
        <w:autoSpaceDE w:val="0"/>
        <w:ind w:firstLine="567"/>
        <w:contextualSpacing/>
        <w:jc w:val="both"/>
      </w:pPr>
      <w:r>
        <w:rPr>
          <w:sz w:val="28"/>
          <w:szCs w:val="28"/>
        </w:rPr>
        <w:t>56. Основанием для начала административной процедуры является принятое и зарегистрированное заявление (запрос).</w:t>
      </w:r>
    </w:p>
    <w:p w:rsidR="002D7A93" w:rsidRDefault="00A11F7D">
      <w:pPr>
        <w:widowControl w:val="0"/>
        <w:autoSpaceDE w:val="0"/>
        <w:ind w:firstLine="567"/>
        <w:contextualSpacing/>
        <w:jc w:val="both"/>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w:t>
      </w:r>
      <w:r>
        <w:rPr>
          <w:sz w:val="28"/>
          <w:szCs w:val="28"/>
        </w:rPr>
        <w:lastRenderedPageBreak/>
        <w:t xml:space="preserve">о переходе прав на объекты недвижимого имущества в </w:t>
      </w:r>
      <w:proofErr w:type="spellStart"/>
      <w:r>
        <w:rPr>
          <w:sz w:val="28"/>
          <w:szCs w:val="28"/>
        </w:rPr>
        <w:t>Росреестр</w:t>
      </w:r>
      <w:proofErr w:type="spellEnd"/>
      <w:r>
        <w:rPr>
          <w:sz w:val="28"/>
          <w:szCs w:val="28"/>
        </w:rPr>
        <w:t>.</w:t>
      </w:r>
    </w:p>
    <w:p w:rsidR="002D7A93" w:rsidRDefault="00A11F7D">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D7A93" w:rsidRDefault="00A11F7D">
      <w:pPr>
        <w:widowControl w:val="0"/>
        <w:autoSpaceDE w:val="0"/>
        <w:ind w:firstLine="567"/>
        <w:contextualSpacing/>
        <w:jc w:val="both"/>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D7A93" w:rsidRDefault="00A11F7D">
      <w:pPr>
        <w:widowControl w:val="0"/>
        <w:autoSpaceDE w:val="0"/>
        <w:ind w:firstLine="567"/>
        <w:contextualSpacing/>
        <w:jc w:val="both"/>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D7A93" w:rsidRDefault="00A11F7D">
      <w:pPr>
        <w:pStyle w:val="af4"/>
        <w:widowControl w:val="0"/>
        <w:autoSpaceDE w:val="0"/>
        <w:ind w:left="0" w:firstLine="567"/>
        <w:jc w:val="both"/>
      </w:pPr>
      <w:r>
        <w:rPr>
          <w:sz w:val="28"/>
          <w:szCs w:val="28"/>
        </w:rPr>
        <w:t xml:space="preserve">60. Ответ на межведомственный запрос, направляется в срок, установленный действующим законодательством. </w:t>
      </w:r>
    </w:p>
    <w:p w:rsidR="002D7A93" w:rsidRDefault="00A11F7D">
      <w:pPr>
        <w:pStyle w:val="af4"/>
        <w:widowControl w:val="0"/>
        <w:autoSpaceDE w:val="0"/>
        <w:ind w:left="0" w:firstLine="567"/>
        <w:jc w:val="both"/>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2D7A93" w:rsidRDefault="002D7A93">
      <w:pPr>
        <w:autoSpaceDE w:val="0"/>
        <w:ind w:firstLine="567"/>
        <w:contextualSpacing/>
        <w:outlineLvl w:val="2"/>
        <w:rPr>
          <w:sz w:val="28"/>
          <w:szCs w:val="28"/>
          <w:highlight w:val="yellow"/>
        </w:rPr>
      </w:pPr>
    </w:p>
    <w:p w:rsidR="002D7A93" w:rsidRDefault="00A11F7D">
      <w:pPr>
        <w:pStyle w:val="2"/>
      </w:pPr>
      <w:r>
        <w:t>Формирование пакета документов</w:t>
      </w:r>
    </w:p>
    <w:p w:rsidR="002D7A93" w:rsidRDefault="00A11F7D">
      <w:pPr>
        <w:autoSpaceDE w:val="0"/>
        <w:ind w:firstLine="567"/>
        <w:contextualSpacing/>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2D7A93" w:rsidRDefault="00A11F7D">
      <w:pPr>
        <w:autoSpaceDE w:val="0"/>
        <w:ind w:firstLine="567"/>
        <w:contextualSpacing/>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D7A93" w:rsidRDefault="00A11F7D">
      <w:pPr>
        <w:autoSpaceDE w:val="0"/>
        <w:ind w:firstLine="567"/>
        <w:contextualSpacing/>
        <w:jc w:val="both"/>
        <w:outlineLvl w:val="2"/>
        <w:rPr>
          <w:sz w:val="28"/>
          <w:szCs w:val="28"/>
        </w:rPr>
      </w:pPr>
      <w:r>
        <w:rPr>
          <w:sz w:val="28"/>
          <w:szCs w:val="28"/>
        </w:rPr>
        <w:t>64. Результатом настоящей административной процедуры является ____________________(</w:t>
      </w:r>
      <w:r>
        <w:rPr>
          <w:i/>
          <w:sz w:val="28"/>
          <w:szCs w:val="28"/>
        </w:rPr>
        <w:t>протокол, служебная записка</w:t>
      </w:r>
      <w:r>
        <w:rPr>
          <w:sz w:val="28"/>
          <w:szCs w:val="28"/>
        </w:rPr>
        <w:t>) о предоставлении или об отказе в предоставлении муниципальной услуги,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D7A93" w:rsidRDefault="00A11F7D">
      <w:pPr>
        <w:autoSpaceDE w:val="0"/>
        <w:ind w:firstLine="567"/>
        <w:contextualSpacing/>
        <w:jc w:val="both"/>
        <w:outlineLvl w:val="2"/>
        <w:rPr>
          <w:sz w:val="28"/>
          <w:szCs w:val="28"/>
        </w:rPr>
      </w:pPr>
      <w:r>
        <w:rPr>
          <w:sz w:val="28"/>
          <w:szCs w:val="28"/>
        </w:rPr>
        <w:t>65. Способом фиксации результата административной процедуры является оформление ______________(</w:t>
      </w:r>
      <w:r>
        <w:rPr>
          <w:i/>
          <w:sz w:val="28"/>
          <w:szCs w:val="28"/>
        </w:rPr>
        <w:t>протокола, служебной записки</w:t>
      </w:r>
      <w:r>
        <w:rPr>
          <w:sz w:val="28"/>
          <w:szCs w:val="28"/>
        </w:rPr>
        <w:t>).</w:t>
      </w:r>
    </w:p>
    <w:p w:rsidR="002D7A93" w:rsidRDefault="00A11F7D">
      <w:pPr>
        <w:autoSpaceDE w:val="0"/>
        <w:ind w:firstLine="567"/>
        <w:contextualSpacing/>
        <w:jc w:val="both"/>
        <w:outlineLvl w:val="2"/>
        <w:rPr>
          <w:sz w:val="28"/>
          <w:szCs w:val="28"/>
        </w:rPr>
      </w:pPr>
      <w:r>
        <w:rPr>
          <w:sz w:val="28"/>
          <w:szCs w:val="28"/>
        </w:rPr>
        <w:t>66. Время выполнения административной процедуры – 12 рабочих дней.</w:t>
      </w:r>
    </w:p>
    <w:p w:rsidR="002D7A93" w:rsidRDefault="002D7A93">
      <w:pPr>
        <w:autoSpaceDE w:val="0"/>
        <w:ind w:firstLine="567"/>
        <w:contextualSpacing/>
        <w:jc w:val="both"/>
        <w:outlineLvl w:val="2"/>
        <w:rPr>
          <w:sz w:val="28"/>
          <w:szCs w:val="28"/>
          <w:highlight w:val="yellow"/>
        </w:rPr>
      </w:pPr>
    </w:p>
    <w:p w:rsidR="002D7A93" w:rsidRDefault="00A11F7D">
      <w:pPr>
        <w:pStyle w:val="2"/>
      </w:pPr>
      <w: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D7A93" w:rsidRDefault="00A11F7D">
      <w:pPr>
        <w:autoSpaceDE w:val="0"/>
        <w:ind w:firstLine="567"/>
        <w:contextualSpacing/>
        <w:jc w:val="both"/>
        <w:outlineLvl w:val="0"/>
        <w:rPr>
          <w:sz w:val="28"/>
          <w:szCs w:val="28"/>
        </w:rPr>
      </w:pPr>
      <w:r>
        <w:rPr>
          <w:sz w:val="28"/>
          <w:szCs w:val="28"/>
        </w:rPr>
        <w:t>67. Основанием для начала процедуры является _______________(</w:t>
      </w:r>
      <w:r>
        <w:rPr>
          <w:i/>
          <w:sz w:val="28"/>
          <w:szCs w:val="28"/>
        </w:rPr>
        <w:t>протокол, служебная записка</w:t>
      </w:r>
      <w:r>
        <w:rPr>
          <w:sz w:val="28"/>
          <w:szCs w:val="28"/>
        </w:rPr>
        <w:t xml:space="preserve">) о предоставлении или об отказе в предоставлении муниципальной услуги. </w:t>
      </w:r>
    </w:p>
    <w:p w:rsidR="002D7A93" w:rsidRDefault="00A11F7D">
      <w:pPr>
        <w:autoSpaceDE w:val="0"/>
        <w:ind w:firstLine="567"/>
        <w:contextualSpacing/>
        <w:jc w:val="both"/>
        <w:outlineLvl w:val="0"/>
        <w:rPr>
          <w:sz w:val="28"/>
          <w:szCs w:val="28"/>
        </w:rPr>
      </w:pPr>
      <w:r>
        <w:rPr>
          <w:sz w:val="28"/>
          <w:szCs w:val="28"/>
        </w:rPr>
        <w:t xml:space="preserve">68. Решение о </w:t>
      </w:r>
      <w:proofErr w:type="spellStart"/>
      <w:proofErr w:type="gramStart"/>
      <w:r>
        <w:rPr>
          <w:sz w:val="28"/>
          <w:szCs w:val="28"/>
        </w:rPr>
        <w:t>о</w:t>
      </w:r>
      <w:proofErr w:type="spellEnd"/>
      <w:proofErr w:type="gramEnd"/>
      <w:r>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D7A93" w:rsidRDefault="00A11F7D">
      <w:pPr>
        <w:autoSpaceDE w:val="0"/>
        <w:ind w:firstLine="567"/>
        <w:contextualSpacing/>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D7A93" w:rsidRDefault="00A11F7D">
      <w:pPr>
        <w:autoSpaceDE w:val="0"/>
        <w:ind w:firstLine="567"/>
        <w:contextualSpacing/>
        <w:jc w:val="both"/>
        <w:outlineLvl w:val="2"/>
      </w:pPr>
      <w:r>
        <w:rPr>
          <w:sz w:val="28"/>
          <w:szCs w:val="28"/>
        </w:rPr>
        <w:lastRenderedPageBreak/>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2D7A93" w:rsidRDefault="00A11F7D">
      <w:pPr>
        <w:autoSpaceDE w:val="0"/>
        <w:ind w:firstLine="567"/>
        <w:contextualSpacing/>
        <w:jc w:val="both"/>
        <w:outlineLvl w:val="2"/>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D7A93" w:rsidRDefault="00A11F7D">
      <w:pPr>
        <w:autoSpaceDE w:val="0"/>
        <w:ind w:firstLine="567"/>
        <w:contextualSpacing/>
        <w:jc w:val="both"/>
        <w:outlineLvl w:val="2"/>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D7A93" w:rsidRDefault="00A11F7D">
      <w:pPr>
        <w:autoSpaceDE w:val="0"/>
        <w:ind w:firstLine="567"/>
        <w:contextualSpacing/>
        <w:jc w:val="both"/>
        <w:outlineLvl w:val="2"/>
      </w:pPr>
      <w:proofErr w:type="gramStart"/>
      <w:r>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8"/>
          <w:szCs w:val="28"/>
        </w:rPr>
        <w:t xml:space="preserve"> В данном случае документы готовятся в формате </w:t>
      </w:r>
      <w:proofErr w:type="spellStart"/>
      <w:r>
        <w:rPr>
          <w:sz w:val="28"/>
          <w:szCs w:val="28"/>
          <w:lang w:val="en-US"/>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w:t>
      </w:r>
      <w:proofErr w:type="gramStart"/>
      <w:r>
        <w:rPr>
          <w:sz w:val="28"/>
          <w:szCs w:val="28"/>
        </w:rPr>
        <w:t xml:space="preserve">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roofErr w:type="gramEnd"/>
    </w:p>
    <w:p w:rsidR="002D7A93" w:rsidRDefault="00A11F7D">
      <w:pPr>
        <w:autoSpaceDE w:val="0"/>
        <w:ind w:firstLine="567"/>
        <w:contextualSpacing/>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D7A93" w:rsidRDefault="00A11F7D">
      <w:pPr>
        <w:ind w:firstLine="567"/>
        <w:contextualSpacing/>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D7A93" w:rsidRDefault="002D7A93">
      <w:pPr>
        <w:ind w:firstLine="567"/>
        <w:contextualSpacing/>
        <w:jc w:val="center"/>
        <w:rPr>
          <w:sz w:val="28"/>
          <w:szCs w:val="28"/>
          <w:highlight w:val="yellow"/>
        </w:rPr>
      </w:pPr>
    </w:p>
    <w:p w:rsidR="002D7A93" w:rsidRDefault="00A11F7D">
      <w:pPr>
        <w:pStyle w:val="1"/>
      </w:pPr>
      <w:r>
        <w:t>Порядок выполнения административных процедур (действий) МФЦ</w:t>
      </w:r>
    </w:p>
    <w:p w:rsidR="002D7A93" w:rsidRDefault="002D7A93">
      <w:pPr>
        <w:ind w:firstLine="567"/>
        <w:contextualSpacing/>
        <w:jc w:val="center"/>
        <w:rPr>
          <w:sz w:val="28"/>
          <w:szCs w:val="28"/>
        </w:rPr>
      </w:pPr>
    </w:p>
    <w:p w:rsidR="002D7A93" w:rsidRDefault="00A11F7D">
      <w:pPr>
        <w:pStyle w:val="2"/>
      </w:pPr>
      <w: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D7A93" w:rsidRDefault="00A11F7D">
      <w:pPr>
        <w:ind w:firstLine="567"/>
        <w:contextualSpacing/>
        <w:jc w:val="both"/>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D7A93" w:rsidRDefault="00A11F7D">
      <w:pPr>
        <w:ind w:firstLine="567"/>
        <w:contextualSpacing/>
        <w:jc w:val="both"/>
      </w:pPr>
      <w:r>
        <w:rPr>
          <w:sz w:val="28"/>
          <w:szCs w:val="28"/>
        </w:rPr>
        <w:t xml:space="preserve">76. Информация о местонахождении, графике работы, контактных телефонах МФЦ, участвующих в предоставлении муниципальной услуги, </w:t>
      </w:r>
      <w:r>
        <w:rPr>
          <w:sz w:val="28"/>
          <w:szCs w:val="28"/>
        </w:rPr>
        <w:lastRenderedPageBreak/>
        <w:t>указывается на официальном сайте МФЦ, информационных стендах в местах, предназначенных для предоставления муниципальной услуги.</w:t>
      </w:r>
    </w:p>
    <w:p w:rsidR="002D7A93" w:rsidRDefault="00A11F7D">
      <w:pPr>
        <w:ind w:firstLine="567"/>
        <w:contextualSpacing/>
        <w:jc w:val="both"/>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D7A93" w:rsidRDefault="002D7A93">
      <w:pPr>
        <w:ind w:firstLine="567"/>
        <w:contextualSpacing/>
        <w:jc w:val="both"/>
        <w:rPr>
          <w:sz w:val="28"/>
          <w:szCs w:val="28"/>
        </w:rPr>
      </w:pPr>
    </w:p>
    <w:p w:rsidR="002D7A93" w:rsidRDefault="00A11F7D">
      <w:pPr>
        <w:pStyle w:val="2"/>
      </w:pPr>
      <w:r>
        <w:t xml:space="preserve">Прием запросов заявителей о предоставлении </w:t>
      </w:r>
      <w:proofErr w:type="gramStart"/>
      <w:r>
        <w:t>муниципальной</w:t>
      </w:r>
      <w:proofErr w:type="gramEnd"/>
      <w:r>
        <w:t xml:space="preserve"> </w:t>
      </w:r>
    </w:p>
    <w:p w:rsidR="002D7A93" w:rsidRDefault="00A11F7D">
      <w:pPr>
        <w:pStyle w:val="2"/>
      </w:pPr>
      <w:r>
        <w:t>услуги и иных документов, необходимых для предоставления муниципальной услуги</w:t>
      </w:r>
    </w:p>
    <w:p w:rsidR="002D7A93" w:rsidRDefault="00A11F7D">
      <w:pPr>
        <w:ind w:firstLine="567"/>
        <w:contextualSpacing/>
        <w:jc w:val="both"/>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D7A93" w:rsidRDefault="00A11F7D">
      <w:pPr>
        <w:ind w:firstLine="567"/>
        <w:contextualSpacing/>
        <w:jc w:val="both"/>
      </w:pPr>
      <w:r>
        <w:rPr>
          <w:sz w:val="28"/>
          <w:szCs w:val="28"/>
        </w:rPr>
        <w:t>79. Специалист МФЦ, осуществляющий прием документов:</w:t>
      </w:r>
    </w:p>
    <w:p w:rsidR="002D7A93" w:rsidRDefault="00A11F7D">
      <w:pPr>
        <w:ind w:firstLine="567"/>
        <w:contextualSpacing/>
        <w:jc w:val="both"/>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D7A93" w:rsidRDefault="00A11F7D">
      <w:pPr>
        <w:ind w:firstLine="567"/>
        <w:contextualSpacing/>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D7A93" w:rsidRDefault="00A11F7D">
      <w:pPr>
        <w:ind w:firstLine="567"/>
        <w:contextualSpacing/>
        <w:jc w:val="both"/>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D7A93" w:rsidRDefault="00A11F7D">
      <w:pPr>
        <w:ind w:firstLine="567"/>
        <w:contextualSpacing/>
        <w:jc w:val="both"/>
        <w:rPr>
          <w:sz w:val="28"/>
          <w:szCs w:val="28"/>
        </w:rPr>
      </w:pPr>
      <w:r>
        <w:rPr>
          <w:sz w:val="28"/>
          <w:szCs w:val="28"/>
        </w:rPr>
        <w:t xml:space="preserve">4) проверяет соответствие представленных заявителем </w:t>
      </w:r>
      <w:proofErr w:type="gramStart"/>
      <w:r>
        <w:rPr>
          <w:sz w:val="28"/>
          <w:szCs w:val="28"/>
        </w:rPr>
        <w:t>документов</w:t>
      </w:r>
      <w:proofErr w:type="gramEnd"/>
      <w:r>
        <w:rPr>
          <w:sz w:val="28"/>
          <w:szCs w:val="28"/>
        </w:rPr>
        <w:t xml:space="preserve"> установленным требованиям;</w:t>
      </w:r>
    </w:p>
    <w:p w:rsidR="002D7A93" w:rsidRDefault="00A11F7D">
      <w:pPr>
        <w:ind w:firstLine="567"/>
        <w:contextualSpacing/>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D7A93" w:rsidRDefault="00A11F7D">
      <w:pPr>
        <w:ind w:firstLine="567"/>
        <w:contextualSpacing/>
        <w:jc w:val="both"/>
        <w:rPr>
          <w:sz w:val="28"/>
          <w:szCs w:val="28"/>
        </w:rPr>
      </w:pPr>
      <w:r>
        <w:rPr>
          <w:sz w:val="28"/>
          <w:szCs w:val="28"/>
        </w:rPr>
        <w:t>6) распечатывает бланк заявления и предлагает заявителю собственноручно заполнить его;</w:t>
      </w:r>
    </w:p>
    <w:p w:rsidR="002D7A93" w:rsidRDefault="00A11F7D">
      <w:pPr>
        <w:ind w:firstLine="567"/>
        <w:contextualSpacing/>
        <w:jc w:val="both"/>
        <w:rPr>
          <w:sz w:val="28"/>
          <w:szCs w:val="28"/>
        </w:rPr>
      </w:pPr>
      <w:r>
        <w:rPr>
          <w:sz w:val="28"/>
          <w:szCs w:val="28"/>
        </w:rPr>
        <w:t>7) проверяет полноту оформления заявления;</w:t>
      </w:r>
    </w:p>
    <w:p w:rsidR="002D7A93" w:rsidRDefault="00A11F7D">
      <w:pPr>
        <w:ind w:firstLine="567"/>
        <w:contextualSpacing/>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2D7A93" w:rsidRDefault="002D7A93">
      <w:pPr>
        <w:ind w:firstLine="567"/>
        <w:contextualSpacing/>
        <w:jc w:val="both"/>
        <w:rPr>
          <w:sz w:val="28"/>
          <w:szCs w:val="28"/>
        </w:rPr>
      </w:pPr>
    </w:p>
    <w:p w:rsidR="002D7A93" w:rsidRDefault="00A11F7D">
      <w:pPr>
        <w:pStyle w:val="2"/>
      </w:pPr>
      <w:r>
        <w:t>Формирование и направление МФЦ межведомственного запроса в органы, участвующие в предоставлении муниципальной услуги</w:t>
      </w:r>
    </w:p>
    <w:p w:rsidR="002D7A93" w:rsidRDefault="00A11F7D">
      <w:pPr>
        <w:ind w:firstLine="567"/>
        <w:contextualSpacing/>
        <w:jc w:val="both"/>
        <w:rPr>
          <w:sz w:val="28"/>
          <w:szCs w:val="28"/>
        </w:rPr>
      </w:pPr>
      <w:r>
        <w:rPr>
          <w:sz w:val="28"/>
          <w:szCs w:val="28"/>
        </w:rPr>
        <w:t xml:space="preserve">80. Специалист МФЦ направляет межведомственный запрос в органы, участвующие в предоставлении муниципальной услуги, в </w:t>
      </w:r>
      <w:r w:rsidR="00767C92">
        <w:rPr>
          <w:sz w:val="28"/>
          <w:szCs w:val="28"/>
        </w:rPr>
        <w:t>течени</w:t>
      </w:r>
      <w:proofErr w:type="gramStart"/>
      <w:r w:rsidR="00767C92">
        <w:rPr>
          <w:sz w:val="28"/>
          <w:szCs w:val="28"/>
        </w:rPr>
        <w:t>и</w:t>
      </w:r>
      <w:proofErr w:type="gramEnd"/>
      <w:r w:rsidR="00767C92">
        <w:rPr>
          <w:sz w:val="28"/>
          <w:szCs w:val="28"/>
        </w:rPr>
        <w:t xml:space="preserve"> 3 дней.</w:t>
      </w:r>
    </w:p>
    <w:p w:rsidR="002D7A93" w:rsidRDefault="002D7A93">
      <w:pPr>
        <w:ind w:firstLine="567"/>
        <w:contextualSpacing/>
        <w:jc w:val="both"/>
        <w:rPr>
          <w:sz w:val="28"/>
          <w:szCs w:val="28"/>
          <w:highlight w:val="yellow"/>
        </w:rPr>
      </w:pPr>
    </w:p>
    <w:p w:rsidR="002D7A93" w:rsidRDefault="00A11F7D">
      <w:pPr>
        <w:ind w:firstLine="567"/>
        <w:contextualSpacing/>
        <w:jc w:val="center"/>
        <w:rPr>
          <w:sz w:val="28"/>
          <w:szCs w:val="28"/>
        </w:rPr>
      </w:pPr>
      <w:proofErr w:type="gramStart"/>
      <w:r>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w:t>
      </w:r>
      <w:r>
        <w:rPr>
          <w:sz w:val="28"/>
          <w:szCs w:val="28"/>
        </w:rPr>
        <w:lastRenderedPageBreak/>
        <w:t>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D7A93" w:rsidRDefault="00A11F7D">
      <w:pPr>
        <w:ind w:firstLine="567"/>
        <w:contextualSpacing/>
        <w:jc w:val="both"/>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D7A93" w:rsidRDefault="00A11F7D">
      <w:pPr>
        <w:ind w:firstLine="567"/>
        <w:contextualSpacing/>
        <w:jc w:val="both"/>
      </w:pPr>
      <w:r>
        <w:rPr>
          <w:sz w:val="28"/>
          <w:szCs w:val="28"/>
        </w:rPr>
        <w:t>82. Специалист МФЦ, осуществляющий выдачу результата предоставления муниципальной услуги:</w:t>
      </w:r>
    </w:p>
    <w:p w:rsidR="002D7A93" w:rsidRDefault="00A11F7D">
      <w:pPr>
        <w:ind w:firstLine="567"/>
        <w:contextualSpacing/>
        <w:jc w:val="both"/>
        <w:rPr>
          <w:sz w:val="28"/>
          <w:szCs w:val="28"/>
        </w:rPr>
      </w:pPr>
      <w:r>
        <w:rPr>
          <w:sz w:val="28"/>
          <w:szCs w:val="28"/>
        </w:rPr>
        <w:t>1) устанавливает личность заявителя;</w:t>
      </w:r>
    </w:p>
    <w:p w:rsidR="002D7A93" w:rsidRDefault="00A11F7D">
      <w:pPr>
        <w:ind w:firstLine="567"/>
        <w:contextualSpacing/>
        <w:jc w:val="both"/>
        <w:rPr>
          <w:sz w:val="28"/>
          <w:szCs w:val="28"/>
        </w:rPr>
      </w:pPr>
      <w:r>
        <w:rPr>
          <w:sz w:val="28"/>
          <w:szCs w:val="28"/>
        </w:rPr>
        <w:t>2) знакомит с перечнем и содержанием выдаваемых документов;</w:t>
      </w:r>
    </w:p>
    <w:p w:rsidR="002D7A93" w:rsidRDefault="00A11F7D">
      <w:pPr>
        <w:ind w:firstLine="567"/>
        <w:contextualSpacing/>
        <w:jc w:val="both"/>
        <w:rPr>
          <w:sz w:val="28"/>
          <w:szCs w:val="28"/>
        </w:rPr>
      </w:pPr>
      <w:r>
        <w:rPr>
          <w:sz w:val="28"/>
          <w:szCs w:val="28"/>
        </w:rPr>
        <w:t>3) выдает результат предоставления муниципальной услуги;</w:t>
      </w:r>
    </w:p>
    <w:p w:rsidR="002D7A93" w:rsidRDefault="00A11F7D">
      <w:pPr>
        <w:ind w:firstLine="567"/>
        <w:contextualSpacing/>
        <w:jc w:val="both"/>
        <w:rPr>
          <w:sz w:val="28"/>
          <w:szCs w:val="28"/>
        </w:rPr>
      </w:pPr>
      <w:r>
        <w:rPr>
          <w:sz w:val="28"/>
          <w:szCs w:val="28"/>
        </w:rPr>
        <w:t>4) вводит информацию о фактической дате выдачи документов в АИС «МФЦ»;</w:t>
      </w:r>
    </w:p>
    <w:p w:rsidR="002D7A93" w:rsidRDefault="00A11F7D">
      <w:pPr>
        <w:ind w:firstLine="567"/>
        <w:contextualSpacing/>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D7A93" w:rsidRDefault="002D7A93">
      <w:pPr>
        <w:ind w:firstLine="567"/>
        <w:contextualSpacing/>
        <w:jc w:val="both"/>
        <w:rPr>
          <w:sz w:val="28"/>
          <w:szCs w:val="28"/>
          <w:highlight w:val="yellow"/>
        </w:rPr>
      </w:pPr>
    </w:p>
    <w:p w:rsidR="002D7A93" w:rsidRDefault="00A11F7D">
      <w:pPr>
        <w:pStyle w:val="2"/>
      </w:pPr>
      <w:r>
        <w:t>Порядок исправления допущенных опечаток и ошибок в выданных в результате предоставления государственной услуги документах</w:t>
      </w:r>
    </w:p>
    <w:p w:rsidR="002D7A93" w:rsidRDefault="00A11F7D">
      <w:pPr>
        <w:ind w:firstLine="567"/>
        <w:contextualSpacing/>
        <w:jc w:val="both"/>
      </w:pPr>
      <w:r>
        <w:rPr>
          <w:sz w:val="28"/>
          <w:szCs w:val="28"/>
        </w:rPr>
        <w:t xml:space="preserve">83. </w:t>
      </w:r>
      <w:proofErr w:type="gramStart"/>
      <w:r>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D7A93" w:rsidRDefault="00A11F7D">
      <w:pPr>
        <w:ind w:firstLine="567"/>
        <w:contextualSpacing/>
        <w:jc w:val="both"/>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2D7A93" w:rsidRDefault="00A11F7D">
      <w:pPr>
        <w:ind w:firstLine="567"/>
        <w:contextualSpacing/>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D7A93" w:rsidRDefault="00A11F7D">
      <w:pPr>
        <w:ind w:firstLine="567"/>
        <w:contextualSpacing/>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D7A93" w:rsidRDefault="002D7A93">
      <w:pPr>
        <w:ind w:firstLine="567"/>
        <w:contextualSpacing/>
        <w:jc w:val="both"/>
        <w:rPr>
          <w:sz w:val="28"/>
          <w:szCs w:val="28"/>
        </w:rPr>
      </w:pPr>
    </w:p>
    <w:p w:rsidR="002D7A93" w:rsidRDefault="00A11F7D">
      <w:pPr>
        <w:pStyle w:val="1"/>
      </w:pPr>
      <w:r>
        <w:t xml:space="preserve">4. Формы </w:t>
      </w:r>
      <w:proofErr w:type="gramStart"/>
      <w:r>
        <w:t>контроля за</w:t>
      </w:r>
      <w:proofErr w:type="gramEnd"/>
      <w:r>
        <w:t xml:space="preserve"> исполнением Административного регламента</w:t>
      </w:r>
    </w:p>
    <w:p w:rsidR="002D7A93" w:rsidRDefault="002D7A93">
      <w:pPr>
        <w:ind w:firstLine="567"/>
        <w:contextualSpacing/>
        <w:jc w:val="center"/>
        <w:rPr>
          <w:sz w:val="28"/>
          <w:szCs w:val="28"/>
        </w:rPr>
      </w:pPr>
    </w:p>
    <w:p w:rsidR="002D7A93" w:rsidRDefault="00A11F7D">
      <w:pPr>
        <w:pStyle w:val="2"/>
      </w:pPr>
      <w:r>
        <w:t xml:space="preserve">Порядок осуществления текущего </w:t>
      </w:r>
      <w:proofErr w:type="gramStart"/>
      <w:r>
        <w:t>контроля за</w:t>
      </w:r>
      <w:proofErr w:type="gramEnd"/>
      <w:r>
        <w:t xml:space="preserve"> соблюдением и исполнением положений Административного регламента, а также принятием решений</w:t>
      </w:r>
    </w:p>
    <w:p w:rsidR="002D7A93" w:rsidRDefault="00A11F7D">
      <w:pPr>
        <w:widowControl w:val="0"/>
        <w:autoSpaceDE w:val="0"/>
        <w:ind w:firstLine="567"/>
        <w:contextualSpacing/>
        <w:jc w:val="both"/>
      </w:pPr>
      <w:r>
        <w:rPr>
          <w:sz w:val="28"/>
          <w:szCs w:val="28"/>
        </w:rPr>
        <w:t xml:space="preserve">85.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и принятием решений </w:t>
      </w:r>
      <w:r>
        <w:rPr>
          <w:sz w:val="28"/>
          <w:szCs w:val="28"/>
        </w:rPr>
        <w:lastRenderedPageBreak/>
        <w:t xml:space="preserve">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D7A93" w:rsidRDefault="002D7A93">
      <w:pPr>
        <w:widowControl w:val="0"/>
        <w:autoSpaceDE w:val="0"/>
        <w:ind w:firstLine="567"/>
        <w:contextualSpacing/>
        <w:jc w:val="center"/>
        <w:outlineLvl w:val="2"/>
        <w:rPr>
          <w:sz w:val="28"/>
          <w:szCs w:val="28"/>
        </w:rPr>
      </w:pPr>
    </w:p>
    <w:p w:rsidR="002D7A93" w:rsidRDefault="00A11F7D">
      <w:pPr>
        <w:pStyle w:val="2"/>
      </w:pPr>
      <w:r>
        <w:t xml:space="preserve">Порядок и периодичность осуществления плановых и внеплановых проверок полноты и качества предоставления </w:t>
      </w:r>
      <w:r>
        <w:rPr>
          <w:color w:val="000000"/>
        </w:rPr>
        <w:t>муниципальной</w:t>
      </w:r>
      <w:r>
        <w:t xml:space="preserve"> услуги, в том числе порядок и формы </w:t>
      </w:r>
      <w:proofErr w:type="gramStart"/>
      <w:r>
        <w:t>контроля за</w:t>
      </w:r>
      <w:proofErr w:type="gramEnd"/>
      <w:r>
        <w:t xml:space="preserve"> полнотой и качеством предоставления</w:t>
      </w:r>
    </w:p>
    <w:p w:rsidR="002D7A93" w:rsidRDefault="00A11F7D">
      <w:pPr>
        <w:widowControl w:val="0"/>
        <w:autoSpaceDE w:val="0"/>
        <w:ind w:firstLine="567"/>
        <w:contextualSpacing/>
        <w:jc w:val="both"/>
      </w:pPr>
      <w:r>
        <w:rPr>
          <w:sz w:val="28"/>
          <w:szCs w:val="28"/>
        </w:rPr>
        <w:t xml:space="preserve">87. Руководитель уполномоченного органа организует и осуществляет </w:t>
      </w:r>
      <w:proofErr w:type="gramStart"/>
      <w:r>
        <w:rPr>
          <w:sz w:val="28"/>
          <w:szCs w:val="28"/>
        </w:rPr>
        <w:t>контроль за</w:t>
      </w:r>
      <w:proofErr w:type="gramEnd"/>
      <w:r>
        <w:rPr>
          <w:sz w:val="28"/>
          <w:szCs w:val="28"/>
        </w:rPr>
        <w:t xml:space="preserve"> исполнением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88. </w:t>
      </w:r>
      <w:proofErr w:type="gramStart"/>
      <w:r>
        <w:rPr>
          <w:sz w:val="28"/>
          <w:szCs w:val="28"/>
        </w:rPr>
        <w:t>Контроль за</w:t>
      </w:r>
      <w:proofErr w:type="gramEnd"/>
      <w:r>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D7A93" w:rsidRDefault="00A11F7D">
      <w:pPr>
        <w:widowControl w:val="0"/>
        <w:autoSpaceDE w:val="0"/>
        <w:ind w:firstLine="567"/>
        <w:contextualSpacing/>
        <w:jc w:val="both"/>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7A93" w:rsidRDefault="002D7A93">
      <w:pPr>
        <w:widowControl w:val="0"/>
        <w:autoSpaceDE w:val="0"/>
        <w:ind w:firstLine="567"/>
        <w:contextualSpacing/>
        <w:jc w:val="center"/>
        <w:outlineLvl w:val="2"/>
        <w:rPr>
          <w:sz w:val="28"/>
          <w:szCs w:val="28"/>
        </w:rPr>
      </w:pPr>
    </w:p>
    <w:p w:rsidR="002D7A93" w:rsidRDefault="00A11F7D">
      <w:pPr>
        <w:pStyle w:val="2"/>
      </w:pPr>
      <w:r>
        <w:t xml:space="preserve">Ответственность специалистов за решения и действия (бездействие), принимаемые (осуществляемые) ими в ходе предоставления </w:t>
      </w:r>
      <w:r>
        <w:rPr>
          <w:color w:val="000000"/>
        </w:rPr>
        <w:t>муниципальной</w:t>
      </w:r>
      <w:r>
        <w:t xml:space="preserve"> услуги </w:t>
      </w:r>
    </w:p>
    <w:p w:rsidR="002D7A93" w:rsidRDefault="00A11F7D">
      <w:pPr>
        <w:widowControl w:val="0"/>
        <w:autoSpaceDE w:val="0"/>
        <w:ind w:firstLine="567"/>
        <w:contextualSpacing/>
        <w:jc w:val="both"/>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D7A93" w:rsidRDefault="002D7A93">
      <w:pPr>
        <w:widowControl w:val="0"/>
        <w:autoSpaceDE w:val="0"/>
        <w:ind w:firstLine="567"/>
        <w:contextualSpacing/>
        <w:jc w:val="center"/>
        <w:rPr>
          <w:b/>
          <w:sz w:val="28"/>
          <w:szCs w:val="28"/>
        </w:rPr>
      </w:pPr>
    </w:p>
    <w:p w:rsidR="002D7A93" w:rsidRDefault="00A11F7D">
      <w:pPr>
        <w:pStyle w:val="2"/>
      </w:pPr>
      <w:bookmarkStart w:id="8" w:name="Par676"/>
      <w:bookmarkEnd w:id="8"/>
      <w:r>
        <w:t xml:space="preserve">Требования к порядку и формам </w:t>
      </w:r>
      <w:proofErr w:type="gramStart"/>
      <w:r>
        <w:t>контроля за</w:t>
      </w:r>
      <w:proofErr w:type="gramEnd"/>
      <w:r>
        <w:t xml:space="preserve"> предоставлением</w:t>
      </w:r>
    </w:p>
    <w:p w:rsidR="002D7A93" w:rsidRDefault="00A11F7D">
      <w:pPr>
        <w:pStyle w:val="2"/>
      </w:pPr>
      <w:r>
        <w:rPr>
          <w:color w:val="000000"/>
        </w:rPr>
        <w:t>муниципальной</w:t>
      </w:r>
      <w:r>
        <w:t xml:space="preserve"> услуги, в том числе со стороны граждан, их объединений и организаций</w:t>
      </w:r>
    </w:p>
    <w:p w:rsidR="002D7A93" w:rsidRDefault="00A11F7D">
      <w:pPr>
        <w:widowControl w:val="0"/>
        <w:autoSpaceDE w:val="0"/>
        <w:ind w:firstLine="567"/>
        <w:contextualSpacing/>
        <w:jc w:val="both"/>
      </w:pPr>
      <w:r>
        <w:rPr>
          <w:sz w:val="28"/>
          <w:szCs w:val="28"/>
        </w:rPr>
        <w:t xml:space="preserve">91. Заявители имеют право осуществлять </w:t>
      </w:r>
      <w:proofErr w:type="gramStart"/>
      <w:r>
        <w:rPr>
          <w:sz w:val="28"/>
          <w:szCs w:val="28"/>
        </w:rPr>
        <w:t>контроль за</w:t>
      </w:r>
      <w:proofErr w:type="gramEnd"/>
      <w:r>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D7A93" w:rsidRDefault="002D7A93">
      <w:pPr>
        <w:ind w:firstLine="567"/>
        <w:contextualSpacing/>
        <w:jc w:val="center"/>
        <w:rPr>
          <w:sz w:val="28"/>
          <w:szCs w:val="28"/>
        </w:rPr>
      </w:pPr>
    </w:p>
    <w:p w:rsidR="002D7A93" w:rsidRDefault="00A11F7D">
      <w:pPr>
        <w:pStyle w:val="1"/>
      </w:pPr>
      <w:r>
        <w:t xml:space="preserve">5. Досудебный (внесудебный) порядок обжалования решений и действий (бездействия) уполномоченного органа, предоставляющего </w:t>
      </w:r>
      <w:r>
        <w:lastRenderedPageBreak/>
        <w:t>муниципальную услугу, а также должностных лиц, муниципальных служащих, работников</w:t>
      </w:r>
    </w:p>
    <w:p w:rsidR="002D7A93" w:rsidRDefault="002D7A93">
      <w:pPr>
        <w:ind w:firstLine="567"/>
        <w:contextualSpacing/>
        <w:jc w:val="both"/>
        <w:rPr>
          <w:rFonts w:eastAsia="Calibri;Century Gothic"/>
          <w:sz w:val="28"/>
          <w:szCs w:val="28"/>
          <w:lang w:eastAsia="en-US"/>
        </w:rPr>
      </w:pPr>
    </w:p>
    <w:p w:rsidR="002D7A93" w:rsidRDefault="00A11F7D">
      <w:pPr>
        <w:pStyle w:val="2"/>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D7A93" w:rsidRDefault="00A11F7D">
      <w:pPr>
        <w:ind w:firstLine="567"/>
        <w:contextualSpacing/>
        <w:jc w:val="both"/>
      </w:pPr>
      <w:r>
        <w:rPr>
          <w:rFonts w:eastAsia="Calibri;Century Gothic"/>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D7A93" w:rsidRDefault="002D7A93">
      <w:pPr>
        <w:ind w:firstLine="567"/>
        <w:contextualSpacing/>
        <w:jc w:val="both"/>
        <w:rPr>
          <w:rFonts w:eastAsia="Calibri;Century Gothic"/>
          <w:sz w:val="28"/>
          <w:szCs w:val="28"/>
          <w:lang w:eastAsia="en-US"/>
        </w:rPr>
      </w:pPr>
    </w:p>
    <w:p w:rsidR="002D7A93" w:rsidRDefault="00A11F7D">
      <w:pPr>
        <w:pStyle w:val="2"/>
      </w:pPr>
      <w:r>
        <w:t>Органы и уполномоченные на рассмотрение жалобы лица, которым может быть направлена жалоба заявителя в досудебном (внесудебном) порядке</w:t>
      </w:r>
    </w:p>
    <w:p w:rsidR="002D7A93" w:rsidRDefault="00A11F7D">
      <w:pPr>
        <w:ind w:firstLine="567"/>
        <w:contextualSpacing/>
        <w:jc w:val="both"/>
      </w:pPr>
      <w:r>
        <w:rPr>
          <w:rFonts w:eastAsia="Calibri;Century Gothic"/>
          <w:sz w:val="28"/>
          <w:szCs w:val="28"/>
          <w:lang w:eastAsia="en-US"/>
        </w:rPr>
        <w:t>93. Жалоба подается в уполномоченный орган, МФЦ либо в орган, являющийся учредителем МФЦ.</w:t>
      </w:r>
    </w:p>
    <w:p w:rsidR="002D7A93" w:rsidRDefault="00A11F7D">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2D7A93" w:rsidRDefault="00A11F7D">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2D7A93" w:rsidRDefault="002D7A93">
      <w:pPr>
        <w:ind w:firstLine="567"/>
        <w:contextualSpacing/>
        <w:jc w:val="both"/>
        <w:rPr>
          <w:rFonts w:eastAsia="Calibri;Century Gothic"/>
          <w:sz w:val="28"/>
          <w:szCs w:val="28"/>
          <w:lang w:eastAsia="en-US"/>
        </w:rPr>
      </w:pPr>
    </w:p>
    <w:p w:rsidR="002D7A93" w:rsidRDefault="00A11F7D">
      <w:pPr>
        <w:pStyle w:val="2"/>
      </w:pPr>
      <w:r>
        <w:t>Способы информирования заявителей о порядке подачи и рассмотрения жалобы, в том числе с использованием Портала</w:t>
      </w:r>
    </w:p>
    <w:p w:rsidR="002D7A93" w:rsidRDefault="00A11F7D">
      <w:pPr>
        <w:ind w:firstLine="567"/>
        <w:contextualSpacing/>
        <w:jc w:val="both"/>
      </w:pPr>
      <w:r>
        <w:rPr>
          <w:rFonts w:eastAsia="Calibri;Century Gothic"/>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D7A93" w:rsidRDefault="002D7A93">
      <w:pPr>
        <w:ind w:firstLine="708"/>
        <w:jc w:val="both"/>
        <w:rPr>
          <w:rFonts w:eastAsia="Calibri;Century Gothic"/>
          <w:sz w:val="28"/>
          <w:szCs w:val="28"/>
          <w:lang w:eastAsia="en-US"/>
        </w:rPr>
      </w:pPr>
    </w:p>
    <w:p w:rsidR="002D7A93" w:rsidRDefault="00A11F7D">
      <w:pPr>
        <w:pStyle w:val="2"/>
      </w:pPr>
      <w: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D7A93" w:rsidRDefault="00A11F7D">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2D7A93" w:rsidRDefault="00A11F7D">
      <w:pPr>
        <w:numPr>
          <w:ilvl w:val="0"/>
          <w:numId w:val="2"/>
        </w:numPr>
        <w:jc w:val="both"/>
      </w:pPr>
      <w:proofErr w:type="gramStart"/>
      <w:r>
        <w:rPr>
          <w:rFonts w:eastAsia="Calibri;Century Gothic"/>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eastAsia="Calibri;Century Gothic"/>
          <w:sz w:val="28"/>
          <w:szCs w:val="28"/>
          <w:lang w:eastAsia="en-US"/>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Pr>
          <w:rFonts w:eastAsia="Calibri;Century Gothic"/>
          <w:sz w:val="28"/>
          <w:szCs w:val="28"/>
          <w:lang w:eastAsia="en-US"/>
        </w:rPr>
        <w:lastRenderedPageBreak/>
        <w:t>центров предоставления государственных и муниципальных услуг и их работников».</w:t>
      </w:r>
    </w:p>
    <w:p w:rsidR="002D7A93" w:rsidRDefault="00A11F7D">
      <w:pPr>
        <w:numPr>
          <w:ilvl w:val="0"/>
          <w:numId w:val="2"/>
        </w:numPr>
        <w:jc w:val="both"/>
        <w:rPr>
          <w:rFonts w:eastAsia="Calibri;Century Gothic"/>
          <w:sz w:val="28"/>
          <w:szCs w:val="28"/>
          <w:lang w:eastAsia="en-US"/>
        </w:rPr>
      </w:pPr>
      <w:r>
        <w:rPr>
          <w:sz w:val="28"/>
          <w:szCs w:val="28"/>
          <w:lang w:eastAsia="en-US"/>
        </w:rPr>
        <w:t xml:space="preserve"> </w:t>
      </w:r>
      <w:r>
        <w:rPr>
          <w:rFonts w:eastAsia="Calibri;Century Gothic"/>
          <w:sz w:val="28"/>
          <w:szCs w:val="28"/>
          <w:lang w:eastAsia="en-US"/>
        </w:rPr>
        <w:t>муниципальные правовые акты, устанавливающие особенности подачи и рассмотрения жалоб н</w:t>
      </w:r>
      <w:bookmarkStart w:id="9" w:name="_GoBack"/>
      <w:bookmarkEnd w:id="9"/>
      <w:r>
        <w:rPr>
          <w:rFonts w:eastAsia="Calibri;Century Gothic"/>
          <w:sz w:val="28"/>
          <w:szCs w:val="28"/>
          <w:lang w:eastAsia="en-US"/>
        </w:rPr>
        <w:t>а решения и действия (бездействие) органов местного самоуправления и их должностных лиц, муниципальных служащих: ______________________________________________________.</w:t>
      </w:r>
    </w:p>
    <w:p w:rsidR="002D7A93" w:rsidRDefault="00A11F7D">
      <w:pPr>
        <w:tabs>
          <w:tab w:val="left" w:pos="182"/>
        </w:tabs>
        <w:ind w:right="-1"/>
        <w:jc w:val="both"/>
        <w:rPr>
          <w:rFonts w:eastAsia="Calibri;Century Gothic"/>
          <w:sz w:val="28"/>
          <w:szCs w:val="28"/>
          <w:highlight w:val="yellow"/>
          <w:lang w:eastAsia="en-US"/>
        </w:rPr>
      </w:pPr>
      <w:r>
        <w:br w:type="page"/>
      </w:r>
    </w:p>
    <w:p w:rsidR="002D7A93" w:rsidRDefault="00A11F7D">
      <w:pPr>
        <w:ind w:left="4956" w:firstLine="720"/>
        <w:jc w:val="both"/>
        <w:rPr>
          <w:sz w:val="24"/>
          <w:szCs w:val="24"/>
        </w:rPr>
      </w:pPr>
      <w:r>
        <w:rPr>
          <w:sz w:val="24"/>
          <w:szCs w:val="24"/>
        </w:rPr>
        <w:lastRenderedPageBreak/>
        <w:t xml:space="preserve">Приложение № 1 </w:t>
      </w:r>
    </w:p>
    <w:p w:rsidR="002D7A93" w:rsidRDefault="00A11F7D">
      <w:pPr>
        <w:autoSpaceDE w:val="0"/>
        <w:spacing w:line="240" w:lineRule="atLeast"/>
        <w:ind w:left="4956" w:firstLine="720"/>
        <w:jc w:val="both"/>
        <w:rPr>
          <w:sz w:val="24"/>
          <w:szCs w:val="24"/>
          <w:u w:val="single"/>
        </w:rPr>
      </w:pPr>
      <w:r>
        <w:rPr>
          <w:sz w:val="24"/>
          <w:szCs w:val="24"/>
        </w:rPr>
        <w:t>к Административному регламенту</w:t>
      </w:r>
    </w:p>
    <w:p w:rsidR="002D7A93" w:rsidRDefault="002D7A93">
      <w:pPr>
        <w:autoSpaceDE w:val="0"/>
        <w:spacing w:line="240" w:lineRule="atLeast"/>
        <w:ind w:firstLine="720"/>
        <w:jc w:val="center"/>
        <w:rPr>
          <w:sz w:val="24"/>
          <w:szCs w:val="24"/>
          <w:u w:val="single"/>
        </w:rPr>
      </w:pPr>
    </w:p>
    <w:p w:rsidR="002D7A93" w:rsidRDefault="00A11F7D">
      <w:pPr>
        <w:pStyle w:val="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10" w:name="sub_11029"/>
      <w:bookmarkEnd w:id="10"/>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2D7A93" w:rsidRDefault="00A11F7D">
      <w:pPr>
        <w:autoSpaceDE w:val="0"/>
        <w:ind w:left="3686"/>
        <w:outlineLvl w:val="0"/>
        <w:rPr>
          <w:sz w:val="24"/>
          <w:szCs w:val="24"/>
        </w:rPr>
      </w:pPr>
      <w:r>
        <w:rPr>
          <w:sz w:val="24"/>
          <w:szCs w:val="24"/>
        </w:rPr>
        <w:t>________________________________</w:t>
      </w:r>
    </w:p>
    <w:p w:rsidR="002D7A93" w:rsidRDefault="00A11F7D">
      <w:pPr>
        <w:autoSpaceDE w:val="0"/>
        <w:ind w:left="3686"/>
        <w:outlineLvl w:val="0"/>
        <w:rPr>
          <w:sz w:val="24"/>
          <w:szCs w:val="24"/>
        </w:rPr>
      </w:pPr>
      <w:proofErr w:type="gramStart"/>
      <w:r>
        <w:rPr>
          <w:sz w:val="24"/>
          <w:szCs w:val="24"/>
        </w:rPr>
        <w:t>(наименование муниципального</w:t>
      </w:r>
      <w:proofErr w:type="gramEnd"/>
    </w:p>
    <w:p w:rsidR="002D7A93" w:rsidRDefault="00A11F7D">
      <w:pPr>
        <w:autoSpaceDE w:val="0"/>
        <w:ind w:left="3686"/>
        <w:outlineLvl w:val="0"/>
        <w:rPr>
          <w:sz w:val="24"/>
          <w:szCs w:val="24"/>
        </w:rPr>
      </w:pPr>
      <w:r>
        <w:rPr>
          <w:sz w:val="24"/>
          <w:szCs w:val="24"/>
        </w:rPr>
        <w:t>________________________________</w:t>
      </w:r>
    </w:p>
    <w:p w:rsidR="002D7A93" w:rsidRDefault="00A11F7D">
      <w:pPr>
        <w:autoSpaceDE w:val="0"/>
        <w:ind w:left="3686"/>
        <w:outlineLvl w:val="0"/>
        <w:rPr>
          <w:sz w:val="24"/>
          <w:szCs w:val="24"/>
        </w:rPr>
      </w:pPr>
      <w:r>
        <w:rPr>
          <w:sz w:val="24"/>
          <w:szCs w:val="24"/>
        </w:rPr>
        <w:t>образования, фамилия и инициалы</w:t>
      </w:r>
    </w:p>
    <w:p w:rsidR="002D7A93" w:rsidRDefault="00A11F7D">
      <w:pPr>
        <w:autoSpaceDE w:val="0"/>
        <w:ind w:left="3686"/>
        <w:outlineLvl w:val="0"/>
        <w:rPr>
          <w:sz w:val="24"/>
          <w:szCs w:val="24"/>
        </w:rPr>
      </w:pPr>
      <w:r>
        <w:rPr>
          <w:sz w:val="24"/>
          <w:szCs w:val="24"/>
        </w:rPr>
        <w:t>главы)</w:t>
      </w:r>
    </w:p>
    <w:p w:rsidR="002D7A93" w:rsidRDefault="00A11F7D">
      <w:pPr>
        <w:ind w:left="3686"/>
      </w:pPr>
      <w:r>
        <w:rPr>
          <w:sz w:val="24"/>
          <w:szCs w:val="24"/>
        </w:rPr>
        <w:t xml:space="preserve"> </w:t>
      </w:r>
      <w:r>
        <w:rPr>
          <w:color w:val="000000"/>
          <w:sz w:val="24"/>
          <w:szCs w:val="24"/>
        </w:rPr>
        <w:t>от ______________________________</w:t>
      </w:r>
    </w:p>
    <w:p w:rsidR="002D7A93" w:rsidRDefault="00A11F7D">
      <w:pPr>
        <w:widowControl w:val="0"/>
        <w:autoSpaceDE w:val="0"/>
        <w:ind w:left="3686"/>
        <w:rPr>
          <w:color w:val="000000"/>
          <w:sz w:val="24"/>
          <w:szCs w:val="24"/>
        </w:rPr>
      </w:pPr>
      <w:r>
        <w:rPr>
          <w:color w:val="000000"/>
          <w:sz w:val="24"/>
          <w:szCs w:val="24"/>
        </w:rPr>
        <w:t xml:space="preserve">(Ф.И.О.) </w:t>
      </w:r>
      <w:proofErr w:type="gramStart"/>
      <w:r>
        <w:rPr>
          <w:color w:val="000000"/>
          <w:sz w:val="24"/>
          <w:szCs w:val="24"/>
        </w:rPr>
        <w:t>проживающего</w:t>
      </w:r>
      <w:proofErr w:type="gramEnd"/>
      <w:r>
        <w:rPr>
          <w:color w:val="000000"/>
          <w:sz w:val="24"/>
          <w:szCs w:val="24"/>
        </w:rPr>
        <w:t xml:space="preserve"> (-ей) по адресу:</w:t>
      </w:r>
    </w:p>
    <w:p w:rsidR="002D7A93" w:rsidRDefault="00A11F7D">
      <w:pPr>
        <w:widowControl w:val="0"/>
        <w:autoSpaceDE w:val="0"/>
        <w:ind w:left="3686"/>
        <w:rPr>
          <w:color w:val="000000"/>
          <w:sz w:val="24"/>
          <w:szCs w:val="24"/>
        </w:rPr>
      </w:pPr>
      <w:r>
        <w:rPr>
          <w:color w:val="000000"/>
          <w:sz w:val="24"/>
          <w:szCs w:val="24"/>
        </w:rPr>
        <w:t>_________________________________,</w:t>
      </w:r>
    </w:p>
    <w:p w:rsidR="002D7A93" w:rsidRDefault="00A11F7D">
      <w:pPr>
        <w:widowControl w:val="0"/>
        <w:autoSpaceDE w:val="0"/>
        <w:ind w:left="3686"/>
      </w:pPr>
      <w:r>
        <w:rPr>
          <w:color w:val="000000"/>
          <w:sz w:val="24"/>
          <w:szCs w:val="24"/>
        </w:rPr>
        <w:t>(почтовый адрес и (или) адрес электронной почты для связи)</w:t>
      </w:r>
    </w:p>
    <w:p w:rsidR="002D7A93" w:rsidRDefault="00A11F7D">
      <w:pPr>
        <w:widowControl w:val="0"/>
        <w:autoSpaceDE w:val="0"/>
        <w:ind w:left="3686"/>
        <w:rPr>
          <w:color w:val="000000"/>
          <w:sz w:val="24"/>
          <w:szCs w:val="24"/>
        </w:rPr>
      </w:pPr>
      <w:r>
        <w:rPr>
          <w:color w:val="000000"/>
          <w:sz w:val="24"/>
          <w:szCs w:val="24"/>
        </w:rPr>
        <w:t>паспорт: ______ N ________</w:t>
      </w:r>
    </w:p>
    <w:p w:rsidR="002D7A93" w:rsidRDefault="00A11F7D">
      <w:pPr>
        <w:widowControl w:val="0"/>
        <w:autoSpaceDE w:val="0"/>
        <w:ind w:left="3686"/>
        <w:rPr>
          <w:color w:val="000000"/>
          <w:sz w:val="24"/>
          <w:szCs w:val="24"/>
        </w:rPr>
      </w:pPr>
      <w:r>
        <w:rPr>
          <w:color w:val="000000"/>
          <w:sz w:val="24"/>
          <w:szCs w:val="24"/>
        </w:rPr>
        <w:t>выдан ______________________________</w:t>
      </w:r>
    </w:p>
    <w:p w:rsidR="002D7A93" w:rsidRDefault="00A11F7D">
      <w:pPr>
        <w:widowControl w:val="0"/>
        <w:autoSpaceDE w:val="0"/>
        <w:ind w:left="3686"/>
        <w:rPr>
          <w:color w:val="000000"/>
          <w:sz w:val="24"/>
          <w:szCs w:val="24"/>
        </w:rPr>
      </w:pPr>
      <w:r>
        <w:rPr>
          <w:color w:val="000000"/>
          <w:sz w:val="24"/>
          <w:szCs w:val="24"/>
        </w:rPr>
        <w:t>(кем, когда)</w:t>
      </w:r>
    </w:p>
    <w:p w:rsidR="002D7A93" w:rsidRDefault="00A11F7D">
      <w:pPr>
        <w:widowControl w:val="0"/>
        <w:autoSpaceDE w:val="0"/>
        <w:ind w:left="3686"/>
        <w:rPr>
          <w:color w:val="000000"/>
          <w:sz w:val="24"/>
          <w:szCs w:val="24"/>
        </w:rPr>
      </w:pPr>
      <w:r>
        <w:rPr>
          <w:color w:val="000000"/>
          <w:sz w:val="24"/>
          <w:szCs w:val="24"/>
        </w:rPr>
        <w:t>____________________________________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(организационно-правовая форма, полное</w:t>
      </w:r>
      <w:proofErr w:type="gramEnd"/>
    </w:p>
    <w:p w:rsidR="002D7A93" w:rsidRDefault="00A11F7D">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2D7A93" w:rsidRDefault="00A11F7D">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2D7A93" w:rsidRDefault="00A11F7D">
      <w:pPr>
        <w:widowControl w:val="0"/>
        <w:autoSpaceDE w:val="0"/>
        <w:ind w:left="3686"/>
        <w:rPr>
          <w:color w:val="000000"/>
          <w:sz w:val="24"/>
          <w:szCs w:val="24"/>
        </w:rPr>
      </w:pPr>
      <w:proofErr w:type="gramStart"/>
      <w:r>
        <w:rPr>
          <w:color w:val="000000"/>
          <w:sz w:val="24"/>
          <w:szCs w:val="24"/>
        </w:rPr>
        <w:t>(ИНН, ОГРН, за исключением случаев, если</w:t>
      </w:r>
      <w:proofErr w:type="gramEnd"/>
    </w:p>
    <w:p w:rsidR="002D7A93" w:rsidRDefault="00A11F7D">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действующего (-ей) от имени</w:t>
      </w:r>
      <w:proofErr w:type="gramEnd"/>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r>
        <w:rPr>
          <w:color w:val="000000"/>
          <w:sz w:val="24"/>
          <w:szCs w:val="24"/>
        </w:rPr>
        <w:t>на основании</w:t>
      </w:r>
    </w:p>
    <w:p w:rsidR="002D7A93" w:rsidRDefault="00A11F7D">
      <w:pPr>
        <w:widowControl w:val="0"/>
        <w:autoSpaceDE w:val="0"/>
        <w:ind w:left="3686"/>
        <w:rPr>
          <w:color w:val="000000"/>
          <w:sz w:val="24"/>
          <w:szCs w:val="24"/>
        </w:rPr>
      </w:pPr>
      <w:r>
        <w:rPr>
          <w:color w:val="000000"/>
          <w:sz w:val="24"/>
          <w:szCs w:val="24"/>
        </w:rPr>
        <w:t>_____________________________________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(реквизиты документа, удостоверяющего</w:t>
      </w:r>
      <w:proofErr w:type="gramEnd"/>
    </w:p>
    <w:p w:rsidR="002D7A93" w:rsidRDefault="00A11F7D">
      <w:pPr>
        <w:widowControl w:val="0"/>
        <w:autoSpaceDE w:val="0"/>
        <w:ind w:left="3686"/>
        <w:rPr>
          <w:color w:val="000000"/>
          <w:sz w:val="24"/>
          <w:szCs w:val="24"/>
        </w:rPr>
      </w:pPr>
      <w:r>
        <w:rPr>
          <w:color w:val="000000"/>
          <w:sz w:val="24"/>
          <w:szCs w:val="24"/>
        </w:rPr>
        <w:t>полномочия, дата выдачи, номер)</w:t>
      </w:r>
    </w:p>
    <w:p w:rsidR="002D7A93" w:rsidRDefault="00A11F7D">
      <w:pPr>
        <w:widowControl w:val="0"/>
        <w:autoSpaceDE w:val="0"/>
        <w:ind w:left="3686"/>
        <w:rPr>
          <w:color w:val="000000"/>
          <w:sz w:val="24"/>
          <w:szCs w:val="24"/>
        </w:rPr>
      </w:pPr>
      <w:r>
        <w:rPr>
          <w:color w:val="000000"/>
          <w:sz w:val="24"/>
          <w:szCs w:val="24"/>
        </w:rPr>
        <w:t>______________________________________</w:t>
      </w:r>
    </w:p>
    <w:p w:rsidR="002D7A93" w:rsidRDefault="00A11F7D">
      <w:pPr>
        <w:widowControl w:val="0"/>
        <w:autoSpaceDE w:val="0"/>
        <w:ind w:left="3686"/>
        <w:rPr>
          <w:color w:val="000000"/>
          <w:sz w:val="24"/>
          <w:szCs w:val="24"/>
        </w:rPr>
      </w:pPr>
      <w:r>
        <w:rPr>
          <w:color w:val="000000"/>
          <w:sz w:val="24"/>
          <w:szCs w:val="24"/>
        </w:rPr>
        <w:t>контактный телефон:</w:t>
      </w:r>
    </w:p>
    <w:p w:rsidR="002D7A93" w:rsidRDefault="00A11F7D">
      <w:pPr>
        <w:widowControl w:val="0"/>
        <w:autoSpaceDE w:val="0"/>
        <w:ind w:left="3686"/>
        <w:rPr>
          <w:color w:val="000000"/>
          <w:sz w:val="24"/>
          <w:szCs w:val="24"/>
        </w:rPr>
      </w:pPr>
      <w:r>
        <w:rPr>
          <w:color w:val="000000"/>
          <w:sz w:val="24"/>
          <w:szCs w:val="24"/>
        </w:rPr>
        <w:t>_____________________________________.</w:t>
      </w:r>
    </w:p>
    <w:p w:rsidR="002D7A93" w:rsidRDefault="002D7A93">
      <w:pPr>
        <w:widowControl w:val="0"/>
        <w:autoSpaceDE w:val="0"/>
        <w:ind w:firstLine="720"/>
        <w:jc w:val="both"/>
        <w:rPr>
          <w:color w:val="000000"/>
          <w:sz w:val="24"/>
          <w:szCs w:val="24"/>
        </w:rPr>
      </w:pPr>
    </w:p>
    <w:p w:rsidR="002D7A93" w:rsidRDefault="002D7A93">
      <w:pPr>
        <w:autoSpaceDE w:val="0"/>
        <w:jc w:val="both"/>
        <w:outlineLvl w:val="0"/>
        <w:rPr>
          <w:color w:val="000000"/>
          <w:sz w:val="24"/>
          <w:szCs w:val="24"/>
          <w:highlight w:val="yellow"/>
        </w:rPr>
      </w:pPr>
    </w:p>
    <w:p w:rsidR="002D7A93" w:rsidRDefault="00A11F7D">
      <w:pPr>
        <w:autoSpaceDE w:val="0"/>
        <w:jc w:val="center"/>
        <w:outlineLvl w:val="0"/>
      </w:pPr>
      <w:r>
        <w:rPr>
          <w:sz w:val="24"/>
          <w:szCs w:val="24"/>
        </w:rPr>
        <w:t>ЗАЯВЛЕНИЕ</w:t>
      </w:r>
    </w:p>
    <w:p w:rsidR="002D7A93" w:rsidRDefault="002D7A93">
      <w:pPr>
        <w:autoSpaceDE w:val="0"/>
        <w:jc w:val="both"/>
        <w:outlineLvl w:val="0"/>
        <w:rPr>
          <w:sz w:val="24"/>
          <w:szCs w:val="24"/>
          <w:highlight w:val="yellow"/>
        </w:rPr>
      </w:pPr>
    </w:p>
    <w:p w:rsidR="002D7A93" w:rsidRDefault="00A11F7D">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2D7A93" w:rsidRDefault="00A11F7D">
      <w:pPr>
        <w:widowControl w:val="0"/>
        <w:autoSpaceDE w:val="0"/>
        <w:ind w:firstLine="720"/>
        <w:jc w:val="both"/>
        <w:rPr>
          <w:color w:val="000000"/>
          <w:sz w:val="24"/>
          <w:szCs w:val="24"/>
        </w:rPr>
      </w:pPr>
      <w:r>
        <w:rPr>
          <w:color w:val="000000"/>
          <w:sz w:val="24"/>
          <w:szCs w:val="24"/>
        </w:rPr>
        <w:t>_____________________________________________________________,</w:t>
      </w:r>
    </w:p>
    <w:p w:rsidR="002D7A93" w:rsidRDefault="00A11F7D">
      <w:pPr>
        <w:widowControl w:val="0"/>
        <w:autoSpaceDE w:val="0"/>
        <w:ind w:firstLine="720"/>
        <w:jc w:val="both"/>
        <w:rPr>
          <w:color w:val="000000"/>
          <w:sz w:val="24"/>
          <w:szCs w:val="24"/>
        </w:rPr>
      </w:pPr>
      <w:r>
        <w:rPr>
          <w:color w:val="000000"/>
          <w:sz w:val="24"/>
          <w:szCs w:val="24"/>
        </w:rPr>
        <w:t xml:space="preserve">в связи </w:t>
      </w:r>
      <w:proofErr w:type="gramStart"/>
      <w:r>
        <w:rPr>
          <w:color w:val="000000"/>
          <w:sz w:val="24"/>
          <w:szCs w:val="24"/>
        </w:rPr>
        <w:t>с</w:t>
      </w:r>
      <w:proofErr w:type="gramEnd"/>
      <w:r>
        <w:rPr>
          <w:color w:val="000000"/>
          <w:sz w:val="24"/>
          <w:szCs w:val="24"/>
        </w:rPr>
        <w:t xml:space="preserve"> _____________________________________________________</w:t>
      </w:r>
    </w:p>
    <w:p w:rsidR="002D7A93" w:rsidRDefault="00A11F7D">
      <w:pPr>
        <w:widowControl w:val="0"/>
        <w:autoSpaceDE w:val="0"/>
        <w:ind w:firstLine="720"/>
        <w:jc w:val="both"/>
        <w:rPr>
          <w:color w:val="000000"/>
          <w:sz w:val="24"/>
          <w:szCs w:val="24"/>
        </w:rPr>
      </w:pPr>
      <w:r>
        <w:rPr>
          <w:color w:val="000000"/>
          <w:sz w:val="24"/>
          <w:szCs w:val="24"/>
        </w:rPr>
        <w:t>_____________________________________________________________</w:t>
      </w:r>
    </w:p>
    <w:p w:rsidR="002D7A93" w:rsidRDefault="00A11F7D">
      <w:pPr>
        <w:autoSpaceDE w:val="0"/>
        <w:jc w:val="both"/>
        <w:rPr>
          <w:sz w:val="24"/>
          <w:szCs w:val="24"/>
          <w:highlight w:val="yellow"/>
        </w:rPr>
      </w:pPr>
      <w:r>
        <w:rPr>
          <w:color w:val="000000"/>
          <w:sz w:val="24"/>
          <w:szCs w:val="24"/>
        </w:rPr>
        <w:t>_____________________________________________________________.</w:t>
      </w:r>
    </w:p>
    <w:p w:rsidR="002D7A93" w:rsidRDefault="00A11F7D">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w:t>
      </w:r>
      <w:proofErr w:type="gramStart"/>
      <w:r>
        <w:rPr>
          <w:color w:val="000000"/>
          <w:sz w:val="24"/>
          <w:szCs w:val="24"/>
        </w:rPr>
        <w:t>нужное</w:t>
      </w:r>
      <w:proofErr w:type="gramEnd"/>
      <w:r>
        <w:rPr>
          <w:color w:val="000000"/>
          <w:sz w:val="24"/>
          <w:szCs w:val="24"/>
        </w:rPr>
        <w:t xml:space="preserve"> подчеркнуть):</w:t>
      </w:r>
    </w:p>
    <w:p w:rsidR="002D7A93" w:rsidRDefault="00A11F7D">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2D7A93" w:rsidRDefault="00A11F7D">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D7A93" w:rsidRDefault="002D7A93">
      <w:pPr>
        <w:rPr>
          <w:color w:val="000000"/>
          <w:sz w:val="24"/>
          <w:szCs w:val="24"/>
        </w:rPr>
      </w:pPr>
    </w:p>
    <w:p w:rsidR="002D7A93" w:rsidRDefault="00A11F7D">
      <w:pPr>
        <w:ind w:firstLine="709"/>
        <w:rPr>
          <w:color w:val="000000"/>
          <w:sz w:val="24"/>
          <w:szCs w:val="24"/>
        </w:rPr>
      </w:pPr>
      <w:r>
        <w:rPr>
          <w:color w:val="000000"/>
          <w:sz w:val="24"/>
          <w:szCs w:val="24"/>
        </w:rPr>
        <w:lastRenderedPageBreak/>
        <w:t>Приложение:</w:t>
      </w:r>
    </w:p>
    <w:p w:rsidR="002D7A93" w:rsidRDefault="00A11F7D">
      <w:pPr>
        <w:ind w:firstLine="709"/>
        <w:rPr>
          <w:color w:val="000000"/>
          <w:sz w:val="24"/>
          <w:szCs w:val="24"/>
        </w:rPr>
      </w:pPr>
      <w:r>
        <w:rPr>
          <w:color w:val="000000"/>
          <w:sz w:val="24"/>
          <w:szCs w:val="24"/>
        </w:rPr>
        <w:t>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2D7A93">
      <w:pPr>
        <w:ind w:firstLine="709"/>
        <w:rPr>
          <w:color w:val="000000"/>
          <w:sz w:val="24"/>
          <w:szCs w:val="24"/>
        </w:rPr>
      </w:pPr>
    </w:p>
    <w:p w:rsidR="002D7A93" w:rsidRDefault="00A11F7D">
      <w:pPr>
        <w:ind w:firstLine="709"/>
        <w:jc w:val="both"/>
        <w:rPr>
          <w:color w:val="000000"/>
          <w:sz w:val="24"/>
          <w:szCs w:val="24"/>
        </w:rPr>
      </w:pPr>
      <w:r>
        <w:rPr>
          <w:color w:val="000000"/>
          <w:sz w:val="24"/>
          <w:szCs w:val="24"/>
        </w:rPr>
        <w:t xml:space="preserve">Даю согласие оператору персональных данных: администрации </w:t>
      </w:r>
      <w:proofErr w:type="spellStart"/>
      <w:r w:rsidR="00387CB3" w:rsidRPr="00387CB3">
        <w:rPr>
          <w:sz w:val="24"/>
          <w:szCs w:val="24"/>
        </w:rPr>
        <w:t>Марксовского</w:t>
      </w:r>
      <w:proofErr w:type="spellEnd"/>
      <w:r w:rsidR="00387CB3" w:rsidRPr="00387CB3">
        <w:rPr>
          <w:sz w:val="24"/>
          <w:szCs w:val="24"/>
        </w:rPr>
        <w:t xml:space="preserve"> </w:t>
      </w:r>
      <w:r>
        <w:rPr>
          <w:color w:val="000000"/>
          <w:sz w:val="24"/>
          <w:szCs w:val="24"/>
        </w:rPr>
        <w:t>сельсовета Александровского района Оренбургской области - на обработку моих персональных данных с целью оказания предоставляемых услуг.</w:t>
      </w:r>
    </w:p>
    <w:p w:rsidR="002D7A93" w:rsidRDefault="00A11F7D">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D7A93" w:rsidRDefault="00A11F7D">
      <w:pPr>
        <w:ind w:firstLine="709"/>
        <w:jc w:val="both"/>
        <w:rPr>
          <w:color w:val="000000"/>
          <w:sz w:val="24"/>
          <w:szCs w:val="24"/>
        </w:rPr>
      </w:pPr>
      <w:r>
        <w:rPr>
          <w:color w:val="000000"/>
          <w:sz w:val="24"/>
          <w:szCs w:val="24"/>
        </w:rPr>
        <w:t>Согласие действует сроком 10 лет.</w:t>
      </w:r>
    </w:p>
    <w:p w:rsidR="002D7A93" w:rsidRDefault="002D7A93">
      <w:pPr>
        <w:tabs>
          <w:tab w:val="left" w:pos="1134"/>
        </w:tabs>
        <w:autoSpaceDE w:val="0"/>
        <w:outlineLvl w:val="1"/>
        <w:rPr>
          <w:color w:val="000000"/>
          <w:sz w:val="24"/>
          <w:szCs w:val="24"/>
        </w:rPr>
      </w:pPr>
    </w:p>
    <w:p w:rsidR="002D7A93" w:rsidRDefault="00A11F7D">
      <w:pPr>
        <w:tabs>
          <w:tab w:val="left" w:pos="1134"/>
        </w:tabs>
        <w:autoSpaceDE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2D7A93">
      <w:footerReference w:type="default" r:id="rId8"/>
      <w:pgSz w:w="11906" w:h="16838"/>
      <w:pgMar w:top="851" w:right="861" w:bottom="1134" w:left="1442"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55" w:rsidRDefault="004A5F55">
      <w:r>
        <w:separator/>
      </w:r>
    </w:p>
  </w:endnote>
  <w:endnote w:type="continuationSeparator" w:id="0">
    <w:p w:rsidR="004A5F55" w:rsidRDefault="004A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Times New Roman">
    <w:altName w:val="Times New Roman"/>
    <w:panose1 w:val="00000000000000000000"/>
    <w:charset w:val="00"/>
    <w:family w:val="roman"/>
    <w:notTrueType/>
    <w:pitch w:val="default"/>
  </w:font>
  <w:font w:name="Wingdings;Symbol">
    <w:panose1 w:val="00000000000000000000"/>
    <w:charset w:val="00"/>
    <w:family w:val="roman"/>
    <w:notTrueType/>
    <w:pitch w:val="default"/>
  </w:font>
  <w:font w:name="Symbol;Times New Roman">
    <w:panose1 w:val="00000000000000000000"/>
    <w:charset w:val="00"/>
    <w:family w:val="roman"/>
    <w:notTrueType/>
    <w:pitch w:val="default"/>
  </w:font>
  <w:font w:name="Tahoma;?l?r ???">
    <w:panose1 w:val="00000000000000000000"/>
    <w:charset w:val="00"/>
    <w:family w:val="roman"/>
    <w:notTrueType/>
    <w:pitch w:val="default"/>
  </w:font>
  <w:font w:name="Calibri;Century Gothic">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Times New 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93" w:rsidRDefault="00A11F7D">
    <w:pPr>
      <w:pStyle w:val="af7"/>
    </w:pPr>
    <w:r>
      <w:rPr>
        <w:noProof/>
        <w:lang w:eastAsia="ru-RU"/>
      </w:rPr>
      <mc:AlternateContent>
        <mc:Choice Requires="wps">
          <w:drawing>
            <wp:anchor distT="0" distB="0" distL="0" distR="0" simplePos="0" relativeHeight="23" behindDoc="0" locked="0" layoutInCell="0" allowOverlap="1">
              <wp:simplePos x="0" y="0"/>
              <wp:positionH relativeFrom="margin">
                <wp:align>center</wp:align>
              </wp:positionH>
              <wp:positionV relativeFrom="paragraph">
                <wp:posOffset>635</wp:posOffset>
              </wp:positionV>
              <wp:extent cx="153035" cy="175260"/>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2D7A93" w:rsidRDefault="00A11F7D">
                          <w:pPr>
                            <w:pStyle w:val="af7"/>
                            <w:rPr>
                              <w:rStyle w:val="a9"/>
                            </w:rPr>
                          </w:pPr>
                          <w:r>
                            <w:rPr>
                              <w:rStyle w:val="a9"/>
                            </w:rPr>
                            <w:fldChar w:fldCharType="begin"/>
                          </w:r>
                          <w:r>
                            <w:rPr>
                              <w:rStyle w:val="a9"/>
                            </w:rPr>
                            <w:instrText xml:space="preserve"> PAGE </w:instrText>
                          </w:r>
                          <w:r>
                            <w:rPr>
                              <w:rStyle w:val="a9"/>
                            </w:rPr>
                            <w:fldChar w:fldCharType="separate"/>
                          </w:r>
                          <w:r w:rsidR="00767C92">
                            <w:rPr>
                              <w:rStyle w:val="a9"/>
                              <w:noProof/>
                            </w:rPr>
                            <w:t>17</w:t>
                          </w:r>
                          <w:r>
                            <w:rPr>
                              <w:rStyle w:val="a9"/>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3.8pt;z-index:2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" o:allowincell="f" stroked="f">
              <v:fill opacity="0"/>
              <v:textbox inset="0,0,0,0">
                <w:txbxContent>
                  <w:p w:rsidR="002D7A93" w:rsidRDefault="00A11F7D">
                    <w:pPr>
                      <w:pStyle w:val="af7"/>
                      <w:rPr>
                        <w:rStyle w:val="a9"/>
                      </w:rPr>
                    </w:pPr>
                    <w:r>
                      <w:rPr>
                        <w:rStyle w:val="a9"/>
                      </w:rPr>
                      <w:fldChar w:fldCharType="begin"/>
                    </w:r>
                    <w:r>
                      <w:rPr>
                        <w:rStyle w:val="a9"/>
                      </w:rPr>
                      <w:instrText xml:space="preserve"> PAGE </w:instrText>
                    </w:r>
                    <w:r>
                      <w:rPr>
                        <w:rStyle w:val="a9"/>
                      </w:rPr>
                      <w:fldChar w:fldCharType="separate"/>
                    </w:r>
                    <w:r w:rsidR="00767C92">
                      <w:rPr>
                        <w:rStyle w:val="a9"/>
                        <w:noProof/>
                      </w:rPr>
                      <w:t>17</w:t>
                    </w:r>
                    <w:r>
                      <w:rPr>
                        <w:rStyle w:val="a9"/>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55" w:rsidRDefault="004A5F55">
      <w:r>
        <w:separator/>
      </w:r>
    </w:p>
  </w:footnote>
  <w:footnote w:type="continuationSeparator" w:id="0">
    <w:p w:rsidR="004A5F55" w:rsidRDefault="004A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5F00"/>
    <w:multiLevelType w:val="multilevel"/>
    <w:tmpl w:val="B37C241C"/>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8460DA"/>
    <w:multiLevelType w:val="multilevel"/>
    <w:tmpl w:val="C35C22F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EA26F6E"/>
    <w:multiLevelType w:val="multilevel"/>
    <w:tmpl w:val="452C1808"/>
    <w:lvl w:ilvl="0">
      <w:start w:val="1"/>
      <w:numFmt w:val="decimal"/>
      <w:lvlText w:val="%1)"/>
      <w:lvlJc w:val="left"/>
      <w:pPr>
        <w:tabs>
          <w:tab w:val="num" w:pos="0"/>
        </w:tabs>
        <w:ind w:left="0" w:firstLine="7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A93"/>
    <w:rsid w:val="002D7A93"/>
    <w:rsid w:val="00387CB3"/>
    <w:rsid w:val="004A5F55"/>
    <w:rsid w:val="00767C92"/>
    <w:rsid w:val="00A1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qFormat/>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qFormat/>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Times New Roman" w:hAnsi="Times New Roman;Times New Roman" w:cs="Times New Roman;Times New Roman"/>
      <w:b w:val="0"/>
      <w:color w:val="000000"/>
      <w:sz w:val="28"/>
      <w:szCs w:val="28"/>
    </w:rPr>
  </w:style>
  <w:style w:type="character" w:customStyle="1" w:styleId="WW8Num1z1">
    <w:name w:val="WW8Num1z1"/>
    <w:qFormat/>
    <w:rPr>
      <w:rFonts w:cs="Times New Roman;Times New Roman"/>
    </w:rPr>
  </w:style>
  <w:style w:type="character" w:customStyle="1" w:styleId="WW8Num2z0">
    <w:name w:val="WW8Num2z0"/>
    <w:qFormat/>
    <w:rPr>
      <w:rFonts w:ascii="Times New Roman;Times New Roman" w:hAnsi="Times New Roman;Times New Roman" w:cs="Times New Roman;Times New Roman"/>
      <w:b w:val="0"/>
      <w:color w:val="000000"/>
      <w:sz w:val="28"/>
      <w:szCs w:val="28"/>
    </w:rPr>
  </w:style>
  <w:style w:type="character" w:customStyle="1" w:styleId="WW8Num2z1">
    <w:name w:val="WW8Num2z1"/>
    <w:qFormat/>
    <w:rPr>
      <w:rFonts w:cs="Times New Roman;Times New Roman"/>
    </w:rPr>
  </w:style>
  <w:style w:type="character" w:customStyle="1" w:styleId="WW8Num3z0">
    <w:name w:val="WW8Num3z0"/>
    <w:qFormat/>
    <w:rPr>
      <w:rFonts w:ascii="Times New Roman;Times New Roman" w:hAnsi="Times New Roman;Times New Roman" w:cs="Times New Roman;Times New Roman"/>
      <w:b w:val="0"/>
      <w:color w:val="000000"/>
      <w:sz w:val="28"/>
      <w:szCs w:val="28"/>
    </w:rPr>
  </w:style>
  <w:style w:type="character" w:customStyle="1" w:styleId="WW8Num3z1">
    <w:name w:val="WW8Num3z1"/>
    <w:qFormat/>
    <w:rPr>
      <w:rFonts w:cs="Times New Roman;Times New Roman"/>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cs="Times New Roman;Times New Roman"/>
    </w:rPr>
  </w:style>
  <w:style w:type="character" w:customStyle="1" w:styleId="WW8Num6z1">
    <w:name w:val="WW8Num6z1"/>
    <w:qFormat/>
    <w:rPr>
      <w:rFonts w:cs="Times New Roman;Times New Roman"/>
    </w:rPr>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cs="Times New Roman;Times New Roman"/>
      <w:i w:val="0"/>
      <w:color w:val="000000"/>
    </w:rPr>
  </w:style>
  <w:style w:type="character" w:customStyle="1" w:styleId="WW8Num10z1">
    <w:name w:val="WW8Num10z1"/>
    <w:qFormat/>
    <w:rPr>
      <w:rFonts w:cs="Times New Roman;Times New Roman"/>
      <w:color w:val="000000"/>
    </w:rPr>
  </w:style>
  <w:style w:type="character" w:customStyle="1" w:styleId="WW8Num10z2">
    <w:name w:val="WW8Num10z2"/>
    <w:qFormat/>
    <w:rPr>
      <w:rFonts w:cs="Times New Roman;Times New Roman"/>
    </w:rPr>
  </w:style>
  <w:style w:type="character" w:customStyle="1" w:styleId="WW8Num11z0">
    <w:name w:val="WW8Num11z0"/>
    <w:qFormat/>
    <w:rPr>
      <w:rFonts w:cs="Times New Roman;Times New Roman"/>
    </w:rPr>
  </w:style>
  <w:style w:type="character" w:customStyle="1" w:styleId="WW8Num11z1">
    <w:name w:val="WW8Num11z1"/>
    <w:qFormat/>
    <w:rPr>
      <w:rFonts w:cs="Times New Roman;Times New Roman"/>
    </w:rPr>
  </w:style>
  <w:style w:type="character" w:customStyle="1" w:styleId="WW8Num12z0">
    <w:name w:val="WW8Num12z0"/>
    <w:qFormat/>
    <w:rPr>
      <w:color w:val="000000"/>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Symbol" w:hAnsi="Wingdings;Symbol" w:cs="Wingdings;Symbol"/>
    </w:rPr>
  </w:style>
  <w:style w:type="character" w:customStyle="1" w:styleId="WW8Num12z3">
    <w:name w:val="WW8Num12z3"/>
    <w:qFormat/>
    <w:rPr>
      <w:rFonts w:ascii="Symbol;Times New Roman" w:hAnsi="Symbol;Times New Roman" w:cs="Symbol;Times New Roman"/>
    </w:rPr>
  </w:style>
  <w:style w:type="character" w:customStyle="1" w:styleId="WW8Num13z0">
    <w:name w:val="WW8Num13z0"/>
    <w:qFormat/>
    <w:rPr>
      <w:rFonts w:ascii="Times New Roman;Times New Roman" w:hAnsi="Times New Roman;Times New Roman" w:cs="Times New Roman;Times New Roman"/>
      <w:b w:val="0"/>
      <w:color w:val="000000"/>
      <w:sz w:val="28"/>
      <w:szCs w:val="28"/>
    </w:rPr>
  </w:style>
  <w:style w:type="character" w:customStyle="1" w:styleId="WW8Num13z1">
    <w:name w:val="WW8Num13z1"/>
    <w:qFormat/>
    <w:rPr>
      <w:rFonts w:cs="Times New Roman;Times New Roman"/>
    </w:rPr>
  </w:style>
  <w:style w:type="character" w:customStyle="1" w:styleId="WW8Num14z0">
    <w:name w:val="WW8Num14z0"/>
    <w:qFormat/>
    <w:rPr>
      <w:rFonts w:cs="Times New Roman;Times New Roman"/>
    </w:rPr>
  </w:style>
  <w:style w:type="character" w:customStyle="1" w:styleId="WW8Num14z1">
    <w:name w:val="WW8Num14z1"/>
    <w:qFormat/>
    <w:rPr>
      <w:rFonts w:cs="Times New Roman;Times New Roman"/>
    </w:rPr>
  </w:style>
  <w:style w:type="character" w:customStyle="1" w:styleId="WW8Num15z0">
    <w:name w:val="WW8Num15z0"/>
    <w:qFormat/>
    <w:rPr>
      <w:rFonts w:cs="Times New Roman;Times New Roman"/>
    </w:rPr>
  </w:style>
  <w:style w:type="character" w:customStyle="1" w:styleId="WW8Num16z0">
    <w:name w:val="WW8Num16z0"/>
    <w:qFormat/>
    <w:rPr>
      <w:rFonts w:ascii="Times New Roman;Times New Roman" w:hAnsi="Times New Roman;Times New Roman" w:cs="Times New Roman;Times New Roman"/>
      <w:b w:val="0"/>
      <w:color w:val="000000"/>
      <w:sz w:val="28"/>
      <w:szCs w:val="28"/>
    </w:rPr>
  </w:style>
  <w:style w:type="character" w:customStyle="1" w:styleId="WW8Num16z1">
    <w:name w:val="WW8Num16z1"/>
    <w:qFormat/>
    <w:rPr>
      <w:rFonts w:cs="Times New Roman;Times New Roman"/>
    </w:rPr>
  </w:style>
  <w:style w:type="character" w:customStyle="1" w:styleId="WW8Num17z0">
    <w:name w:val="WW8Num17z0"/>
    <w:qFormat/>
    <w:rPr>
      <w:rFonts w:ascii="Times New Roman;Times New Roman" w:hAnsi="Times New Roman;Times New Roman" w:cs="Times New Roman;Times New Roman"/>
      <w:b w:val="0"/>
      <w:color w:val="000000"/>
      <w:sz w:val="28"/>
      <w:szCs w:val="28"/>
    </w:rPr>
  </w:style>
  <w:style w:type="character" w:customStyle="1" w:styleId="WW8Num17z1">
    <w:name w:val="WW8Num17z1"/>
    <w:qFormat/>
    <w:rPr>
      <w:rFonts w:cs="Times New Roman;Times New Roman"/>
    </w:rPr>
  </w:style>
  <w:style w:type="character" w:customStyle="1" w:styleId="WW8Num18z0">
    <w:name w:val="WW8Num18z0"/>
    <w:qFormat/>
  </w:style>
  <w:style w:type="character" w:customStyle="1" w:styleId="WW8Num20z0">
    <w:name w:val="WW8Num20z0"/>
    <w:qFormat/>
    <w:rPr>
      <w:rFonts w:cs="Times New Roman;Times New Roman"/>
      <w:color w:val="000000"/>
    </w:rPr>
  </w:style>
  <w:style w:type="character" w:customStyle="1" w:styleId="WW8Num21z0">
    <w:name w:val="WW8Num21z0"/>
    <w:qFormat/>
  </w:style>
  <w:style w:type="character" w:customStyle="1" w:styleId="WW8Num22z0">
    <w:name w:val="WW8Num22z0"/>
    <w:qFormat/>
    <w:rPr>
      <w:rFonts w:ascii="Times New Roman;Times New Roman" w:hAnsi="Times New Roman;Times New Roman" w:cs="Times New Roman;Times New Roman"/>
      <w:i w:val="0"/>
      <w:color w:val="000000"/>
    </w:rPr>
  </w:style>
  <w:style w:type="character" w:customStyle="1" w:styleId="WW8Num22z1">
    <w:name w:val="WW8Num22z1"/>
    <w:qFormat/>
    <w:rPr>
      <w:rFonts w:cs="Times New Roman;Times New Roman"/>
    </w:rPr>
  </w:style>
  <w:style w:type="character" w:customStyle="1" w:styleId="WW8Num23z0">
    <w:name w:val="WW8Num23z0"/>
    <w:qFormat/>
  </w:style>
  <w:style w:type="character" w:customStyle="1" w:styleId="WW8Num24z0">
    <w:name w:val="WW8Num24z0"/>
    <w:qFormat/>
    <w:rPr>
      <w:rFonts w:cs="Times New Roman;Times New Roman"/>
      <w:i w:val="0"/>
      <w:color w:val="000000"/>
    </w:rPr>
  </w:style>
  <w:style w:type="character" w:customStyle="1" w:styleId="WW8Num24z1">
    <w:name w:val="WW8Num24z1"/>
    <w:qFormat/>
    <w:rPr>
      <w:rFonts w:cs="Times New Roman;Times New Roman"/>
      <w:color w:val="000000"/>
    </w:rPr>
  </w:style>
  <w:style w:type="character" w:customStyle="1" w:styleId="WW8Num24z2">
    <w:name w:val="WW8Num24z2"/>
    <w:qFormat/>
    <w:rPr>
      <w:rFonts w:cs="Times New Roman;Times New Roman"/>
    </w:rPr>
  </w:style>
  <w:style w:type="character" w:customStyle="1" w:styleId="WW8Num26z0">
    <w:name w:val="WW8Num26z0"/>
    <w:qFormat/>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Pr>
      <w:rFonts w:cs="Times New Roman;Times New Roman"/>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rFonts w:cs="Times New Roman;Times New Roman"/>
    </w:rPr>
  </w:style>
  <w:style w:type="character" w:customStyle="1" w:styleId="WW8Num31z0">
    <w:name w:val="WW8Num31z0"/>
    <w:qFormat/>
    <w:rPr>
      <w:rFonts w:cs="Times New Roman;Times New Roman"/>
    </w:rPr>
  </w:style>
  <w:style w:type="character" w:customStyle="1" w:styleId="WW8Num31z1">
    <w:name w:val="WW8Num31z1"/>
    <w:qFormat/>
    <w:rPr>
      <w:rFonts w:cs="Times New Roman;Times New Roman"/>
    </w:rPr>
  </w:style>
  <w:style w:type="character" w:customStyle="1" w:styleId="WW8Num32z0">
    <w:name w:val="WW8Num32z0"/>
    <w:qFormat/>
    <w:rPr>
      <w:rFonts w:cs="Times New Roman;Times New Roman"/>
      <w:i w:val="0"/>
      <w:color w:val="000000"/>
    </w:rPr>
  </w:style>
  <w:style w:type="character" w:customStyle="1" w:styleId="WW8Num33z0">
    <w:name w:val="WW8Num33z0"/>
    <w:qFormat/>
  </w:style>
  <w:style w:type="character" w:customStyle="1" w:styleId="WW8Num34z0">
    <w:name w:val="WW8Num34z0"/>
    <w:qFormat/>
    <w:rPr>
      <w:rFonts w:ascii="Times New Roman;Times New Roman" w:hAnsi="Times New Roman;Times New Roman" w:cs="Times New Roman;Times New Roman"/>
      <w:i w:val="0"/>
      <w:color w:val="000000"/>
    </w:rPr>
  </w:style>
  <w:style w:type="character" w:customStyle="1" w:styleId="WW8Num34z1">
    <w:name w:val="WW8Num34z1"/>
    <w:qFormat/>
    <w:rPr>
      <w:rFonts w:cs="Times New Roman;Times New Roman"/>
    </w:rPr>
  </w:style>
  <w:style w:type="character" w:customStyle="1" w:styleId="WW8Num35z0">
    <w:name w:val="WW8Num35z0"/>
    <w:qFormat/>
    <w:rPr>
      <w:rFonts w:ascii="Symbol;Times New Roman" w:hAnsi="Symbol;Times New Roman" w:cs="Symbol;Times New Roman"/>
      <w:b w:val="0"/>
      <w:color w:val="000000"/>
      <w:sz w:val="28"/>
    </w:rPr>
  </w:style>
  <w:style w:type="character" w:customStyle="1" w:styleId="WW8Num35z1">
    <w:name w:val="WW8Num35z1"/>
    <w:qFormat/>
    <w:rPr>
      <w:rFonts w:cs="Times New Roman;Times New Roman"/>
    </w:rPr>
  </w:style>
  <w:style w:type="character" w:customStyle="1" w:styleId="WW8Num36z0">
    <w:name w:val="WW8Num36z0"/>
    <w:qFormat/>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Pr>
      <w:rFonts w:cs="Times New Roman;Times New Roman"/>
    </w:rPr>
  </w:style>
  <w:style w:type="character" w:customStyle="1" w:styleId="WW8Num37z0">
    <w:name w:val="WW8Num37z0"/>
    <w:qFormat/>
    <w:rPr>
      <w:i w:val="0"/>
      <w:sz w:val="28"/>
      <w:szCs w:val="28"/>
    </w:rPr>
  </w:style>
  <w:style w:type="character" w:customStyle="1" w:styleId="WW8Num38z0">
    <w:name w:val="WW8Num38z0"/>
    <w:qFormat/>
    <w:rPr>
      <w:rFonts w:cs="Times New Roman;Times New Roman"/>
    </w:rPr>
  </w:style>
  <w:style w:type="character" w:customStyle="1" w:styleId="WW8Num39z0">
    <w:name w:val="WW8Num39z0"/>
    <w:qFormat/>
    <w:rPr>
      <w:rFonts w:ascii="Symbol;Times New Roman" w:hAnsi="Symbol;Times New Roman" w:cs="Symbol;Times New Roman"/>
      <w:b w:val="0"/>
      <w:color w:val="000000"/>
      <w:sz w:val="28"/>
    </w:rPr>
  </w:style>
  <w:style w:type="character" w:customStyle="1" w:styleId="WW8Num39z1">
    <w:name w:val="WW8Num39z1"/>
    <w:qFormat/>
    <w:rPr>
      <w:rFonts w:cs="Times New Roman;Times New Roman"/>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rPr>
      <w:rFonts w:cs="Times New Roman;Times New Roman"/>
    </w:rPr>
  </w:style>
  <w:style w:type="character" w:customStyle="1" w:styleId="WW8Num42z1">
    <w:name w:val="WW8Num42z1"/>
    <w:qFormat/>
    <w:rPr>
      <w:rFonts w:cs="Times New Roman;Times New Roman"/>
    </w:rPr>
  </w:style>
  <w:style w:type="character" w:customStyle="1" w:styleId="WW8Num43z0">
    <w:name w:val="WW8Num43z0"/>
    <w:qFormat/>
  </w:style>
  <w:style w:type="character" w:customStyle="1" w:styleId="WW8Num44z0">
    <w:name w:val="WW8Num44z0"/>
    <w:qFormat/>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Pr>
      <w:rFonts w:cs="Times New Roman;Times New Roman"/>
    </w:rPr>
  </w:style>
  <w:style w:type="character" w:customStyle="1" w:styleId="WW8Num45z0">
    <w:name w:val="WW8Num45z0"/>
    <w:qFormat/>
    <w:rPr>
      <w:rFonts w:cs="Times New Roman;Times New Roman"/>
    </w:rPr>
  </w:style>
  <w:style w:type="character" w:customStyle="1" w:styleId="WW8Num45z1">
    <w:name w:val="WW8Num45z1"/>
    <w:qFormat/>
    <w:rPr>
      <w:rFonts w:cs="Times New Roman;Times New Roman"/>
    </w:rPr>
  </w:style>
  <w:style w:type="character" w:customStyle="1" w:styleId="WW8Num46z0">
    <w:name w:val="WW8Num46z0"/>
    <w:qFormat/>
  </w:style>
  <w:style w:type="character" w:customStyle="1" w:styleId="WW8Num47z0">
    <w:name w:val="WW8Num47z0"/>
    <w:qFormat/>
    <w:rPr>
      <w:rFonts w:ascii="Times New Roman;Times New Roman" w:hAnsi="Times New Roman;Times New Roman" w:cs="Times New Roman;Times New Roman"/>
      <w:b w:val="0"/>
      <w:color w:val="000000"/>
      <w:sz w:val="28"/>
      <w:szCs w:val="28"/>
    </w:rPr>
  </w:style>
  <w:style w:type="character" w:customStyle="1" w:styleId="WW8Num47z1">
    <w:name w:val="WW8Num47z1"/>
    <w:qFormat/>
    <w:rPr>
      <w:rFonts w:cs="Times New Roman;Times New Roman"/>
    </w:rPr>
  </w:style>
  <w:style w:type="character" w:customStyle="1" w:styleId="10">
    <w:name w:val="Заголовок 1 Знак"/>
    <w:qFormat/>
    <w:rPr>
      <w:rFonts w:ascii="Cambria" w:eastAsia="Times New Roman;Times New Roman" w:hAnsi="Cambria" w:cs="Times New Roman;Times New Roman"/>
      <w:b/>
      <w:bCs/>
      <w:kern w:val="2"/>
      <w:sz w:val="32"/>
      <w:szCs w:val="32"/>
    </w:rPr>
  </w:style>
  <w:style w:type="character" w:customStyle="1" w:styleId="20">
    <w:name w:val="Заголовок 2 Знак"/>
    <w:qFormat/>
    <w:rPr>
      <w:rFonts w:ascii="Cambria" w:eastAsia="Times New Roman;Times New Roman" w:hAnsi="Cambria" w:cs="Times New Roman;Times New Roman"/>
      <w:b/>
      <w:bCs/>
      <w:i/>
      <w:iCs/>
      <w:sz w:val="28"/>
      <w:szCs w:val="28"/>
    </w:rPr>
  </w:style>
  <w:style w:type="character" w:customStyle="1" w:styleId="-">
    <w:name w:val="Интернет-ссылка"/>
    <w:rPr>
      <w:rFonts w:cs="Times New Roman;Times New Roman"/>
      <w:color w:val="0000FF"/>
      <w:u w:val="single"/>
    </w:rPr>
  </w:style>
  <w:style w:type="character" w:customStyle="1" w:styleId="a3">
    <w:name w:val="Текст выноски Знак"/>
    <w:qFormat/>
    <w:rPr>
      <w:rFonts w:ascii="Tahoma;?l?r ???" w:hAnsi="Tahoma;?l?r ???" w:cs="Times New Roman;Times New Roman"/>
      <w:sz w:val="16"/>
    </w:rPr>
  </w:style>
  <w:style w:type="character" w:customStyle="1" w:styleId="a4">
    <w:name w:val="Гипертекстовая ссылка"/>
    <w:qFormat/>
    <w:rPr>
      <w:color w:val="008000"/>
    </w:rPr>
  </w:style>
  <w:style w:type="character" w:customStyle="1" w:styleId="a5">
    <w:name w:val="Верхний колонтитул Знак"/>
    <w:qFormat/>
    <w:rPr>
      <w:rFonts w:cs="Times New Roman;Times New Roman"/>
      <w:sz w:val="24"/>
      <w:lang w:val="ru-RU"/>
    </w:rPr>
  </w:style>
  <w:style w:type="character" w:customStyle="1" w:styleId="a6">
    <w:name w:val="Нижний колонтитул Знак"/>
    <w:qFormat/>
    <w:rPr>
      <w:rFonts w:cs="Times New Roman;Times New Roman"/>
      <w:sz w:val="24"/>
      <w:lang w:val="ru-RU"/>
    </w:rPr>
  </w:style>
  <w:style w:type="character" w:customStyle="1" w:styleId="a7">
    <w:name w:val="Цветовое выделение"/>
    <w:qFormat/>
    <w:rPr>
      <w:b/>
      <w:color w:val="000080"/>
    </w:rPr>
  </w:style>
  <w:style w:type="character" w:customStyle="1" w:styleId="a8">
    <w:name w:val="Не вступил в силу"/>
    <w:qFormat/>
    <w:rPr>
      <w:b/>
      <w:color w:val="008080"/>
    </w:rPr>
  </w:style>
  <w:style w:type="character" w:styleId="a9">
    <w:name w:val="page number"/>
    <w:rPr>
      <w:rFonts w:cs="Times New Roman;Times New Roman"/>
    </w:rPr>
  </w:style>
  <w:style w:type="character" w:customStyle="1" w:styleId="aa">
    <w:name w:val="Основной текст с отступом Знак"/>
    <w:qFormat/>
    <w:rPr>
      <w:rFonts w:cs="Times New Roman;Times New Roman"/>
      <w:sz w:val="24"/>
      <w:szCs w:val="24"/>
    </w:rPr>
  </w:style>
  <w:style w:type="character" w:customStyle="1" w:styleId="21">
    <w:name w:val="Основной текст с отступом 2 Знак"/>
    <w:qFormat/>
    <w:rPr>
      <w:rFonts w:cs="Times New Roman;Times New Roman"/>
      <w:sz w:val="24"/>
      <w:szCs w:val="24"/>
    </w:rPr>
  </w:style>
  <w:style w:type="character" w:customStyle="1" w:styleId="ab">
    <w:name w:val="Основной текст Знак"/>
    <w:qFormat/>
    <w:rPr>
      <w:rFonts w:ascii="Calibri;Century Gothic" w:hAnsi="Calibri;Century Gothic" w:cs="Times New Roman;Times New Roman"/>
      <w:sz w:val="22"/>
      <w:szCs w:val="22"/>
    </w:rPr>
  </w:style>
  <w:style w:type="character" w:customStyle="1" w:styleId="ac">
    <w:name w:val="Посещённая гиперссылка"/>
    <w:rPr>
      <w:color w:val="800080"/>
      <w:u w:val="single"/>
    </w:rPr>
  </w:style>
  <w:style w:type="paragraph" w:customStyle="1" w:styleId="ad">
    <w:name w:val="Заголовок"/>
    <w:basedOn w:val="a"/>
    <w:next w:val="ae"/>
    <w:qFormat/>
    <w:pPr>
      <w:keepNext/>
      <w:spacing w:before="240" w:after="120"/>
    </w:pPr>
    <w:rPr>
      <w:rFonts w:ascii="Liberation Sans;Arial" w:eastAsia="Microsoft YaHei" w:hAnsi="Liberation Sans;Arial" w:cs="Arial"/>
      <w:sz w:val="28"/>
      <w:szCs w:val="28"/>
    </w:rPr>
  </w:style>
  <w:style w:type="paragraph" w:styleId="ae">
    <w:name w:val="Body Text"/>
    <w:basedOn w:val="a"/>
    <w:pPr>
      <w:spacing w:after="120" w:line="276" w:lineRule="auto"/>
    </w:pPr>
    <w:rPr>
      <w:rFonts w:ascii="Calibri;Century Gothic" w:hAnsi="Calibri;Century Gothic" w:cs="Calibri;Century Gothic"/>
      <w:sz w:val="22"/>
      <w:szCs w:val="22"/>
    </w:rPr>
  </w:style>
  <w:style w:type="paragraph" w:styleId="af">
    <w:name w:val="List"/>
    <w:basedOn w:val="ae"/>
    <w:rPr>
      <w:rFonts w:ascii="Times New Roman" w:hAnsi="Times New Roman" w:cs="Arial"/>
    </w:rPr>
  </w:style>
  <w:style w:type="paragraph" w:styleId="af0">
    <w:name w:val="caption"/>
    <w:basedOn w:val="a"/>
    <w:qFormat/>
    <w:pPr>
      <w:suppressLineNumbers/>
      <w:spacing w:before="120" w:after="120"/>
    </w:pPr>
    <w:rPr>
      <w:rFonts w:ascii="Times New Roman" w:hAnsi="Times New Roman" w:cs="Arial"/>
      <w:i/>
      <w:iCs/>
      <w:sz w:val="24"/>
      <w:szCs w:val="24"/>
    </w:rPr>
  </w:style>
  <w:style w:type="paragraph" w:styleId="af1">
    <w:name w:val="index heading"/>
    <w:basedOn w:val="a"/>
    <w:qFormat/>
    <w:pPr>
      <w:suppressLineNumbers/>
    </w:pPr>
    <w:rPr>
      <w:rFonts w:ascii="Times New Roman" w:hAnsi="Times New Roman" w:cs="Arial"/>
    </w:rPr>
  </w:style>
  <w:style w:type="paragraph" w:styleId="af2">
    <w:name w:val="Balloon Text"/>
    <w:basedOn w:val="a"/>
    <w:qFormat/>
    <w:rPr>
      <w:rFonts w:ascii="Tahoma;?l?r ???" w:hAnsi="Tahoma;?l?r ???" w:cs="Tahoma;?l?r ???"/>
      <w:sz w:val="16"/>
    </w:rPr>
  </w:style>
  <w:style w:type="paragraph" w:styleId="af3">
    <w:name w:val="No Spacing"/>
    <w:qFormat/>
    <w:rPr>
      <w:rFonts w:ascii="Calibri;Century Gothic" w:eastAsia="Times New Roman;Times New Roman" w:hAnsi="Calibri;Century Gothic" w:cs="Calibri;Century Gothic"/>
      <w:sz w:val="22"/>
      <w:szCs w:val="22"/>
      <w:lang w:bidi="ar-SA"/>
    </w:rPr>
  </w:style>
  <w:style w:type="paragraph" w:styleId="af4">
    <w:name w:val="List Paragraph"/>
    <w:basedOn w:val="a"/>
    <w:qFormat/>
    <w:pPr>
      <w:ind w:left="720"/>
      <w:contextualSpacing/>
    </w:pPr>
    <w:rPr>
      <w:sz w:val="24"/>
      <w:szCs w:val="24"/>
    </w:rPr>
  </w:style>
  <w:style w:type="paragraph" w:customStyle="1" w:styleId="af5">
    <w:name w:val="Колонтитул"/>
    <w:basedOn w:val="a"/>
    <w:qFormat/>
    <w:pPr>
      <w:suppressLineNumbers/>
      <w:tabs>
        <w:tab w:val="center" w:pos="4819"/>
        <w:tab w:val="right" w:pos="9638"/>
      </w:tabs>
    </w:pPr>
  </w:style>
  <w:style w:type="paragraph" w:styleId="af6">
    <w:name w:val="header"/>
    <w:basedOn w:val="a"/>
    <w:pPr>
      <w:tabs>
        <w:tab w:val="center" w:pos="4677"/>
        <w:tab w:val="right" w:pos="9355"/>
      </w:tabs>
    </w:pPr>
    <w:rPr>
      <w:sz w:val="24"/>
    </w:rPr>
  </w:style>
  <w:style w:type="paragraph" w:styleId="af7">
    <w:name w:val="footer"/>
    <w:basedOn w:val="a"/>
    <w:pPr>
      <w:tabs>
        <w:tab w:val="center" w:pos="4677"/>
        <w:tab w:val="right" w:pos="9355"/>
      </w:tabs>
    </w:pPr>
    <w:rPr>
      <w:sz w:val="24"/>
    </w:rPr>
  </w:style>
  <w:style w:type="paragraph" w:customStyle="1" w:styleId="af8">
    <w:name w:val="Заголовок статьи"/>
    <w:basedOn w:val="a"/>
    <w:next w:val="a"/>
    <w:qFormat/>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pPr>
      <w:spacing w:after="160" w:line="240" w:lineRule="exact"/>
      <w:jc w:val="both"/>
    </w:pPr>
    <w:rPr>
      <w:rFonts w:ascii="Verdana" w:hAnsi="Verdana" w:cs="Verdana"/>
      <w:lang w:val="en-US"/>
    </w:rPr>
  </w:style>
  <w:style w:type="paragraph" w:customStyle="1" w:styleId="11">
    <w:name w:val="Знак1"/>
    <w:basedOn w:val="a"/>
    <w:qFormat/>
    <w:pPr>
      <w:spacing w:after="160" w:line="240" w:lineRule="exact"/>
    </w:pPr>
    <w:rPr>
      <w:rFonts w:ascii="Verdana" w:hAnsi="Verdana" w:cs="Verdana"/>
      <w:lang w:val="en-US"/>
    </w:rPr>
  </w:style>
  <w:style w:type="paragraph" w:styleId="afb">
    <w:name w:val="Body Text Indent"/>
    <w:basedOn w:val="a"/>
    <w:pPr>
      <w:ind w:left="180"/>
      <w:jc w:val="both"/>
    </w:pPr>
    <w:rPr>
      <w:sz w:val="24"/>
      <w:szCs w:val="24"/>
    </w:rPr>
  </w:style>
  <w:style w:type="paragraph" w:styleId="22">
    <w:name w:val="Body Text Indent 2"/>
    <w:basedOn w:val="a"/>
    <w:qFormat/>
    <w:pPr>
      <w:ind w:left="180" w:firstLine="540"/>
      <w:jc w:val="both"/>
    </w:pPr>
    <w:rPr>
      <w:sz w:val="24"/>
      <w:szCs w:val="24"/>
    </w:rPr>
  </w:style>
  <w:style w:type="paragraph" w:customStyle="1" w:styleId="ConsPlusTitle">
    <w:name w:val="ConsPlusTitle"/>
    <w:qFormat/>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pPr>
      <w:widowControl w:val="0"/>
      <w:suppressLineNumbers/>
    </w:pPr>
  </w:style>
  <w:style w:type="paragraph" w:customStyle="1" w:styleId="afd">
    <w:name w:val="Заголовок таблицы"/>
    <w:basedOn w:val="afc"/>
    <w:qFormat/>
    <w:pPr>
      <w:jc w:val="center"/>
    </w:pPr>
    <w:rPr>
      <w:b/>
      <w:bCs/>
    </w:rPr>
  </w:style>
  <w:style w:type="paragraph" w:customStyle="1" w:styleId="afe">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qFormat/>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qFormat/>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Times New Roman" w:hAnsi="Times New Roman;Times New Roman" w:cs="Times New Roman;Times New Roman"/>
      <w:b w:val="0"/>
      <w:color w:val="000000"/>
      <w:sz w:val="28"/>
      <w:szCs w:val="28"/>
    </w:rPr>
  </w:style>
  <w:style w:type="character" w:customStyle="1" w:styleId="WW8Num1z1">
    <w:name w:val="WW8Num1z1"/>
    <w:qFormat/>
    <w:rPr>
      <w:rFonts w:cs="Times New Roman;Times New Roman"/>
    </w:rPr>
  </w:style>
  <w:style w:type="character" w:customStyle="1" w:styleId="WW8Num2z0">
    <w:name w:val="WW8Num2z0"/>
    <w:qFormat/>
    <w:rPr>
      <w:rFonts w:ascii="Times New Roman;Times New Roman" w:hAnsi="Times New Roman;Times New Roman" w:cs="Times New Roman;Times New Roman"/>
      <w:b w:val="0"/>
      <w:color w:val="000000"/>
      <w:sz w:val="28"/>
      <w:szCs w:val="28"/>
    </w:rPr>
  </w:style>
  <w:style w:type="character" w:customStyle="1" w:styleId="WW8Num2z1">
    <w:name w:val="WW8Num2z1"/>
    <w:qFormat/>
    <w:rPr>
      <w:rFonts w:cs="Times New Roman;Times New Roman"/>
    </w:rPr>
  </w:style>
  <w:style w:type="character" w:customStyle="1" w:styleId="WW8Num3z0">
    <w:name w:val="WW8Num3z0"/>
    <w:qFormat/>
    <w:rPr>
      <w:rFonts w:ascii="Times New Roman;Times New Roman" w:hAnsi="Times New Roman;Times New Roman" w:cs="Times New Roman;Times New Roman"/>
      <w:b w:val="0"/>
      <w:color w:val="000000"/>
      <w:sz w:val="28"/>
      <w:szCs w:val="28"/>
    </w:rPr>
  </w:style>
  <w:style w:type="character" w:customStyle="1" w:styleId="WW8Num3z1">
    <w:name w:val="WW8Num3z1"/>
    <w:qFormat/>
    <w:rPr>
      <w:rFonts w:cs="Times New Roman;Times New Roman"/>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cs="Times New Roman;Times New Roman"/>
    </w:rPr>
  </w:style>
  <w:style w:type="character" w:customStyle="1" w:styleId="WW8Num6z1">
    <w:name w:val="WW8Num6z1"/>
    <w:qFormat/>
    <w:rPr>
      <w:rFonts w:cs="Times New Roman;Times New Roman"/>
    </w:rPr>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cs="Times New Roman;Times New Roman"/>
      <w:i w:val="0"/>
      <w:color w:val="000000"/>
    </w:rPr>
  </w:style>
  <w:style w:type="character" w:customStyle="1" w:styleId="WW8Num10z1">
    <w:name w:val="WW8Num10z1"/>
    <w:qFormat/>
    <w:rPr>
      <w:rFonts w:cs="Times New Roman;Times New Roman"/>
      <w:color w:val="000000"/>
    </w:rPr>
  </w:style>
  <w:style w:type="character" w:customStyle="1" w:styleId="WW8Num10z2">
    <w:name w:val="WW8Num10z2"/>
    <w:qFormat/>
    <w:rPr>
      <w:rFonts w:cs="Times New Roman;Times New Roman"/>
    </w:rPr>
  </w:style>
  <w:style w:type="character" w:customStyle="1" w:styleId="WW8Num11z0">
    <w:name w:val="WW8Num11z0"/>
    <w:qFormat/>
    <w:rPr>
      <w:rFonts w:cs="Times New Roman;Times New Roman"/>
    </w:rPr>
  </w:style>
  <w:style w:type="character" w:customStyle="1" w:styleId="WW8Num11z1">
    <w:name w:val="WW8Num11z1"/>
    <w:qFormat/>
    <w:rPr>
      <w:rFonts w:cs="Times New Roman;Times New Roman"/>
    </w:rPr>
  </w:style>
  <w:style w:type="character" w:customStyle="1" w:styleId="WW8Num12z0">
    <w:name w:val="WW8Num12z0"/>
    <w:qFormat/>
    <w:rPr>
      <w:color w:val="000000"/>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Symbol" w:hAnsi="Wingdings;Symbol" w:cs="Wingdings;Symbol"/>
    </w:rPr>
  </w:style>
  <w:style w:type="character" w:customStyle="1" w:styleId="WW8Num12z3">
    <w:name w:val="WW8Num12z3"/>
    <w:qFormat/>
    <w:rPr>
      <w:rFonts w:ascii="Symbol;Times New Roman" w:hAnsi="Symbol;Times New Roman" w:cs="Symbol;Times New Roman"/>
    </w:rPr>
  </w:style>
  <w:style w:type="character" w:customStyle="1" w:styleId="WW8Num13z0">
    <w:name w:val="WW8Num13z0"/>
    <w:qFormat/>
    <w:rPr>
      <w:rFonts w:ascii="Times New Roman;Times New Roman" w:hAnsi="Times New Roman;Times New Roman" w:cs="Times New Roman;Times New Roman"/>
      <w:b w:val="0"/>
      <w:color w:val="000000"/>
      <w:sz w:val="28"/>
      <w:szCs w:val="28"/>
    </w:rPr>
  </w:style>
  <w:style w:type="character" w:customStyle="1" w:styleId="WW8Num13z1">
    <w:name w:val="WW8Num13z1"/>
    <w:qFormat/>
    <w:rPr>
      <w:rFonts w:cs="Times New Roman;Times New Roman"/>
    </w:rPr>
  </w:style>
  <w:style w:type="character" w:customStyle="1" w:styleId="WW8Num14z0">
    <w:name w:val="WW8Num14z0"/>
    <w:qFormat/>
    <w:rPr>
      <w:rFonts w:cs="Times New Roman;Times New Roman"/>
    </w:rPr>
  </w:style>
  <w:style w:type="character" w:customStyle="1" w:styleId="WW8Num14z1">
    <w:name w:val="WW8Num14z1"/>
    <w:qFormat/>
    <w:rPr>
      <w:rFonts w:cs="Times New Roman;Times New Roman"/>
    </w:rPr>
  </w:style>
  <w:style w:type="character" w:customStyle="1" w:styleId="WW8Num15z0">
    <w:name w:val="WW8Num15z0"/>
    <w:qFormat/>
    <w:rPr>
      <w:rFonts w:cs="Times New Roman;Times New Roman"/>
    </w:rPr>
  </w:style>
  <w:style w:type="character" w:customStyle="1" w:styleId="WW8Num16z0">
    <w:name w:val="WW8Num16z0"/>
    <w:qFormat/>
    <w:rPr>
      <w:rFonts w:ascii="Times New Roman;Times New Roman" w:hAnsi="Times New Roman;Times New Roman" w:cs="Times New Roman;Times New Roman"/>
      <w:b w:val="0"/>
      <w:color w:val="000000"/>
      <w:sz w:val="28"/>
      <w:szCs w:val="28"/>
    </w:rPr>
  </w:style>
  <w:style w:type="character" w:customStyle="1" w:styleId="WW8Num16z1">
    <w:name w:val="WW8Num16z1"/>
    <w:qFormat/>
    <w:rPr>
      <w:rFonts w:cs="Times New Roman;Times New Roman"/>
    </w:rPr>
  </w:style>
  <w:style w:type="character" w:customStyle="1" w:styleId="WW8Num17z0">
    <w:name w:val="WW8Num17z0"/>
    <w:qFormat/>
    <w:rPr>
      <w:rFonts w:ascii="Times New Roman;Times New Roman" w:hAnsi="Times New Roman;Times New Roman" w:cs="Times New Roman;Times New Roman"/>
      <w:b w:val="0"/>
      <w:color w:val="000000"/>
      <w:sz w:val="28"/>
      <w:szCs w:val="28"/>
    </w:rPr>
  </w:style>
  <w:style w:type="character" w:customStyle="1" w:styleId="WW8Num17z1">
    <w:name w:val="WW8Num17z1"/>
    <w:qFormat/>
    <w:rPr>
      <w:rFonts w:cs="Times New Roman;Times New Roman"/>
    </w:rPr>
  </w:style>
  <w:style w:type="character" w:customStyle="1" w:styleId="WW8Num18z0">
    <w:name w:val="WW8Num18z0"/>
    <w:qFormat/>
  </w:style>
  <w:style w:type="character" w:customStyle="1" w:styleId="WW8Num20z0">
    <w:name w:val="WW8Num20z0"/>
    <w:qFormat/>
    <w:rPr>
      <w:rFonts w:cs="Times New Roman;Times New Roman"/>
      <w:color w:val="000000"/>
    </w:rPr>
  </w:style>
  <w:style w:type="character" w:customStyle="1" w:styleId="WW8Num21z0">
    <w:name w:val="WW8Num21z0"/>
    <w:qFormat/>
  </w:style>
  <w:style w:type="character" w:customStyle="1" w:styleId="WW8Num22z0">
    <w:name w:val="WW8Num22z0"/>
    <w:qFormat/>
    <w:rPr>
      <w:rFonts w:ascii="Times New Roman;Times New Roman" w:hAnsi="Times New Roman;Times New Roman" w:cs="Times New Roman;Times New Roman"/>
      <w:i w:val="0"/>
      <w:color w:val="000000"/>
    </w:rPr>
  </w:style>
  <w:style w:type="character" w:customStyle="1" w:styleId="WW8Num22z1">
    <w:name w:val="WW8Num22z1"/>
    <w:qFormat/>
    <w:rPr>
      <w:rFonts w:cs="Times New Roman;Times New Roman"/>
    </w:rPr>
  </w:style>
  <w:style w:type="character" w:customStyle="1" w:styleId="WW8Num23z0">
    <w:name w:val="WW8Num23z0"/>
    <w:qFormat/>
  </w:style>
  <w:style w:type="character" w:customStyle="1" w:styleId="WW8Num24z0">
    <w:name w:val="WW8Num24z0"/>
    <w:qFormat/>
    <w:rPr>
      <w:rFonts w:cs="Times New Roman;Times New Roman"/>
      <w:i w:val="0"/>
      <w:color w:val="000000"/>
    </w:rPr>
  </w:style>
  <w:style w:type="character" w:customStyle="1" w:styleId="WW8Num24z1">
    <w:name w:val="WW8Num24z1"/>
    <w:qFormat/>
    <w:rPr>
      <w:rFonts w:cs="Times New Roman;Times New Roman"/>
      <w:color w:val="000000"/>
    </w:rPr>
  </w:style>
  <w:style w:type="character" w:customStyle="1" w:styleId="WW8Num24z2">
    <w:name w:val="WW8Num24z2"/>
    <w:qFormat/>
    <w:rPr>
      <w:rFonts w:cs="Times New Roman;Times New Roman"/>
    </w:rPr>
  </w:style>
  <w:style w:type="character" w:customStyle="1" w:styleId="WW8Num26z0">
    <w:name w:val="WW8Num26z0"/>
    <w:qFormat/>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Pr>
      <w:rFonts w:cs="Times New Roman;Times New Roman"/>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rFonts w:cs="Times New Roman;Times New Roman"/>
    </w:rPr>
  </w:style>
  <w:style w:type="character" w:customStyle="1" w:styleId="WW8Num31z0">
    <w:name w:val="WW8Num31z0"/>
    <w:qFormat/>
    <w:rPr>
      <w:rFonts w:cs="Times New Roman;Times New Roman"/>
    </w:rPr>
  </w:style>
  <w:style w:type="character" w:customStyle="1" w:styleId="WW8Num31z1">
    <w:name w:val="WW8Num31z1"/>
    <w:qFormat/>
    <w:rPr>
      <w:rFonts w:cs="Times New Roman;Times New Roman"/>
    </w:rPr>
  </w:style>
  <w:style w:type="character" w:customStyle="1" w:styleId="WW8Num32z0">
    <w:name w:val="WW8Num32z0"/>
    <w:qFormat/>
    <w:rPr>
      <w:rFonts w:cs="Times New Roman;Times New Roman"/>
      <w:i w:val="0"/>
      <w:color w:val="000000"/>
    </w:rPr>
  </w:style>
  <w:style w:type="character" w:customStyle="1" w:styleId="WW8Num33z0">
    <w:name w:val="WW8Num33z0"/>
    <w:qFormat/>
  </w:style>
  <w:style w:type="character" w:customStyle="1" w:styleId="WW8Num34z0">
    <w:name w:val="WW8Num34z0"/>
    <w:qFormat/>
    <w:rPr>
      <w:rFonts w:ascii="Times New Roman;Times New Roman" w:hAnsi="Times New Roman;Times New Roman" w:cs="Times New Roman;Times New Roman"/>
      <w:i w:val="0"/>
      <w:color w:val="000000"/>
    </w:rPr>
  </w:style>
  <w:style w:type="character" w:customStyle="1" w:styleId="WW8Num34z1">
    <w:name w:val="WW8Num34z1"/>
    <w:qFormat/>
    <w:rPr>
      <w:rFonts w:cs="Times New Roman;Times New Roman"/>
    </w:rPr>
  </w:style>
  <w:style w:type="character" w:customStyle="1" w:styleId="WW8Num35z0">
    <w:name w:val="WW8Num35z0"/>
    <w:qFormat/>
    <w:rPr>
      <w:rFonts w:ascii="Symbol;Times New Roman" w:hAnsi="Symbol;Times New Roman" w:cs="Symbol;Times New Roman"/>
      <w:b w:val="0"/>
      <w:color w:val="000000"/>
      <w:sz w:val="28"/>
    </w:rPr>
  </w:style>
  <w:style w:type="character" w:customStyle="1" w:styleId="WW8Num35z1">
    <w:name w:val="WW8Num35z1"/>
    <w:qFormat/>
    <w:rPr>
      <w:rFonts w:cs="Times New Roman;Times New Roman"/>
    </w:rPr>
  </w:style>
  <w:style w:type="character" w:customStyle="1" w:styleId="WW8Num36z0">
    <w:name w:val="WW8Num36z0"/>
    <w:qFormat/>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Pr>
      <w:rFonts w:cs="Times New Roman;Times New Roman"/>
    </w:rPr>
  </w:style>
  <w:style w:type="character" w:customStyle="1" w:styleId="WW8Num37z0">
    <w:name w:val="WW8Num37z0"/>
    <w:qFormat/>
    <w:rPr>
      <w:i w:val="0"/>
      <w:sz w:val="28"/>
      <w:szCs w:val="28"/>
    </w:rPr>
  </w:style>
  <w:style w:type="character" w:customStyle="1" w:styleId="WW8Num38z0">
    <w:name w:val="WW8Num38z0"/>
    <w:qFormat/>
    <w:rPr>
      <w:rFonts w:cs="Times New Roman;Times New Roman"/>
    </w:rPr>
  </w:style>
  <w:style w:type="character" w:customStyle="1" w:styleId="WW8Num39z0">
    <w:name w:val="WW8Num39z0"/>
    <w:qFormat/>
    <w:rPr>
      <w:rFonts w:ascii="Symbol;Times New Roman" w:hAnsi="Symbol;Times New Roman" w:cs="Symbol;Times New Roman"/>
      <w:b w:val="0"/>
      <w:color w:val="000000"/>
      <w:sz w:val="28"/>
    </w:rPr>
  </w:style>
  <w:style w:type="character" w:customStyle="1" w:styleId="WW8Num39z1">
    <w:name w:val="WW8Num39z1"/>
    <w:qFormat/>
    <w:rPr>
      <w:rFonts w:cs="Times New Roman;Times New Roman"/>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rPr>
      <w:rFonts w:cs="Times New Roman;Times New Roman"/>
    </w:rPr>
  </w:style>
  <w:style w:type="character" w:customStyle="1" w:styleId="WW8Num42z1">
    <w:name w:val="WW8Num42z1"/>
    <w:qFormat/>
    <w:rPr>
      <w:rFonts w:cs="Times New Roman;Times New Roman"/>
    </w:rPr>
  </w:style>
  <w:style w:type="character" w:customStyle="1" w:styleId="WW8Num43z0">
    <w:name w:val="WW8Num43z0"/>
    <w:qFormat/>
  </w:style>
  <w:style w:type="character" w:customStyle="1" w:styleId="WW8Num44z0">
    <w:name w:val="WW8Num44z0"/>
    <w:qFormat/>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Pr>
      <w:rFonts w:cs="Times New Roman;Times New Roman"/>
    </w:rPr>
  </w:style>
  <w:style w:type="character" w:customStyle="1" w:styleId="WW8Num45z0">
    <w:name w:val="WW8Num45z0"/>
    <w:qFormat/>
    <w:rPr>
      <w:rFonts w:cs="Times New Roman;Times New Roman"/>
    </w:rPr>
  </w:style>
  <w:style w:type="character" w:customStyle="1" w:styleId="WW8Num45z1">
    <w:name w:val="WW8Num45z1"/>
    <w:qFormat/>
    <w:rPr>
      <w:rFonts w:cs="Times New Roman;Times New Roman"/>
    </w:rPr>
  </w:style>
  <w:style w:type="character" w:customStyle="1" w:styleId="WW8Num46z0">
    <w:name w:val="WW8Num46z0"/>
    <w:qFormat/>
  </w:style>
  <w:style w:type="character" w:customStyle="1" w:styleId="WW8Num47z0">
    <w:name w:val="WW8Num47z0"/>
    <w:qFormat/>
    <w:rPr>
      <w:rFonts w:ascii="Times New Roman;Times New Roman" w:hAnsi="Times New Roman;Times New Roman" w:cs="Times New Roman;Times New Roman"/>
      <w:b w:val="0"/>
      <w:color w:val="000000"/>
      <w:sz w:val="28"/>
      <w:szCs w:val="28"/>
    </w:rPr>
  </w:style>
  <w:style w:type="character" w:customStyle="1" w:styleId="WW8Num47z1">
    <w:name w:val="WW8Num47z1"/>
    <w:qFormat/>
    <w:rPr>
      <w:rFonts w:cs="Times New Roman;Times New Roman"/>
    </w:rPr>
  </w:style>
  <w:style w:type="character" w:customStyle="1" w:styleId="10">
    <w:name w:val="Заголовок 1 Знак"/>
    <w:qFormat/>
    <w:rPr>
      <w:rFonts w:ascii="Cambria" w:eastAsia="Times New Roman;Times New Roman" w:hAnsi="Cambria" w:cs="Times New Roman;Times New Roman"/>
      <w:b/>
      <w:bCs/>
      <w:kern w:val="2"/>
      <w:sz w:val="32"/>
      <w:szCs w:val="32"/>
    </w:rPr>
  </w:style>
  <w:style w:type="character" w:customStyle="1" w:styleId="20">
    <w:name w:val="Заголовок 2 Знак"/>
    <w:qFormat/>
    <w:rPr>
      <w:rFonts w:ascii="Cambria" w:eastAsia="Times New Roman;Times New Roman" w:hAnsi="Cambria" w:cs="Times New Roman;Times New Roman"/>
      <w:b/>
      <w:bCs/>
      <w:i/>
      <w:iCs/>
      <w:sz w:val="28"/>
      <w:szCs w:val="28"/>
    </w:rPr>
  </w:style>
  <w:style w:type="character" w:customStyle="1" w:styleId="-">
    <w:name w:val="Интернет-ссылка"/>
    <w:rPr>
      <w:rFonts w:cs="Times New Roman;Times New Roman"/>
      <w:color w:val="0000FF"/>
      <w:u w:val="single"/>
    </w:rPr>
  </w:style>
  <w:style w:type="character" w:customStyle="1" w:styleId="a3">
    <w:name w:val="Текст выноски Знак"/>
    <w:qFormat/>
    <w:rPr>
      <w:rFonts w:ascii="Tahoma;?l?r ???" w:hAnsi="Tahoma;?l?r ???" w:cs="Times New Roman;Times New Roman"/>
      <w:sz w:val="16"/>
    </w:rPr>
  </w:style>
  <w:style w:type="character" w:customStyle="1" w:styleId="a4">
    <w:name w:val="Гипертекстовая ссылка"/>
    <w:qFormat/>
    <w:rPr>
      <w:color w:val="008000"/>
    </w:rPr>
  </w:style>
  <w:style w:type="character" w:customStyle="1" w:styleId="a5">
    <w:name w:val="Верхний колонтитул Знак"/>
    <w:qFormat/>
    <w:rPr>
      <w:rFonts w:cs="Times New Roman;Times New Roman"/>
      <w:sz w:val="24"/>
      <w:lang w:val="ru-RU"/>
    </w:rPr>
  </w:style>
  <w:style w:type="character" w:customStyle="1" w:styleId="a6">
    <w:name w:val="Нижний колонтитул Знак"/>
    <w:qFormat/>
    <w:rPr>
      <w:rFonts w:cs="Times New Roman;Times New Roman"/>
      <w:sz w:val="24"/>
      <w:lang w:val="ru-RU"/>
    </w:rPr>
  </w:style>
  <w:style w:type="character" w:customStyle="1" w:styleId="a7">
    <w:name w:val="Цветовое выделение"/>
    <w:qFormat/>
    <w:rPr>
      <w:b/>
      <w:color w:val="000080"/>
    </w:rPr>
  </w:style>
  <w:style w:type="character" w:customStyle="1" w:styleId="a8">
    <w:name w:val="Не вступил в силу"/>
    <w:qFormat/>
    <w:rPr>
      <w:b/>
      <w:color w:val="008080"/>
    </w:rPr>
  </w:style>
  <w:style w:type="character" w:styleId="a9">
    <w:name w:val="page number"/>
    <w:rPr>
      <w:rFonts w:cs="Times New Roman;Times New Roman"/>
    </w:rPr>
  </w:style>
  <w:style w:type="character" w:customStyle="1" w:styleId="aa">
    <w:name w:val="Основной текст с отступом Знак"/>
    <w:qFormat/>
    <w:rPr>
      <w:rFonts w:cs="Times New Roman;Times New Roman"/>
      <w:sz w:val="24"/>
      <w:szCs w:val="24"/>
    </w:rPr>
  </w:style>
  <w:style w:type="character" w:customStyle="1" w:styleId="21">
    <w:name w:val="Основной текст с отступом 2 Знак"/>
    <w:qFormat/>
    <w:rPr>
      <w:rFonts w:cs="Times New Roman;Times New Roman"/>
      <w:sz w:val="24"/>
      <w:szCs w:val="24"/>
    </w:rPr>
  </w:style>
  <w:style w:type="character" w:customStyle="1" w:styleId="ab">
    <w:name w:val="Основной текст Знак"/>
    <w:qFormat/>
    <w:rPr>
      <w:rFonts w:ascii="Calibri;Century Gothic" w:hAnsi="Calibri;Century Gothic" w:cs="Times New Roman;Times New Roman"/>
      <w:sz w:val="22"/>
      <w:szCs w:val="22"/>
    </w:rPr>
  </w:style>
  <w:style w:type="character" w:customStyle="1" w:styleId="ac">
    <w:name w:val="Посещённая гиперссылка"/>
    <w:rPr>
      <w:color w:val="800080"/>
      <w:u w:val="single"/>
    </w:rPr>
  </w:style>
  <w:style w:type="paragraph" w:customStyle="1" w:styleId="ad">
    <w:name w:val="Заголовок"/>
    <w:basedOn w:val="a"/>
    <w:next w:val="ae"/>
    <w:qFormat/>
    <w:pPr>
      <w:keepNext/>
      <w:spacing w:before="240" w:after="120"/>
    </w:pPr>
    <w:rPr>
      <w:rFonts w:ascii="Liberation Sans;Arial" w:eastAsia="Microsoft YaHei" w:hAnsi="Liberation Sans;Arial" w:cs="Arial"/>
      <w:sz w:val="28"/>
      <w:szCs w:val="28"/>
    </w:rPr>
  </w:style>
  <w:style w:type="paragraph" w:styleId="ae">
    <w:name w:val="Body Text"/>
    <w:basedOn w:val="a"/>
    <w:pPr>
      <w:spacing w:after="120" w:line="276" w:lineRule="auto"/>
    </w:pPr>
    <w:rPr>
      <w:rFonts w:ascii="Calibri;Century Gothic" w:hAnsi="Calibri;Century Gothic" w:cs="Calibri;Century Gothic"/>
      <w:sz w:val="22"/>
      <w:szCs w:val="22"/>
    </w:rPr>
  </w:style>
  <w:style w:type="paragraph" w:styleId="af">
    <w:name w:val="List"/>
    <w:basedOn w:val="ae"/>
    <w:rPr>
      <w:rFonts w:ascii="Times New Roman" w:hAnsi="Times New Roman" w:cs="Arial"/>
    </w:rPr>
  </w:style>
  <w:style w:type="paragraph" w:styleId="af0">
    <w:name w:val="caption"/>
    <w:basedOn w:val="a"/>
    <w:qFormat/>
    <w:pPr>
      <w:suppressLineNumbers/>
      <w:spacing w:before="120" w:after="120"/>
    </w:pPr>
    <w:rPr>
      <w:rFonts w:ascii="Times New Roman" w:hAnsi="Times New Roman" w:cs="Arial"/>
      <w:i/>
      <w:iCs/>
      <w:sz w:val="24"/>
      <w:szCs w:val="24"/>
    </w:rPr>
  </w:style>
  <w:style w:type="paragraph" w:styleId="af1">
    <w:name w:val="index heading"/>
    <w:basedOn w:val="a"/>
    <w:qFormat/>
    <w:pPr>
      <w:suppressLineNumbers/>
    </w:pPr>
    <w:rPr>
      <w:rFonts w:ascii="Times New Roman" w:hAnsi="Times New Roman" w:cs="Arial"/>
    </w:rPr>
  </w:style>
  <w:style w:type="paragraph" w:styleId="af2">
    <w:name w:val="Balloon Text"/>
    <w:basedOn w:val="a"/>
    <w:qFormat/>
    <w:rPr>
      <w:rFonts w:ascii="Tahoma;?l?r ???" w:hAnsi="Tahoma;?l?r ???" w:cs="Tahoma;?l?r ???"/>
      <w:sz w:val="16"/>
    </w:rPr>
  </w:style>
  <w:style w:type="paragraph" w:styleId="af3">
    <w:name w:val="No Spacing"/>
    <w:qFormat/>
    <w:rPr>
      <w:rFonts w:ascii="Calibri;Century Gothic" w:eastAsia="Times New Roman;Times New Roman" w:hAnsi="Calibri;Century Gothic" w:cs="Calibri;Century Gothic"/>
      <w:sz w:val="22"/>
      <w:szCs w:val="22"/>
      <w:lang w:bidi="ar-SA"/>
    </w:rPr>
  </w:style>
  <w:style w:type="paragraph" w:styleId="af4">
    <w:name w:val="List Paragraph"/>
    <w:basedOn w:val="a"/>
    <w:qFormat/>
    <w:pPr>
      <w:ind w:left="720"/>
      <w:contextualSpacing/>
    </w:pPr>
    <w:rPr>
      <w:sz w:val="24"/>
      <w:szCs w:val="24"/>
    </w:rPr>
  </w:style>
  <w:style w:type="paragraph" w:customStyle="1" w:styleId="af5">
    <w:name w:val="Колонтитул"/>
    <w:basedOn w:val="a"/>
    <w:qFormat/>
    <w:pPr>
      <w:suppressLineNumbers/>
      <w:tabs>
        <w:tab w:val="center" w:pos="4819"/>
        <w:tab w:val="right" w:pos="9638"/>
      </w:tabs>
    </w:pPr>
  </w:style>
  <w:style w:type="paragraph" w:styleId="af6">
    <w:name w:val="header"/>
    <w:basedOn w:val="a"/>
    <w:pPr>
      <w:tabs>
        <w:tab w:val="center" w:pos="4677"/>
        <w:tab w:val="right" w:pos="9355"/>
      </w:tabs>
    </w:pPr>
    <w:rPr>
      <w:sz w:val="24"/>
    </w:rPr>
  </w:style>
  <w:style w:type="paragraph" w:styleId="af7">
    <w:name w:val="footer"/>
    <w:basedOn w:val="a"/>
    <w:pPr>
      <w:tabs>
        <w:tab w:val="center" w:pos="4677"/>
        <w:tab w:val="right" w:pos="9355"/>
      </w:tabs>
    </w:pPr>
    <w:rPr>
      <w:sz w:val="24"/>
    </w:rPr>
  </w:style>
  <w:style w:type="paragraph" w:customStyle="1" w:styleId="af8">
    <w:name w:val="Заголовок статьи"/>
    <w:basedOn w:val="a"/>
    <w:next w:val="a"/>
    <w:qFormat/>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pPr>
      <w:spacing w:after="160" w:line="240" w:lineRule="exact"/>
      <w:jc w:val="both"/>
    </w:pPr>
    <w:rPr>
      <w:rFonts w:ascii="Verdana" w:hAnsi="Verdana" w:cs="Verdana"/>
      <w:lang w:val="en-US"/>
    </w:rPr>
  </w:style>
  <w:style w:type="paragraph" w:customStyle="1" w:styleId="11">
    <w:name w:val="Знак1"/>
    <w:basedOn w:val="a"/>
    <w:qFormat/>
    <w:pPr>
      <w:spacing w:after="160" w:line="240" w:lineRule="exact"/>
    </w:pPr>
    <w:rPr>
      <w:rFonts w:ascii="Verdana" w:hAnsi="Verdana" w:cs="Verdana"/>
      <w:lang w:val="en-US"/>
    </w:rPr>
  </w:style>
  <w:style w:type="paragraph" w:styleId="afb">
    <w:name w:val="Body Text Indent"/>
    <w:basedOn w:val="a"/>
    <w:pPr>
      <w:ind w:left="180"/>
      <w:jc w:val="both"/>
    </w:pPr>
    <w:rPr>
      <w:sz w:val="24"/>
      <w:szCs w:val="24"/>
    </w:rPr>
  </w:style>
  <w:style w:type="paragraph" w:styleId="22">
    <w:name w:val="Body Text Indent 2"/>
    <w:basedOn w:val="a"/>
    <w:qFormat/>
    <w:pPr>
      <w:ind w:left="180" w:firstLine="540"/>
      <w:jc w:val="both"/>
    </w:pPr>
    <w:rPr>
      <w:sz w:val="24"/>
      <w:szCs w:val="24"/>
    </w:rPr>
  </w:style>
  <w:style w:type="paragraph" w:customStyle="1" w:styleId="ConsPlusTitle">
    <w:name w:val="ConsPlusTitle"/>
    <w:qFormat/>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pPr>
      <w:widowControl w:val="0"/>
      <w:suppressLineNumbers/>
    </w:pPr>
  </w:style>
  <w:style w:type="paragraph" w:customStyle="1" w:styleId="afd">
    <w:name w:val="Заголовок таблицы"/>
    <w:basedOn w:val="afc"/>
    <w:qFormat/>
    <w:pPr>
      <w:jc w:val="center"/>
    </w:pPr>
    <w:rPr>
      <w:b/>
      <w:bCs/>
    </w:rPr>
  </w:style>
  <w:style w:type="paragraph" w:customStyle="1" w:styleId="afe">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7502</Words>
  <Characters>42763</Characters>
  <Application>Microsoft Office Word</Application>
  <DocSecurity>0</DocSecurity>
  <Lines>356</Lines>
  <Paragraphs>100</Paragraphs>
  <ScaleCrop>false</ScaleCrop>
  <Company>Microsoft</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Работа</cp:lastModifiedBy>
  <cp:revision>4</cp:revision>
  <dcterms:created xsi:type="dcterms:W3CDTF">2022-03-25T11:23:00Z</dcterms:created>
  <dcterms:modified xsi:type="dcterms:W3CDTF">2022-04-01T05:16:00Z</dcterms:modified>
  <dc:language>ru-RU</dc:language>
</cp:coreProperties>
</file>