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24" w:rsidRDefault="002F2424" w:rsidP="002F2424">
      <w:pPr>
        <w:rPr>
          <w:b/>
          <w:sz w:val="28"/>
          <w:szCs w:val="28"/>
        </w:rPr>
      </w:pPr>
      <w:r>
        <w:rPr>
          <w:b/>
          <w:sz w:val="28"/>
          <w:szCs w:val="28"/>
        </w:rPr>
        <w:t>РОССИЙСКАЯ  ФЕДЕРАЦИЯ</w:t>
      </w:r>
    </w:p>
    <w:p w:rsidR="002F2424" w:rsidRDefault="002F2424" w:rsidP="002F2424">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2F2424" w:rsidRDefault="002F2424" w:rsidP="002F2424">
      <w:pPr>
        <w:rPr>
          <w:b/>
          <w:sz w:val="28"/>
          <w:szCs w:val="28"/>
        </w:rPr>
      </w:pPr>
      <w:r>
        <w:rPr>
          <w:b/>
          <w:sz w:val="28"/>
          <w:szCs w:val="28"/>
        </w:rPr>
        <w:t xml:space="preserve"> МАРКСОВСКОГО СЕЛЬСОВЕТА</w:t>
      </w:r>
    </w:p>
    <w:p w:rsidR="002F2424" w:rsidRDefault="002F2424" w:rsidP="002F2424">
      <w:pPr>
        <w:rPr>
          <w:b/>
          <w:sz w:val="28"/>
          <w:szCs w:val="28"/>
        </w:rPr>
      </w:pPr>
      <w:r>
        <w:rPr>
          <w:b/>
          <w:sz w:val="28"/>
          <w:szCs w:val="28"/>
        </w:rPr>
        <w:t xml:space="preserve"> АЛЕКСАНДРОВСКОГО РАЙОНА</w:t>
      </w:r>
    </w:p>
    <w:p w:rsidR="002F2424" w:rsidRDefault="002F2424" w:rsidP="002F2424">
      <w:pPr>
        <w:rPr>
          <w:b/>
          <w:sz w:val="28"/>
          <w:szCs w:val="28"/>
        </w:rPr>
      </w:pPr>
      <w:r>
        <w:rPr>
          <w:b/>
          <w:sz w:val="28"/>
          <w:szCs w:val="28"/>
        </w:rPr>
        <w:t xml:space="preserve">  ОРЕНБУРГСКОЙ ОБЛАСТИ</w:t>
      </w:r>
    </w:p>
    <w:p w:rsidR="002F2424" w:rsidRDefault="002F2424" w:rsidP="002F2424">
      <w:pPr>
        <w:rPr>
          <w:b/>
          <w:sz w:val="28"/>
          <w:szCs w:val="28"/>
        </w:rPr>
      </w:pPr>
    </w:p>
    <w:p w:rsidR="002F2424" w:rsidRDefault="002F2424" w:rsidP="002F2424">
      <w:pPr>
        <w:rPr>
          <w:b/>
          <w:sz w:val="28"/>
          <w:szCs w:val="28"/>
        </w:rPr>
      </w:pPr>
    </w:p>
    <w:p w:rsidR="002F2424" w:rsidRDefault="002F2424" w:rsidP="002F2424">
      <w:pPr>
        <w:rPr>
          <w:sz w:val="28"/>
          <w:szCs w:val="28"/>
        </w:rPr>
      </w:pPr>
      <w:r>
        <w:rPr>
          <w:b/>
          <w:sz w:val="28"/>
          <w:szCs w:val="28"/>
        </w:rPr>
        <w:t xml:space="preserve">            </w:t>
      </w:r>
      <w:r>
        <w:rPr>
          <w:sz w:val="28"/>
          <w:szCs w:val="28"/>
        </w:rPr>
        <w:t>ПОСТАНОВЛЕНИЕ</w:t>
      </w:r>
    </w:p>
    <w:p w:rsidR="002F2424" w:rsidRDefault="002F2424" w:rsidP="002F2424">
      <w:pPr>
        <w:rPr>
          <w:sz w:val="28"/>
          <w:szCs w:val="28"/>
        </w:rPr>
      </w:pPr>
    </w:p>
    <w:p w:rsidR="002F2424" w:rsidRDefault="002F2424" w:rsidP="002F2424">
      <w:pPr>
        <w:rPr>
          <w:sz w:val="28"/>
          <w:szCs w:val="28"/>
          <w:u w:val="single"/>
        </w:rPr>
      </w:pPr>
      <w:r>
        <w:rPr>
          <w:sz w:val="28"/>
          <w:szCs w:val="28"/>
        </w:rPr>
        <w:t xml:space="preserve">       от </w:t>
      </w:r>
      <w:r>
        <w:rPr>
          <w:sz w:val="28"/>
          <w:szCs w:val="28"/>
          <w:u w:val="single"/>
        </w:rPr>
        <w:t xml:space="preserve"> 31.03.  2022 г.</w:t>
      </w:r>
      <w:r>
        <w:rPr>
          <w:sz w:val="28"/>
          <w:szCs w:val="28"/>
        </w:rPr>
        <w:t xml:space="preserve">                       № </w:t>
      </w:r>
      <w:r>
        <w:rPr>
          <w:sz w:val="28"/>
          <w:szCs w:val="28"/>
          <w:u w:val="single"/>
        </w:rPr>
        <w:t xml:space="preserve"> 31-п</w:t>
      </w:r>
    </w:p>
    <w:p w:rsidR="002F2424" w:rsidRDefault="002F2424" w:rsidP="002F2424">
      <w:pPr>
        <w:rPr>
          <w:sz w:val="28"/>
          <w:szCs w:val="28"/>
        </w:rPr>
      </w:pPr>
    </w:p>
    <w:tbl>
      <w:tblPr>
        <w:tblW w:w="11413" w:type="dxa"/>
        <w:tblLook w:val="04A0" w:firstRow="1" w:lastRow="0" w:firstColumn="1" w:lastColumn="0" w:noHBand="0" w:noVBand="1"/>
      </w:tblPr>
      <w:tblGrid>
        <w:gridCol w:w="6345"/>
        <w:gridCol w:w="5068"/>
      </w:tblGrid>
      <w:tr w:rsidR="002F2424" w:rsidTr="00E75F20">
        <w:tc>
          <w:tcPr>
            <w:tcW w:w="6345" w:type="dxa"/>
            <w:hideMark/>
          </w:tcPr>
          <w:p w:rsidR="002F2424" w:rsidRPr="00B41815" w:rsidRDefault="002F2424" w:rsidP="00E75F20">
            <w:pPr>
              <w:widowControl w:val="0"/>
              <w:overflowPunct w:val="0"/>
              <w:autoSpaceDE w:val="0"/>
              <w:autoSpaceDN w:val="0"/>
              <w:adjustRightInd w:val="0"/>
              <w:textAlignment w:val="baseline"/>
              <w:rPr>
                <w:bCs/>
                <w:sz w:val="28"/>
                <w:szCs w:val="28"/>
              </w:rPr>
            </w:pPr>
            <w:r w:rsidRPr="00B41815">
              <w:rPr>
                <w:sz w:val="28"/>
                <w:szCs w:val="28"/>
              </w:rPr>
              <w:t>О внесении изменений в постановление от 17.12.2018  №71-п «</w:t>
            </w:r>
            <w:r w:rsidRPr="00B41815">
              <w:rPr>
                <w:b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r>
              <w:rPr>
                <w:bCs/>
                <w:sz w:val="28"/>
                <w:szCs w:val="28"/>
              </w:rPr>
              <w:t xml:space="preserve"> </w:t>
            </w:r>
            <w:r w:rsidRPr="00B41815">
              <w:rPr>
                <w:bCs/>
                <w:sz w:val="28"/>
                <w:szCs w:val="28"/>
              </w:rPr>
              <w:t>земель, государственная собственность на которые не разграничена, юридическим лицам и гражданам»</w:t>
            </w:r>
          </w:p>
        </w:tc>
        <w:tc>
          <w:tcPr>
            <w:tcW w:w="5068" w:type="dxa"/>
          </w:tcPr>
          <w:p w:rsidR="002F2424" w:rsidRDefault="002F2424" w:rsidP="00E75F20">
            <w:pPr>
              <w:rPr>
                <w:sz w:val="28"/>
                <w:szCs w:val="28"/>
                <w:u w:val="single"/>
              </w:rPr>
            </w:pPr>
          </w:p>
        </w:tc>
      </w:tr>
    </w:tbl>
    <w:p w:rsidR="002F2424" w:rsidRPr="00B41815" w:rsidRDefault="002F2424" w:rsidP="002F2424">
      <w:pPr>
        <w:suppressAutoHyphens/>
        <w:spacing w:line="276" w:lineRule="auto"/>
        <w:contextualSpacing/>
        <w:rPr>
          <w:sz w:val="28"/>
          <w:szCs w:val="28"/>
          <w:lang w:eastAsia="zh-CN"/>
        </w:rPr>
      </w:pPr>
    </w:p>
    <w:p w:rsidR="002F2424" w:rsidRPr="00B41815" w:rsidRDefault="002F2424" w:rsidP="002F2424">
      <w:pPr>
        <w:suppressAutoHyphens/>
        <w:ind w:firstLine="709"/>
        <w:jc w:val="both"/>
        <w:rPr>
          <w:rFonts w:ascii="Calibri" w:hAnsi="Calibri"/>
          <w:sz w:val="22"/>
          <w:szCs w:val="22"/>
          <w:lang w:eastAsia="zh-CN"/>
        </w:rPr>
      </w:pPr>
      <w:r w:rsidRPr="00B41815">
        <w:rPr>
          <w:sz w:val="28"/>
          <w:szCs w:val="28"/>
          <w:lang w:eastAsia="zh-CN"/>
        </w:rPr>
        <w:t xml:space="preserve">На основании протеста прокуратуры Александровского района Оренбургской области от 25.03.2022 № 07-01-2022, в соответствии с требованиями земельного законодательства, руководствуясь </w:t>
      </w:r>
      <w:r>
        <w:rPr>
          <w:sz w:val="28"/>
          <w:szCs w:val="28"/>
          <w:lang w:eastAsia="zh-CN"/>
        </w:rPr>
        <w:t xml:space="preserve"> </w:t>
      </w:r>
      <w:r w:rsidRPr="00B41815">
        <w:rPr>
          <w:sz w:val="28"/>
          <w:szCs w:val="28"/>
          <w:lang w:eastAsia="zh-CN"/>
        </w:rPr>
        <w:t xml:space="preserve"> ст. </w:t>
      </w:r>
      <w:r>
        <w:rPr>
          <w:sz w:val="28"/>
          <w:szCs w:val="28"/>
          <w:lang w:eastAsia="zh-CN"/>
        </w:rPr>
        <w:t>4</w:t>
      </w:r>
      <w:r w:rsidRPr="00B41815">
        <w:rPr>
          <w:sz w:val="28"/>
          <w:szCs w:val="28"/>
          <w:lang w:eastAsia="zh-CN"/>
        </w:rPr>
        <w:t xml:space="preserve">1 Устава муниципального образования </w:t>
      </w:r>
      <w:proofErr w:type="spellStart"/>
      <w:r>
        <w:rPr>
          <w:sz w:val="28"/>
          <w:szCs w:val="28"/>
          <w:lang w:eastAsia="zh-CN"/>
        </w:rPr>
        <w:t>Марксовский</w:t>
      </w:r>
      <w:proofErr w:type="spellEnd"/>
      <w:r>
        <w:rPr>
          <w:sz w:val="28"/>
          <w:szCs w:val="28"/>
          <w:lang w:eastAsia="zh-CN"/>
        </w:rPr>
        <w:t xml:space="preserve"> сельсовет </w:t>
      </w:r>
      <w:r w:rsidRPr="00B41815">
        <w:rPr>
          <w:sz w:val="28"/>
          <w:szCs w:val="28"/>
          <w:lang w:eastAsia="zh-CN"/>
        </w:rPr>
        <w:t>Александровск</w:t>
      </w:r>
      <w:r>
        <w:rPr>
          <w:sz w:val="28"/>
          <w:szCs w:val="28"/>
          <w:lang w:eastAsia="zh-CN"/>
        </w:rPr>
        <w:t xml:space="preserve">ого </w:t>
      </w:r>
      <w:r w:rsidRPr="00B41815">
        <w:rPr>
          <w:sz w:val="28"/>
          <w:szCs w:val="28"/>
          <w:lang w:eastAsia="zh-CN"/>
        </w:rPr>
        <w:t xml:space="preserve"> район</w:t>
      </w:r>
      <w:r>
        <w:rPr>
          <w:sz w:val="28"/>
          <w:szCs w:val="28"/>
          <w:lang w:eastAsia="zh-CN"/>
        </w:rPr>
        <w:t xml:space="preserve">а </w:t>
      </w:r>
      <w:r w:rsidRPr="00B41815">
        <w:rPr>
          <w:sz w:val="28"/>
          <w:szCs w:val="28"/>
          <w:lang w:eastAsia="zh-CN"/>
        </w:rPr>
        <w:t xml:space="preserve"> Оренбургской области:</w:t>
      </w:r>
    </w:p>
    <w:p w:rsidR="002F2424" w:rsidRPr="00B41815" w:rsidRDefault="002F2424" w:rsidP="002F2424">
      <w:pPr>
        <w:numPr>
          <w:ilvl w:val="0"/>
          <w:numId w:val="45"/>
        </w:numPr>
        <w:suppressAutoHyphens/>
        <w:spacing w:after="200"/>
        <w:jc w:val="both"/>
        <w:rPr>
          <w:sz w:val="28"/>
          <w:szCs w:val="28"/>
          <w:lang w:eastAsia="zh-CN"/>
        </w:rPr>
      </w:pPr>
      <w:proofErr w:type="gramStart"/>
      <w:r w:rsidRPr="00B41815">
        <w:rPr>
          <w:sz w:val="28"/>
          <w:szCs w:val="28"/>
          <w:lang w:eastAsia="zh-CN"/>
        </w:rPr>
        <w:t>Внести в постановление администрации</w:t>
      </w:r>
      <w:r>
        <w:rPr>
          <w:sz w:val="28"/>
          <w:szCs w:val="28"/>
          <w:lang w:eastAsia="zh-CN"/>
        </w:rPr>
        <w:t xml:space="preserve"> </w:t>
      </w:r>
      <w:proofErr w:type="spellStart"/>
      <w:r>
        <w:rPr>
          <w:sz w:val="28"/>
          <w:szCs w:val="28"/>
          <w:lang w:eastAsia="zh-CN"/>
        </w:rPr>
        <w:t>Марксовского</w:t>
      </w:r>
      <w:proofErr w:type="spellEnd"/>
      <w:r>
        <w:rPr>
          <w:sz w:val="28"/>
          <w:szCs w:val="28"/>
          <w:lang w:eastAsia="zh-CN"/>
        </w:rPr>
        <w:t xml:space="preserve"> сельсовета </w:t>
      </w:r>
      <w:r w:rsidRPr="00B41815">
        <w:rPr>
          <w:sz w:val="28"/>
          <w:szCs w:val="28"/>
          <w:lang w:eastAsia="zh-CN"/>
        </w:rPr>
        <w:t xml:space="preserve"> Александровского района Оренбургской области от </w:t>
      </w:r>
      <w:r>
        <w:rPr>
          <w:sz w:val="28"/>
          <w:szCs w:val="28"/>
          <w:lang w:eastAsia="zh-CN"/>
        </w:rPr>
        <w:t>1</w:t>
      </w:r>
      <w:r w:rsidRPr="00B41815">
        <w:rPr>
          <w:sz w:val="28"/>
          <w:szCs w:val="28"/>
          <w:lang w:eastAsia="zh-CN"/>
        </w:rPr>
        <w:t>7.</w:t>
      </w:r>
      <w:r>
        <w:rPr>
          <w:sz w:val="28"/>
          <w:szCs w:val="28"/>
          <w:lang w:eastAsia="zh-CN"/>
        </w:rPr>
        <w:t>12.2018 № 7</w:t>
      </w:r>
      <w:r w:rsidRPr="00B41815">
        <w:rPr>
          <w:sz w:val="28"/>
          <w:szCs w:val="28"/>
          <w:lang w:eastAsia="zh-CN"/>
        </w:rPr>
        <w:t>1-п «</w:t>
      </w:r>
      <w:r w:rsidRPr="00B41815">
        <w:rPr>
          <w:b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r>
        <w:rPr>
          <w:bCs/>
          <w:sz w:val="28"/>
          <w:szCs w:val="28"/>
        </w:rPr>
        <w:t xml:space="preserve"> </w:t>
      </w:r>
      <w:r w:rsidRPr="00B41815">
        <w:rPr>
          <w:bCs/>
          <w:sz w:val="28"/>
          <w:szCs w:val="28"/>
        </w:rPr>
        <w:t>земель, государственная собственность на которые не разграничена, юридическим лицам и гражданам</w:t>
      </w:r>
      <w:r>
        <w:rPr>
          <w:sz w:val="28"/>
          <w:szCs w:val="28"/>
          <w:lang w:eastAsia="zh-CN"/>
        </w:rPr>
        <w:t>»</w:t>
      </w:r>
      <w:r w:rsidRPr="00B41815">
        <w:rPr>
          <w:sz w:val="28"/>
          <w:szCs w:val="28"/>
          <w:lang w:eastAsia="zh-CN"/>
        </w:rPr>
        <w:t xml:space="preserve"> следующие изменения:</w:t>
      </w:r>
      <w:proofErr w:type="gramEnd"/>
    </w:p>
    <w:p w:rsidR="002F2424" w:rsidRPr="00B41815" w:rsidRDefault="002F2424" w:rsidP="002F2424">
      <w:pPr>
        <w:numPr>
          <w:ilvl w:val="1"/>
          <w:numId w:val="45"/>
        </w:numPr>
        <w:suppressAutoHyphens/>
        <w:spacing w:after="200"/>
        <w:jc w:val="both"/>
        <w:rPr>
          <w:sz w:val="28"/>
          <w:szCs w:val="28"/>
          <w:lang w:eastAsia="zh-CN"/>
        </w:rPr>
      </w:pPr>
      <w:r w:rsidRPr="00B41815">
        <w:rPr>
          <w:sz w:val="28"/>
          <w:szCs w:val="28"/>
          <w:lang w:eastAsia="zh-CN"/>
        </w:rPr>
        <w:t>подпункт 8 пункта 2.5 приложения к постановлению изложить в новой редакции:</w:t>
      </w:r>
    </w:p>
    <w:p w:rsidR="002F2424" w:rsidRPr="00B41815" w:rsidRDefault="002F2424" w:rsidP="002F2424">
      <w:pPr>
        <w:suppressAutoHyphens/>
        <w:ind w:firstLine="709"/>
        <w:jc w:val="both"/>
        <w:rPr>
          <w:sz w:val="28"/>
          <w:szCs w:val="28"/>
          <w:lang w:eastAsia="zh-CN"/>
        </w:rPr>
      </w:pPr>
      <w:r w:rsidRPr="00B41815">
        <w:rPr>
          <w:sz w:val="28"/>
          <w:szCs w:val="28"/>
          <w:lang w:eastAsia="zh-CN"/>
        </w:rPr>
        <w:t xml:space="preserve">«8) приказ Федеральной службы государственной регистрации, кадастра и картографии от 02.09.2020 № </w:t>
      </w:r>
      <w:proofErr w:type="gramStart"/>
      <w:r w:rsidRPr="00B41815">
        <w:rPr>
          <w:sz w:val="28"/>
          <w:szCs w:val="28"/>
          <w:lang w:eastAsia="zh-CN"/>
        </w:rPr>
        <w:t>П</w:t>
      </w:r>
      <w:proofErr w:type="gramEnd"/>
      <w:r w:rsidRPr="00B41815">
        <w:rPr>
          <w:sz w:val="28"/>
          <w:szCs w:val="28"/>
          <w:lang w:eastAsia="zh-CN"/>
        </w:rPr>
        <w:t xml:space="preserve">/0321 «Об утверждении перечня документов, подтверждающих право заявителя на приобретение земельного участка без проведения торгов»; </w:t>
      </w:r>
    </w:p>
    <w:p w:rsidR="002F2424" w:rsidRPr="00B41815" w:rsidRDefault="002F2424" w:rsidP="002F2424">
      <w:pPr>
        <w:suppressAutoHyphens/>
        <w:ind w:firstLine="709"/>
        <w:jc w:val="both"/>
        <w:rPr>
          <w:sz w:val="28"/>
          <w:szCs w:val="28"/>
          <w:lang w:eastAsia="zh-CN"/>
        </w:rPr>
      </w:pPr>
      <w:proofErr w:type="gramStart"/>
      <w:r w:rsidRPr="00B41815">
        <w:rPr>
          <w:sz w:val="28"/>
          <w:szCs w:val="28"/>
          <w:lang w:eastAsia="zh-CN"/>
        </w:rPr>
        <w:t xml:space="preserve">1.2. в пункте 2.6.1. приложения к постановлению словосочетание «документы, согласно Перечню документов, подтверждающих право заявителя на приобретение </w:t>
      </w:r>
      <w:r w:rsidRPr="00B41815">
        <w:rPr>
          <w:sz w:val="28"/>
          <w:szCs w:val="28"/>
          <w:lang w:eastAsia="zh-CN"/>
        </w:rPr>
        <w:lastRenderedPageBreak/>
        <w:t>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 заменить словосочетанием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Федеральной службы</w:t>
      </w:r>
      <w:proofErr w:type="gramEnd"/>
      <w:r w:rsidRPr="00B41815">
        <w:rPr>
          <w:sz w:val="28"/>
          <w:szCs w:val="28"/>
          <w:lang w:eastAsia="zh-CN"/>
        </w:rPr>
        <w:t xml:space="preserve"> государственной регистрации, кадастра и картографии от 02.09.2020 № </w:t>
      </w:r>
      <w:proofErr w:type="gramStart"/>
      <w:r w:rsidRPr="00B41815">
        <w:rPr>
          <w:sz w:val="28"/>
          <w:szCs w:val="28"/>
          <w:lang w:eastAsia="zh-CN"/>
        </w:rPr>
        <w:t>П</w:t>
      </w:r>
      <w:proofErr w:type="gramEnd"/>
      <w:r w:rsidRPr="00B41815">
        <w:rPr>
          <w:sz w:val="28"/>
          <w:szCs w:val="28"/>
          <w:lang w:eastAsia="zh-CN"/>
        </w:rPr>
        <w:t>/0321, за исключением документов, которые запрашиваются ОМСУ посредством межведомственного информационного взаимодействия»;</w:t>
      </w:r>
    </w:p>
    <w:p w:rsidR="002F2424" w:rsidRPr="00B41815" w:rsidRDefault="002F2424" w:rsidP="002F2424">
      <w:pPr>
        <w:suppressAutoHyphens/>
        <w:ind w:firstLine="709"/>
        <w:jc w:val="both"/>
        <w:rPr>
          <w:sz w:val="28"/>
          <w:szCs w:val="28"/>
          <w:lang w:eastAsia="zh-CN"/>
        </w:rPr>
      </w:pPr>
      <w:r w:rsidRPr="00B41815">
        <w:rPr>
          <w:sz w:val="28"/>
          <w:szCs w:val="28"/>
          <w:lang w:eastAsia="zh-CN"/>
        </w:rPr>
        <w:t>1.3. в пункте 2.6.1. приложения к постановлению словосочетание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исключить;</w:t>
      </w:r>
    </w:p>
    <w:p w:rsidR="002F2424" w:rsidRPr="00B41815" w:rsidRDefault="002F2424" w:rsidP="002F2424">
      <w:pPr>
        <w:suppressAutoHyphens/>
        <w:jc w:val="both"/>
        <w:rPr>
          <w:sz w:val="28"/>
          <w:szCs w:val="28"/>
          <w:lang w:eastAsia="zh-CN"/>
        </w:rPr>
      </w:pPr>
      <w:r>
        <w:rPr>
          <w:sz w:val="28"/>
          <w:szCs w:val="28"/>
          <w:lang w:eastAsia="zh-CN"/>
        </w:rPr>
        <w:t xml:space="preserve">         </w:t>
      </w:r>
      <w:r w:rsidRPr="00B41815">
        <w:rPr>
          <w:sz w:val="28"/>
          <w:szCs w:val="28"/>
          <w:lang w:eastAsia="zh-CN"/>
        </w:rPr>
        <w:t>1.4. пункт 2.7.1 приложения к постановлению изложить в новой редакции:</w:t>
      </w:r>
    </w:p>
    <w:p w:rsidR="002F2424" w:rsidRPr="00B41815" w:rsidRDefault="002F2424" w:rsidP="002F2424">
      <w:pPr>
        <w:widowControl w:val="0"/>
        <w:suppressAutoHyphens/>
        <w:autoSpaceDE w:val="0"/>
        <w:ind w:firstLine="720"/>
        <w:jc w:val="both"/>
        <w:rPr>
          <w:sz w:val="28"/>
          <w:szCs w:val="28"/>
          <w:lang w:eastAsia="zh-CN"/>
        </w:rPr>
      </w:pPr>
      <w:r w:rsidRPr="00B41815">
        <w:rPr>
          <w:sz w:val="28"/>
          <w:szCs w:val="28"/>
          <w:lang w:eastAsia="zh-CN"/>
        </w:rPr>
        <w:t xml:space="preserve">«2.7.1. В целях предоставления земельного участка без проведения торгов (пункт 1 раздела </w:t>
      </w:r>
      <w:r w:rsidRPr="00B41815">
        <w:rPr>
          <w:sz w:val="28"/>
          <w:szCs w:val="28"/>
          <w:lang w:val="en-US" w:eastAsia="zh-CN"/>
        </w:rPr>
        <w:t>III</w:t>
      </w:r>
      <w:r w:rsidRPr="00B41815">
        <w:rPr>
          <w:sz w:val="28"/>
          <w:szCs w:val="28"/>
          <w:lang w:eastAsia="zh-CN"/>
        </w:rPr>
        <w:t xml:space="preserve"> Административного регламента)</w:t>
      </w:r>
    </w:p>
    <w:tbl>
      <w:tblPr>
        <w:tblW w:w="5000" w:type="pct"/>
        <w:jc w:val="center"/>
        <w:tblLayout w:type="fixed"/>
        <w:tblLook w:val="04A0" w:firstRow="1" w:lastRow="0" w:firstColumn="1" w:lastColumn="0" w:noHBand="0" w:noVBand="1"/>
      </w:tblPr>
      <w:tblGrid>
        <w:gridCol w:w="654"/>
        <w:gridCol w:w="5664"/>
        <w:gridCol w:w="4103"/>
      </w:tblGrid>
      <w:tr w:rsidR="002F2424" w:rsidRPr="00B41815" w:rsidTr="00E75F20">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jc w:val="center"/>
              <w:rPr>
                <w:sz w:val="28"/>
                <w:szCs w:val="28"/>
                <w:lang w:eastAsia="zh-CN"/>
              </w:rPr>
            </w:pPr>
            <w:r w:rsidRPr="00B41815">
              <w:rPr>
                <w:sz w:val="28"/>
                <w:szCs w:val="28"/>
                <w:lang w:eastAsia="zh-CN"/>
              </w:rPr>
              <w:t xml:space="preserve">№ </w:t>
            </w:r>
            <w:proofErr w:type="gramStart"/>
            <w:r w:rsidRPr="00B41815">
              <w:rPr>
                <w:sz w:val="28"/>
                <w:szCs w:val="28"/>
                <w:lang w:eastAsia="zh-CN"/>
              </w:rPr>
              <w:t>п</w:t>
            </w:r>
            <w:proofErr w:type="gramEnd"/>
            <w:r w:rsidRPr="00B41815">
              <w:rPr>
                <w:sz w:val="28"/>
                <w:szCs w:val="28"/>
                <w:lang w:eastAsia="zh-CN"/>
              </w:rPr>
              <w:t>/п</w:t>
            </w:r>
          </w:p>
        </w:tc>
        <w:tc>
          <w:tcPr>
            <w:tcW w:w="5084"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jc w:val="center"/>
              <w:rPr>
                <w:sz w:val="28"/>
                <w:szCs w:val="28"/>
                <w:lang w:eastAsia="zh-CN"/>
              </w:rPr>
            </w:pPr>
            <w:r w:rsidRPr="00B41815">
              <w:rPr>
                <w:sz w:val="28"/>
                <w:szCs w:val="28"/>
                <w:lang w:eastAsia="zh-CN"/>
              </w:rPr>
              <w:t>Наименование</w:t>
            </w:r>
          </w:p>
        </w:tc>
        <w:tc>
          <w:tcPr>
            <w:tcW w:w="3683"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jc w:val="center"/>
              <w:rPr>
                <w:sz w:val="28"/>
                <w:szCs w:val="28"/>
                <w:lang w:eastAsia="zh-CN"/>
              </w:rPr>
            </w:pPr>
            <w:r w:rsidRPr="00B41815">
              <w:rPr>
                <w:sz w:val="28"/>
                <w:szCs w:val="28"/>
                <w:lang w:eastAsia="zh-CN"/>
              </w:rPr>
              <w:t>Орган и (или) организации, в распоряжении которых находится запрашиваемый документ</w:t>
            </w:r>
          </w:p>
        </w:tc>
      </w:tr>
      <w:tr w:rsidR="002F2424" w:rsidRPr="00B41815" w:rsidTr="00E75F20">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overflowPunct w:val="0"/>
              <w:autoSpaceDE w:val="0"/>
              <w:jc w:val="center"/>
              <w:textAlignment w:val="baseline"/>
              <w:rPr>
                <w:sz w:val="28"/>
                <w:szCs w:val="28"/>
                <w:lang w:eastAsia="zh-CN"/>
              </w:rPr>
            </w:pPr>
            <w:r w:rsidRPr="00B41815">
              <w:rPr>
                <w:sz w:val="28"/>
                <w:szCs w:val="28"/>
                <w:lang w:eastAsia="zh-CN"/>
              </w:rPr>
              <w:t>1)</w:t>
            </w:r>
          </w:p>
        </w:tc>
        <w:tc>
          <w:tcPr>
            <w:tcW w:w="5084"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jc w:val="both"/>
              <w:rPr>
                <w:sz w:val="28"/>
                <w:szCs w:val="28"/>
                <w:lang w:eastAsia="zh-CN"/>
              </w:rPr>
            </w:pPr>
            <w:r w:rsidRPr="00B41815">
              <w:rPr>
                <w:sz w:val="28"/>
                <w:szCs w:val="28"/>
                <w:lang w:eastAsia="zh-CN"/>
              </w:rPr>
              <w:t>договор о комплексном освоении территории</w:t>
            </w:r>
          </w:p>
        </w:tc>
        <w:tc>
          <w:tcPr>
            <w:tcW w:w="3683"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rPr>
                <w:sz w:val="28"/>
                <w:szCs w:val="28"/>
                <w:lang w:eastAsia="zh-CN"/>
              </w:rPr>
            </w:pPr>
            <w:r w:rsidRPr="00B41815">
              <w:rPr>
                <w:sz w:val="28"/>
                <w:szCs w:val="28"/>
                <w:lang w:eastAsia="zh-CN"/>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2F2424" w:rsidRPr="00B41815" w:rsidTr="00E75F20">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overflowPunct w:val="0"/>
              <w:autoSpaceDE w:val="0"/>
              <w:jc w:val="center"/>
              <w:textAlignment w:val="baseline"/>
              <w:rPr>
                <w:sz w:val="28"/>
                <w:szCs w:val="28"/>
                <w:lang w:eastAsia="zh-CN"/>
              </w:rPr>
            </w:pPr>
            <w:r w:rsidRPr="00B41815">
              <w:rPr>
                <w:sz w:val="28"/>
                <w:szCs w:val="28"/>
                <w:lang w:eastAsia="zh-CN"/>
              </w:rPr>
              <w:t>2)</w:t>
            </w:r>
          </w:p>
        </w:tc>
        <w:tc>
          <w:tcPr>
            <w:tcW w:w="5084" w:type="dxa"/>
            <w:tcBorders>
              <w:top w:val="single" w:sz="4" w:space="0" w:color="000000"/>
              <w:left w:val="single" w:sz="4" w:space="0" w:color="000000"/>
              <w:bottom w:val="single" w:sz="4" w:space="0" w:color="000000"/>
              <w:right w:val="single" w:sz="4" w:space="0" w:color="000000"/>
            </w:tcBorders>
            <w:hideMark/>
          </w:tcPr>
          <w:p w:rsidR="002F2424" w:rsidRDefault="002F2424" w:rsidP="00E75F20">
            <w:pPr>
              <w:widowControl w:val="0"/>
              <w:suppressAutoHyphens/>
              <w:autoSpaceDE w:val="0"/>
              <w:jc w:val="both"/>
              <w:rPr>
                <w:sz w:val="28"/>
                <w:szCs w:val="28"/>
                <w:lang w:eastAsia="zh-CN"/>
              </w:rPr>
            </w:pPr>
            <w:r w:rsidRPr="00B41815">
              <w:rPr>
                <w:sz w:val="28"/>
                <w:szCs w:val="28"/>
                <w:lang w:eastAsia="zh-CN"/>
              </w:rPr>
              <w:t>указ или распоряжение Президента Российской Федерации, являющиеся основанием для предоставления земельного участка без проведения торгов</w:t>
            </w:r>
          </w:p>
          <w:p w:rsidR="002F2424" w:rsidRPr="00B41815" w:rsidRDefault="002F2424" w:rsidP="00E75F20">
            <w:pPr>
              <w:widowControl w:val="0"/>
              <w:suppressAutoHyphens/>
              <w:autoSpaceDE w:val="0"/>
              <w:jc w:val="both"/>
              <w:rPr>
                <w:sz w:val="28"/>
                <w:szCs w:val="28"/>
                <w:lang w:eastAsia="zh-CN"/>
              </w:rPr>
            </w:pPr>
          </w:p>
        </w:tc>
        <w:tc>
          <w:tcPr>
            <w:tcW w:w="3683"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rPr>
                <w:sz w:val="28"/>
                <w:szCs w:val="28"/>
                <w:lang w:eastAsia="zh-CN"/>
              </w:rPr>
            </w:pPr>
            <w:r w:rsidRPr="00B41815">
              <w:rPr>
                <w:sz w:val="28"/>
                <w:szCs w:val="28"/>
                <w:lang w:eastAsia="zh-CN"/>
              </w:rPr>
              <w:t>Администрация Президента Российской Федерации</w:t>
            </w:r>
          </w:p>
        </w:tc>
      </w:tr>
      <w:tr w:rsidR="002F2424" w:rsidRPr="00B41815" w:rsidTr="00E75F20">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overflowPunct w:val="0"/>
              <w:autoSpaceDE w:val="0"/>
              <w:jc w:val="center"/>
              <w:textAlignment w:val="baseline"/>
              <w:rPr>
                <w:sz w:val="28"/>
                <w:szCs w:val="28"/>
                <w:lang w:eastAsia="zh-CN"/>
              </w:rPr>
            </w:pPr>
            <w:r w:rsidRPr="00B41815">
              <w:rPr>
                <w:sz w:val="28"/>
                <w:szCs w:val="28"/>
                <w:lang w:eastAsia="zh-CN"/>
              </w:rPr>
              <w:t>3)</w:t>
            </w:r>
          </w:p>
        </w:tc>
        <w:tc>
          <w:tcPr>
            <w:tcW w:w="5084" w:type="dxa"/>
            <w:tcBorders>
              <w:top w:val="single" w:sz="4" w:space="0" w:color="000000"/>
              <w:left w:val="single" w:sz="4" w:space="0" w:color="000000"/>
              <w:bottom w:val="single" w:sz="4" w:space="0" w:color="000000"/>
              <w:right w:val="single" w:sz="4" w:space="0" w:color="000000"/>
            </w:tcBorders>
            <w:hideMark/>
          </w:tcPr>
          <w:p w:rsidR="002F2424" w:rsidRDefault="002F2424" w:rsidP="00E75F20">
            <w:pPr>
              <w:widowControl w:val="0"/>
              <w:suppressAutoHyphens/>
              <w:autoSpaceDE w:val="0"/>
              <w:jc w:val="both"/>
              <w:rPr>
                <w:sz w:val="28"/>
                <w:szCs w:val="28"/>
                <w:lang w:eastAsia="zh-CN"/>
              </w:rPr>
            </w:pPr>
            <w:r w:rsidRPr="00B41815">
              <w:rPr>
                <w:sz w:val="28"/>
                <w:szCs w:val="28"/>
                <w:lang w:eastAsia="zh-CN"/>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F2424" w:rsidRPr="00B41815" w:rsidRDefault="002F2424" w:rsidP="00E75F20">
            <w:pPr>
              <w:widowControl w:val="0"/>
              <w:suppressAutoHyphens/>
              <w:autoSpaceDE w:val="0"/>
              <w:jc w:val="both"/>
              <w:rPr>
                <w:sz w:val="28"/>
                <w:szCs w:val="28"/>
                <w:lang w:eastAsia="zh-CN"/>
              </w:rPr>
            </w:pPr>
          </w:p>
        </w:tc>
        <w:tc>
          <w:tcPr>
            <w:tcW w:w="3683"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rPr>
                <w:sz w:val="28"/>
                <w:szCs w:val="28"/>
                <w:lang w:eastAsia="zh-CN"/>
              </w:rPr>
            </w:pPr>
            <w:r w:rsidRPr="00B41815">
              <w:rPr>
                <w:sz w:val="28"/>
                <w:szCs w:val="28"/>
                <w:lang w:eastAsia="zh-CN"/>
              </w:rPr>
              <w:t>Аппарат Правительства Российской Федерации</w:t>
            </w:r>
          </w:p>
        </w:tc>
      </w:tr>
      <w:tr w:rsidR="002F2424" w:rsidRPr="00B41815" w:rsidTr="00E75F20">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overflowPunct w:val="0"/>
              <w:autoSpaceDE w:val="0"/>
              <w:jc w:val="center"/>
              <w:textAlignment w:val="baseline"/>
              <w:rPr>
                <w:sz w:val="28"/>
                <w:szCs w:val="28"/>
                <w:lang w:eastAsia="zh-CN"/>
              </w:rPr>
            </w:pPr>
            <w:r w:rsidRPr="00B41815">
              <w:rPr>
                <w:sz w:val="28"/>
                <w:szCs w:val="28"/>
                <w:lang w:eastAsia="zh-CN"/>
              </w:rPr>
              <w:lastRenderedPageBreak/>
              <w:t>4)</w:t>
            </w:r>
          </w:p>
        </w:tc>
        <w:tc>
          <w:tcPr>
            <w:tcW w:w="5084"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jc w:val="both"/>
              <w:rPr>
                <w:sz w:val="28"/>
                <w:szCs w:val="28"/>
                <w:lang w:eastAsia="zh-CN"/>
              </w:rPr>
            </w:pPr>
            <w:r w:rsidRPr="00B41815">
              <w:rPr>
                <w:sz w:val="28"/>
                <w:szCs w:val="28"/>
                <w:lang w:eastAsia="zh-CN"/>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683" w:type="dxa"/>
            <w:tcBorders>
              <w:top w:val="single" w:sz="4" w:space="0" w:color="000000"/>
              <w:left w:val="single" w:sz="4" w:space="0" w:color="000000"/>
              <w:bottom w:val="single" w:sz="4" w:space="0" w:color="000000"/>
              <w:right w:val="single" w:sz="4" w:space="0" w:color="000000"/>
            </w:tcBorders>
            <w:hideMark/>
          </w:tcPr>
          <w:p w:rsidR="002F2424" w:rsidRPr="00B41815" w:rsidRDefault="002F2424" w:rsidP="00E75F20">
            <w:pPr>
              <w:widowControl w:val="0"/>
              <w:suppressAutoHyphens/>
              <w:autoSpaceDE w:val="0"/>
              <w:rPr>
                <w:sz w:val="28"/>
                <w:szCs w:val="28"/>
                <w:lang w:eastAsia="zh-CN"/>
              </w:rPr>
            </w:pPr>
            <w:r w:rsidRPr="00B41815">
              <w:rPr>
                <w:sz w:val="28"/>
                <w:szCs w:val="28"/>
                <w:lang w:eastAsia="zh-CN"/>
              </w:rPr>
              <w:t>Аппарат Губернатора и Правительства Оренбургской области</w:t>
            </w:r>
          </w:p>
        </w:tc>
      </w:tr>
    </w:tbl>
    <w:p w:rsidR="002F2424" w:rsidRPr="00B41815" w:rsidRDefault="002F2424" w:rsidP="002F2424">
      <w:pPr>
        <w:tabs>
          <w:tab w:val="left" w:pos="1276"/>
        </w:tabs>
        <w:suppressAutoHyphens/>
        <w:autoSpaceDE w:val="0"/>
        <w:ind w:firstLine="709"/>
        <w:jc w:val="both"/>
        <w:rPr>
          <w:sz w:val="28"/>
          <w:szCs w:val="28"/>
          <w:lang w:eastAsia="zh-CN"/>
        </w:rPr>
      </w:pPr>
      <w:r w:rsidRPr="00B41815">
        <w:rPr>
          <w:sz w:val="28"/>
          <w:szCs w:val="28"/>
          <w:lang w:eastAsia="zh-CN"/>
        </w:rPr>
        <w:t>»</w:t>
      </w:r>
    </w:p>
    <w:p w:rsidR="002F2424" w:rsidRPr="00052531" w:rsidRDefault="002F2424" w:rsidP="002F2424">
      <w:pPr>
        <w:suppressAutoHyphens/>
        <w:rPr>
          <w:b/>
          <w:sz w:val="28"/>
          <w:szCs w:val="28"/>
          <w:lang w:eastAsia="zh-CN"/>
        </w:rPr>
      </w:pPr>
      <w:r>
        <w:rPr>
          <w:sz w:val="28"/>
          <w:szCs w:val="28"/>
          <w:lang w:eastAsia="zh-CN"/>
        </w:rPr>
        <w:t xml:space="preserve"> </w:t>
      </w:r>
    </w:p>
    <w:p w:rsidR="002F2424" w:rsidRPr="00052531" w:rsidRDefault="002F2424" w:rsidP="002F2424">
      <w:pPr>
        <w:pStyle w:val="a4"/>
        <w:widowControl w:val="0"/>
        <w:numPr>
          <w:ilvl w:val="0"/>
          <w:numId w:val="45"/>
        </w:numPr>
        <w:overflowPunct w:val="0"/>
        <w:autoSpaceDE w:val="0"/>
        <w:autoSpaceDN w:val="0"/>
        <w:adjustRightInd w:val="0"/>
        <w:jc w:val="both"/>
        <w:textAlignment w:val="baseline"/>
        <w:rPr>
          <w:rFonts w:ascii="Times New Roman" w:hAnsi="Times New Roman"/>
          <w:bCs/>
          <w:sz w:val="28"/>
          <w:szCs w:val="28"/>
        </w:rPr>
      </w:pPr>
      <w:proofErr w:type="gramStart"/>
      <w:r w:rsidRPr="00052531">
        <w:rPr>
          <w:rFonts w:ascii="Times New Roman" w:hAnsi="Times New Roman"/>
          <w:bCs/>
          <w:sz w:val="28"/>
          <w:szCs w:val="28"/>
        </w:rPr>
        <w:t>Контроль за</w:t>
      </w:r>
      <w:proofErr w:type="gramEnd"/>
      <w:r w:rsidRPr="00052531">
        <w:rPr>
          <w:rFonts w:ascii="Times New Roman" w:hAnsi="Times New Roman"/>
          <w:bCs/>
          <w:sz w:val="28"/>
          <w:szCs w:val="28"/>
        </w:rPr>
        <w:t xml:space="preserve"> исполнением настоящего постановления  оставляю за собой.</w:t>
      </w:r>
    </w:p>
    <w:p w:rsidR="002F2424" w:rsidRPr="00052531" w:rsidRDefault="002F2424" w:rsidP="002F2424">
      <w:pPr>
        <w:widowControl w:val="0"/>
        <w:overflowPunct w:val="0"/>
        <w:autoSpaceDE w:val="0"/>
        <w:autoSpaceDN w:val="0"/>
        <w:adjustRightInd w:val="0"/>
        <w:jc w:val="both"/>
        <w:textAlignment w:val="baseline"/>
        <w:rPr>
          <w:bCs/>
          <w:sz w:val="28"/>
          <w:szCs w:val="28"/>
        </w:rPr>
      </w:pPr>
      <w:r w:rsidRPr="00052531">
        <w:rPr>
          <w:bCs/>
          <w:sz w:val="28"/>
          <w:szCs w:val="28"/>
        </w:rPr>
        <w:tab/>
        <w:t>3. Постановление вступает в силу после его обнародования.</w:t>
      </w:r>
    </w:p>
    <w:p w:rsidR="002F2424" w:rsidRPr="00052531" w:rsidRDefault="002F2424" w:rsidP="002F2424">
      <w:pPr>
        <w:widowControl w:val="0"/>
        <w:overflowPunct w:val="0"/>
        <w:autoSpaceDE w:val="0"/>
        <w:autoSpaceDN w:val="0"/>
        <w:adjustRightInd w:val="0"/>
        <w:jc w:val="both"/>
        <w:textAlignment w:val="baseline"/>
        <w:rPr>
          <w:bCs/>
          <w:sz w:val="28"/>
          <w:szCs w:val="28"/>
        </w:rPr>
      </w:pPr>
    </w:p>
    <w:p w:rsidR="002F2424" w:rsidRDefault="002F2424" w:rsidP="002F2424">
      <w:pPr>
        <w:widowControl w:val="0"/>
        <w:overflowPunct w:val="0"/>
        <w:autoSpaceDE w:val="0"/>
        <w:autoSpaceDN w:val="0"/>
        <w:adjustRightInd w:val="0"/>
        <w:jc w:val="both"/>
        <w:textAlignment w:val="baseline"/>
        <w:rPr>
          <w:bCs/>
          <w:sz w:val="28"/>
          <w:szCs w:val="28"/>
        </w:rPr>
      </w:pPr>
    </w:p>
    <w:p w:rsidR="002F2424" w:rsidRDefault="002F2424" w:rsidP="002F2424">
      <w:pPr>
        <w:widowControl w:val="0"/>
        <w:overflowPunct w:val="0"/>
        <w:autoSpaceDE w:val="0"/>
        <w:autoSpaceDN w:val="0"/>
        <w:adjustRightInd w:val="0"/>
        <w:jc w:val="both"/>
        <w:textAlignment w:val="baseline"/>
        <w:rPr>
          <w:bCs/>
          <w:sz w:val="28"/>
          <w:szCs w:val="28"/>
        </w:rPr>
      </w:pPr>
    </w:p>
    <w:p w:rsidR="002F2424" w:rsidRPr="00052531" w:rsidRDefault="002F2424" w:rsidP="002F2424">
      <w:pPr>
        <w:widowControl w:val="0"/>
        <w:overflowPunct w:val="0"/>
        <w:autoSpaceDE w:val="0"/>
        <w:autoSpaceDN w:val="0"/>
        <w:adjustRightInd w:val="0"/>
        <w:jc w:val="both"/>
        <w:textAlignment w:val="baseline"/>
        <w:rPr>
          <w:bCs/>
          <w:sz w:val="28"/>
          <w:szCs w:val="28"/>
        </w:rPr>
      </w:pPr>
      <w:r w:rsidRPr="00052531">
        <w:rPr>
          <w:bCs/>
          <w:sz w:val="28"/>
          <w:szCs w:val="28"/>
        </w:rPr>
        <w:t>Глава  администрации</w:t>
      </w:r>
      <w:r w:rsidRPr="00052531">
        <w:rPr>
          <w:bCs/>
          <w:sz w:val="28"/>
          <w:szCs w:val="28"/>
        </w:rPr>
        <w:tab/>
      </w:r>
      <w:r w:rsidRPr="00052531">
        <w:rPr>
          <w:bCs/>
          <w:sz w:val="28"/>
          <w:szCs w:val="28"/>
        </w:rPr>
        <w:tab/>
      </w:r>
      <w:r w:rsidRPr="00052531">
        <w:rPr>
          <w:bCs/>
          <w:sz w:val="28"/>
          <w:szCs w:val="28"/>
        </w:rPr>
        <w:tab/>
      </w:r>
      <w:r w:rsidRPr="00052531">
        <w:rPr>
          <w:bCs/>
          <w:sz w:val="28"/>
          <w:szCs w:val="28"/>
        </w:rPr>
        <w:tab/>
      </w:r>
      <w:r w:rsidRPr="00052531">
        <w:rPr>
          <w:bCs/>
          <w:sz w:val="28"/>
          <w:szCs w:val="28"/>
        </w:rPr>
        <w:tab/>
      </w:r>
      <w:r w:rsidRPr="00052531">
        <w:rPr>
          <w:bCs/>
          <w:sz w:val="28"/>
          <w:szCs w:val="28"/>
        </w:rPr>
        <w:tab/>
      </w:r>
      <w:proofErr w:type="spellStart"/>
      <w:r w:rsidRPr="00052531">
        <w:rPr>
          <w:bCs/>
          <w:sz w:val="28"/>
          <w:szCs w:val="28"/>
        </w:rPr>
        <w:t>С.М.Попов</w:t>
      </w:r>
      <w:proofErr w:type="spellEnd"/>
    </w:p>
    <w:p w:rsidR="002F2424" w:rsidRPr="00052531" w:rsidRDefault="002F2424" w:rsidP="002F2424">
      <w:pPr>
        <w:widowControl w:val="0"/>
        <w:overflowPunct w:val="0"/>
        <w:autoSpaceDE w:val="0"/>
        <w:autoSpaceDN w:val="0"/>
        <w:adjustRightInd w:val="0"/>
        <w:jc w:val="both"/>
        <w:textAlignment w:val="baseline"/>
        <w:rPr>
          <w:bCs/>
          <w:sz w:val="28"/>
          <w:szCs w:val="28"/>
        </w:rPr>
      </w:pPr>
    </w:p>
    <w:p w:rsidR="002F2424" w:rsidRPr="00052531" w:rsidRDefault="002F2424" w:rsidP="002F2424">
      <w:pPr>
        <w:widowControl w:val="0"/>
        <w:overflowPunct w:val="0"/>
        <w:autoSpaceDE w:val="0"/>
        <w:autoSpaceDN w:val="0"/>
        <w:adjustRightInd w:val="0"/>
        <w:jc w:val="both"/>
        <w:textAlignment w:val="baseline"/>
        <w:rPr>
          <w:bCs/>
          <w:sz w:val="28"/>
          <w:szCs w:val="28"/>
        </w:rPr>
      </w:pPr>
    </w:p>
    <w:p w:rsidR="002F2424" w:rsidRDefault="002F2424" w:rsidP="002F2424">
      <w:pPr>
        <w:widowControl w:val="0"/>
        <w:overflowPunct w:val="0"/>
        <w:autoSpaceDE w:val="0"/>
        <w:autoSpaceDN w:val="0"/>
        <w:adjustRightInd w:val="0"/>
        <w:jc w:val="both"/>
        <w:textAlignment w:val="baseline"/>
        <w:rPr>
          <w:bCs/>
          <w:sz w:val="28"/>
          <w:szCs w:val="28"/>
        </w:rPr>
      </w:pPr>
    </w:p>
    <w:p w:rsidR="002F2424" w:rsidRPr="00052531" w:rsidRDefault="002F2424" w:rsidP="002F2424">
      <w:pPr>
        <w:widowControl w:val="0"/>
        <w:overflowPunct w:val="0"/>
        <w:autoSpaceDE w:val="0"/>
        <w:autoSpaceDN w:val="0"/>
        <w:adjustRightInd w:val="0"/>
        <w:jc w:val="both"/>
        <w:textAlignment w:val="baseline"/>
        <w:rPr>
          <w:bCs/>
          <w:sz w:val="28"/>
          <w:szCs w:val="28"/>
        </w:rPr>
      </w:pPr>
      <w:r w:rsidRPr="00052531">
        <w:rPr>
          <w:bCs/>
          <w:sz w:val="28"/>
          <w:szCs w:val="28"/>
        </w:rPr>
        <w:t>Разослано: в дело, отдел ПКОЗИО, МАУ «МФЦ», прокурору района</w:t>
      </w:r>
    </w:p>
    <w:p w:rsidR="002F2424" w:rsidRPr="00052531" w:rsidRDefault="002F2424" w:rsidP="002F2424">
      <w:pPr>
        <w:suppressAutoHyphens/>
        <w:jc w:val="both"/>
        <w:rPr>
          <w:sz w:val="28"/>
          <w:szCs w:val="28"/>
          <w:lang w:eastAsia="zh-CN"/>
        </w:rPr>
      </w:pPr>
    </w:p>
    <w:p w:rsidR="002F2424" w:rsidRPr="00B41815" w:rsidRDefault="002F2424" w:rsidP="002F2424">
      <w:pPr>
        <w:suppressAutoHyphens/>
        <w:jc w:val="both"/>
        <w:rPr>
          <w:sz w:val="28"/>
          <w:szCs w:val="28"/>
          <w:lang w:eastAsia="zh-CN"/>
        </w:rPr>
      </w:pPr>
    </w:p>
    <w:p w:rsidR="002F2424" w:rsidRPr="00B41815" w:rsidRDefault="002F2424" w:rsidP="002F2424">
      <w:pPr>
        <w:suppressAutoHyphens/>
        <w:jc w:val="both"/>
        <w:rPr>
          <w:sz w:val="28"/>
          <w:szCs w:val="28"/>
          <w:lang w:eastAsia="zh-CN"/>
        </w:rPr>
      </w:pPr>
    </w:p>
    <w:p w:rsidR="002F2424" w:rsidRPr="00B41815" w:rsidRDefault="002F2424" w:rsidP="002F2424">
      <w:pPr>
        <w:suppressAutoHyphens/>
        <w:jc w:val="both"/>
        <w:rPr>
          <w:sz w:val="28"/>
          <w:szCs w:val="28"/>
          <w:lang w:eastAsia="zh-CN"/>
        </w:rPr>
      </w:pPr>
    </w:p>
    <w:p w:rsidR="002F2424" w:rsidRPr="00B41815" w:rsidRDefault="002F2424" w:rsidP="002F2424">
      <w:pPr>
        <w:suppressAutoHyphens/>
        <w:jc w:val="both"/>
        <w:rPr>
          <w:sz w:val="28"/>
          <w:szCs w:val="28"/>
          <w:lang w:eastAsia="zh-CN"/>
        </w:rPr>
      </w:pPr>
    </w:p>
    <w:p w:rsidR="002F2424" w:rsidRPr="00B41815"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2F2424" w:rsidRDefault="002F2424" w:rsidP="002F2424">
      <w:pPr>
        <w:suppressAutoHyphens/>
        <w:jc w:val="both"/>
        <w:rPr>
          <w:sz w:val="28"/>
          <w:szCs w:val="28"/>
          <w:lang w:eastAsia="zh-CN"/>
        </w:rPr>
      </w:pPr>
    </w:p>
    <w:p w:rsidR="004A4E21" w:rsidRPr="002F2424" w:rsidRDefault="004A4E21" w:rsidP="002F2424">
      <w:bookmarkStart w:id="0" w:name="_GoBack"/>
      <w:bookmarkEnd w:id="0"/>
    </w:p>
    <w:sectPr w:rsidR="004A4E21" w:rsidRPr="002F2424"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8E" w:rsidRDefault="004C218E" w:rsidP="007342A4">
      <w:r>
        <w:separator/>
      </w:r>
    </w:p>
  </w:endnote>
  <w:endnote w:type="continuationSeparator" w:id="0">
    <w:p w:rsidR="004C218E" w:rsidRDefault="004C218E"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8E" w:rsidRDefault="004C218E" w:rsidP="007342A4">
      <w:r>
        <w:separator/>
      </w:r>
    </w:p>
  </w:footnote>
  <w:footnote w:type="continuationSeparator" w:id="0">
    <w:p w:rsidR="004C218E" w:rsidRDefault="004C218E"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44233"/>
    <w:multiLevelType w:val="multilevel"/>
    <w:tmpl w:val="B686DA4A"/>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9C70-A1BE-4159-8BF4-7E532D1D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3</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2022-04-11T06:59:00Z</dcterms:modified>
</cp:coreProperties>
</file>