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DE" w:rsidRDefault="00E466DE" w:rsidP="00E466DE">
      <w:pPr>
        <w:rPr>
          <w:b/>
          <w:sz w:val="28"/>
          <w:szCs w:val="28"/>
        </w:rPr>
      </w:pPr>
      <w:r>
        <w:rPr>
          <w:b/>
          <w:sz w:val="28"/>
          <w:szCs w:val="28"/>
        </w:rPr>
        <w:t>РОССИЙСКАЯ ФЕДЕРАЦИЯ</w:t>
      </w:r>
    </w:p>
    <w:p w:rsidR="00E466DE" w:rsidRDefault="00E466DE" w:rsidP="00E466DE">
      <w:pPr>
        <w:rPr>
          <w:b/>
          <w:sz w:val="28"/>
          <w:szCs w:val="28"/>
        </w:rPr>
      </w:pPr>
      <w:r>
        <w:rPr>
          <w:b/>
          <w:sz w:val="28"/>
          <w:szCs w:val="28"/>
        </w:rPr>
        <w:t xml:space="preserve">     А Д М И Н И С Т Р А Ц И Я</w:t>
      </w:r>
    </w:p>
    <w:p w:rsidR="00E466DE" w:rsidRDefault="00E466DE" w:rsidP="00E466DE">
      <w:pPr>
        <w:rPr>
          <w:b/>
          <w:sz w:val="28"/>
          <w:szCs w:val="28"/>
        </w:rPr>
      </w:pPr>
      <w:r>
        <w:rPr>
          <w:b/>
          <w:sz w:val="28"/>
          <w:szCs w:val="28"/>
        </w:rPr>
        <w:t xml:space="preserve"> МАРКСОВСКОГО СЕЛЬСОВЕТА</w:t>
      </w:r>
    </w:p>
    <w:p w:rsidR="00E466DE" w:rsidRDefault="00E466DE" w:rsidP="00E466DE">
      <w:pPr>
        <w:rPr>
          <w:b/>
          <w:sz w:val="28"/>
          <w:szCs w:val="28"/>
        </w:rPr>
      </w:pPr>
      <w:r>
        <w:rPr>
          <w:b/>
          <w:sz w:val="28"/>
          <w:szCs w:val="28"/>
        </w:rPr>
        <w:t xml:space="preserve"> АЛЕКСАНДРОВСКОГО РАЙОНА</w:t>
      </w:r>
    </w:p>
    <w:p w:rsidR="00E466DE" w:rsidRDefault="00E466DE" w:rsidP="00E466DE">
      <w:pPr>
        <w:rPr>
          <w:b/>
          <w:sz w:val="28"/>
          <w:szCs w:val="28"/>
        </w:rPr>
      </w:pPr>
      <w:r>
        <w:rPr>
          <w:b/>
          <w:sz w:val="28"/>
          <w:szCs w:val="28"/>
        </w:rPr>
        <w:t xml:space="preserve">  ОРЕНБУРГСКОЙ ОБЛАСТИ</w:t>
      </w:r>
    </w:p>
    <w:p w:rsidR="00E466DE" w:rsidRDefault="00E466DE" w:rsidP="00E466DE">
      <w:pPr>
        <w:rPr>
          <w:sz w:val="28"/>
          <w:szCs w:val="28"/>
        </w:rPr>
      </w:pPr>
      <w:r>
        <w:rPr>
          <w:b/>
          <w:sz w:val="28"/>
          <w:szCs w:val="28"/>
        </w:rPr>
        <w:t xml:space="preserve">            </w:t>
      </w:r>
      <w:r>
        <w:rPr>
          <w:sz w:val="28"/>
          <w:szCs w:val="28"/>
        </w:rPr>
        <w:t>РАСПОРЯЖЕНИЕ</w:t>
      </w:r>
    </w:p>
    <w:p w:rsidR="00E466DE" w:rsidRDefault="00E466DE" w:rsidP="00E466DE">
      <w:pPr>
        <w:rPr>
          <w:sz w:val="28"/>
          <w:szCs w:val="28"/>
        </w:rPr>
      </w:pPr>
    </w:p>
    <w:p w:rsidR="00E466DE" w:rsidRDefault="00E466DE" w:rsidP="00E466DE">
      <w:pPr>
        <w:rPr>
          <w:sz w:val="28"/>
          <w:szCs w:val="28"/>
          <w:u w:val="single"/>
        </w:rPr>
      </w:pPr>
      <w:r>
        <w:rPr>
          <w:sz w:val="28"/>
          <w:szCs w:val="28"/>
        </w:rPr>
        <w:t xml:space="preserve">          от </w:t>
      </w:r>
      <w:r>
        <w:rPr>
          <w:sz w:val="28"/>
          <w:szCs w:val="28"/>
          <w:u w:val="single"/>
        </w:rPr>
        <w:t xml:space="preserve"> 31.08.  2021 г.</w:t>
      </w:r>
      <w:r>
        <w:rPr>
          <w:sz w:val="28"/>
          <w:szCs w:val="28"/>
        </w:rPr>
        <w:t xml:space="preserve">                       № </w:t>
      </w:r>
      <w:r>
        <w:rPr>
          <w:sz w:val="28"/>
          <w:szCs w:val="28"/>
          <w:u w:val="single"/>
        </w:rPr>
        <w:t>12-р</w:t>
      </w:r>
    </w:p>
    <w:p w:rsidR="00E466DE" w:rsidRDefault="00E466DE" w:rsidP="00E466DE">
      <w:pPr>
        <w:rPr>
          <w:sz w:val="28"/>
          <w:szCs w:val="28"/>
          <w:u w:val="single"/>
        </w:rPr>
      </w:pPr>
    </w:p>
    <w:tbl>
      <w:tblPr>
        <w:tblW w:w="0" w:type="auto"/>
        <w:tblLook w:val="04A0"/>
      </w:tblPr>
      <w:tblGrid>
        <w:gridCol w:w="6204"/>
      </w:tblGrid>
      <w:tr w:rsidR="00E466DE" w:rsidRPr="00997C32" w:rsidTr="00E40E5D">
        <w:tc>
          <w:tcPr>
            <w:tcW w:w="6204" w:type="dxa"/>
          </w:tcPr>
          <w:p w:rsidR="00E466DE" w:rsidRPr="0029314E" w:rsidRDefault="00E466DE" w:rsidP="00E40E5D">
            <w:pPr>
              <w:rPr>
                <w:sz w:val="28"/>
                <w:szCs w:val="28"/>
              </w:rPr>
            </w:pPr>
            <w:r w:rsidRPr="00DC1711">
              <w:rPr>
                <w:sz w:val="28"/>
                <w:szCs w:val="28"/>
              </w:rPr>
              <w:t xml:space="preserve">Об утверждении порядка проведения антикоррупционной </w:t>
            </w:r>
            <w:r>
              <w:rPr>
                <w:sz w:val="28"/>
                <w:szCs w:val="28"/>
              </w:rPr>
              <w:t xml:space="preserve"> </w:t>
            </w:r>
            <w:r w:rsidRPr="00DC1711">
              <w:rPr>
                <w:sz w:val="28"/>
                <w:szCs w:val="28"/>
              </w:rPr>
              <w:t>экспертизы муниципальных нормативных правовых актов, и проектов муниципальных правовых актов, принимаемых в  органе    местного    самоуправления       муниципальное</w:t>
            </w:r>
            <w:r>
              <w:rPr>
                <w:sz w:val="28"/>
                <w:szCs w:val="28"/>
              </w:rPr>
              <w:t xml:space="preserve"> </w:t>
            </w:r>
            <w:r w:rsidRPr="00DC1711">
              <w:rPr>
                <w:sz w:val="28"/>
                <w:szCs w:val="28"/>
              </w:rPr>
              <w:t xml:space="preserve">образование  </w:t>
            </w:r>
            <w:r>
              <w:rPr>
                <w:sz w:val="28"/>
                <w:szCs w:val="28"/>
              </w:rPr>
              <w:t xml:space="preserve">Марксовский </w:t>
            </w:r>
            <w:r w:rsidRPr="00DC1711">
              <w:rPr>
                <w:sz w:val="28"/>
                <w:szCs w:val="28"/>
              </w:rPr>
              <w:t>сельсовет</w:t>
            </w:r>
          </w:p>
        </w:tc>
      </w:tr>
    </w:tbl>
    <w:p w:rsidR="00E466DE" w:rsidRDefault="00E466DE" w:rsidP="00E466DE">
      <w:pPr>
        <w:rPr>
          <w:szCs w:val="28"/>
        </w:rPr>
      </w:pPr>
    </w:p>
    <w:p w:rsidR="00E466DE" w:rsidRPr="00DC1711" w:rsidRDefault="00E466DE" w:rsidP="00E466DE">
      <w:pPr>
        <w:tabs>
          <w:tab w:val="left" w:pos="709"/>
          <w:tab w:val="left" w:pos="851"/>
          <w:tab w:val="left" w:pos="993"/>
          <w:tab w:val="left" w:pos="1134"/>
        </w:tabs>
        <w:ind w:firstLine="708"/>
        <w:rPr>
          <w:sz w:val="28"/>
          <w:szCs w:val="28"/>
        </w:rPr>
      </w:pPr>
      <w:r w:rsidRPr="00DC1711">
        <w:rPr>
          <w:sz w:val="28"/>
          <w:szCs w:val="28"/>
        </w:rPr>
        <w:t xml:space="preserve">В соответствии с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законом Оренбургской области от 15.09.2008 № 2369/497-IV-ОЗ «О противодействии коррупции в Оренбургской области», руководствуясь  Уставом муниципального образования   </w:t>
      </w:r>
      <w:r>
        <w:rPr>
          <w:sz w:val="28"/>
          <w:szCs w:val="28"/>
        </w:rPr>
        <w:t xml:space="preserve">Марксовский </w:t>
      </w:r>
      <w:r w:rsidRPr="00DC1711">
        <w:rPr>
          <w:sz w:val="28"/>
          <w:szCs w:val="28"/>
        </w:rPr>
        <w:t xml:space="preserve">  сельсовет :</w:t>
      </w:r>
    </w:p>
    <w:p w:rsidR="00E466DE" w:rsidRPr="00DC1711" w:rsidRDefault="00E466DE" w:rsidP="00E466DE">
      <w:pPr>
        <w:widowControl w:val="0"/>
        <w:numPr>
          <w:ilvl w:val="0"/>
          <w:numId w:val="45"/>
        </w:numPr>
        <w:tabs>
          <w:tab w:val="left" w:pos="709"/>
          <w:tab w:val="left" w:pos="851"/>
          <w:tab w:val="left" w:pos="993"/>
          <w:tab w:val="left" w:pos="1134"/>
        </w:tabs>
        <w:suppressAutoHyphens/>
        <w:overflowPunct w:val="0"/>
        <w:ind w:left="0" w:firstLine="709"/>
        <w:jc w:val="both"/>
        <w:rPr>
          <w:sz w:val="28"/>
          <w:szCs w:val="28"/>
        </w:rPr>
      </w:pPr>
      <w:r w:rsidRPr="00DC1711">
        <w:rPr>
          <w:sz w:val="28"/>
          <w:szCs w:val="28"/>
        </w:rPr>
        <w:t xml:space="preserve">Утвердить порядок проведения антикоррупционной экспертизы муниципальных нормативных правовых актов и проектов муниципальных правовых актов, принимаемых в органе местного самоуправления муниципальное образование </w:t>
      </w:r>
      <w:r>
        <w:rPr>
          <w:sz w:val="28"/>
          <w:szCs w:val="28"/>
        </w:rPr>
        <w:t>Марксовский</w:t>
      </w:r>
      <w:r w:rsidRPr="00DC1711">
        <w:rPr>
          <w:sz w:val="28"/>
          <w:szCs w:val="28"/>
        </w:rPr>
        <w:t xml:space="preserve"> сельсовет,  согласно приложению к настоящему постановлению.</w:t>
      </w:r>
    </w:p>
    <w:p w:rsidR="00E466DE" w:rsidRPr="00DC1711" w:rsidRDefault="00E466DE" w:rsidP="00E466DE">
      <w:pPr>
        <w:widowControl w:val="0"/>
        <w:numPr>
          <w:ilvl w:val="0"/>
          <w:numId w:val="45"/>
        </w:numPr>
        <w:suppressAutoHyphens/>
        <w:overflowPunct w:val="0"/>
        <w:ind w:left="0" w:firstLine="709"/>
        <w:jc w:val="both"/>
        <w:rPr>
          <w:sz w:val="28"/>
          <w:szCs w:val="28"/>
        </w:rPr>
      </w:pPr>
      <w:r w:rsidRPr="00DC1711">
        <w:rPr>
          <w:sz w:val="28"/>
          <w:szCs w:val="28"/>
        </w:rPr>
        <w:t xml:space="preserve">Признать утратившими силу </w:t>
      </w:r>
      <w:r>
        <w:rPr>
          <w:sz w:val="28"/>
          <w:szCs w:val="28"/>
        </w:rPr>
        <w:t xml:space="preserve"> </w:t>
      </w:r>
      <w:r w:rsidRPr="00DC1711">
        <w:rPr>
          <w:sz w:val="28"/>
          <w:szCs w:val="28"/>
        </w:rPr>
        <w:t xml:space="preserve"> распоряжения администрации  </w:t>
      </w:r>
      <w:r>
        <w:rPr>
          <w:sz w:val="28"/>
          <w:szCs w:val="28"/>
        </w:rPr>
        <w:t xml:space="preserve">Марксовского </w:t>
      </w:r>
      <w:r w:rsidRPr="00DC1711">
        <w:rPr>
          <w:sz w:val="28"/>
          <w:szCs w:val="28"/>
        </w:rPr>
        <w:t xml:space="preserve"> сельсовета от 17.03.2011 № 7-р «О порядке  проведения антикоррупционной экспертизы нормативных правовых актов и их проектов»</w:t>
      </w:r>
      <w:r>
        <w:rPr>
          <w:sz w:val="28"/>
          <w:szCs w:val="28"/>
        </w:rPr>
        <w:t>.</w:t>
      </w:r>
    </w:p>
    <w:p w:rsidR="00E466DE" w:rsidRPr="00DC1711" w:rsidRDefault="00E466DE" w:rsidP="00E466DE">
      <w:pPr>
        <w:ind w:firstLine="709"/>
        <w:rPr>
          <w:sz w:val="28"/>
          <w:szCs w:val="28"/>
        </w:rPr>
      </w:pPr>
      <w:r w:rsidRPr="00DC1711">
        <w:rPr>
          <w:sz w:val="28"/>
          <w:szCs w:val="28"/>
        </w:rPr>
        <w:t>3. Создать комиссию по проведению антикоррупционной экспертизы  муниципальных нормативных правовых актов и их проектов в следующем составе:</w:t>
      </w:r>
    </w:p>
    <w:p w:rsidR="00E466DE" w:rsidRDefault="00E466DE" w:rsidP="00E466DE">
      <w:pPr>
        <w:ind w:firstLine="708"/>
        <w:contextualSpacing/>
        <w:jc w:val="both"/>
        <w:rPr>
          <w:sz w:val="28"/>
          <w:szCs w:val="28"/>
        </w:rPr>
      </w:pPr>
      <w:r>
        <w:rPr>
          <w:sz w:val="28"/>
          <w:szCs w:val="28"/>
        </w:rPr>
        <w:t>Попов С.М. – председатель комиссии,   глава администрации Марксовского  сельсовета;</w:t>
      </w:r>
    </w:p>
    <w:p w:rsidR="00E466DE" w:rsidRDefault="00E466DE" w:rsidP="00E466DE">
      <w:pPr>
        <w:ind w:firstLine="708"/>
        <w:contextualSpacing/>
        <w:jc w:val="both"/>
        <w:rPr>
          <w:sz w:val="28"/>
          <w:szCs w:val="28"/>
        </w:rPr>
      </w:pPr>
      <w:r>
        <w:rPr>
          <w:sz w:val="28"/>
          <w:szCs w:val="28"/>
        </w:rPr>
        <w:t>Греченина Н.Г. –   специалист 1 категории администрации Марксовского  сельсовета;</w:t>
      </w:r>
    </w:p>
    <w:p w:rsidR="00E466DE" w:rsidRDefault="00E466DE" w:rsidP="00E466DE">
      <w:pPr>
        <w:ind w:firstLine="708"/>
        <w:contextualSpacing/>
        <w:jc w:val="both"/>
        <w:rPr>
          <w:sz w:val="28"/>
          <w:szCs w:val="28"/>
        </w:rPr>
      </w:pPr>
      <w:r>
        <w:rPr>
          <w:sz w:val="28"/>
          <w:szCs w:val="28"/>
        </w:rPr>
        <w:t xml:space="preserve">Бисинова Ж.А. –    специалист 1 категории администрации Марксовского  сельсовета </w:t>
      </w:r>
    </w:p>
    <w:p w:rsidR="00E466DE" w:rsidRPr="00DC1711" w:rsidRDefault="00E466DE" w:rsidP="00E466DE">
      <w:pPr>
        <w:ind w:left="709"/>
        <w:rPr>
          <w:sz w:val="28"/>
          <w:szCs w:val="28"/>
        </w:rPr>
      </w:pPr>
      <w:r w:rsidRPr="00DC1711">
        <w:rPr>
          <w:sz w:val="28"/>
          <w:szCs w:val="28"/>
        </w:rPr>
        <w:t>4.Контроль за исполнением настоящего распоряжения  оставляю за собой.</w:t>
      </w:r>
    </w:p>
    <w:p w:rsidR="00E466DE" w:rsidRPr="00DC1711" w:rsidRDefault="00E466DE" w:rsidP="00E466DE">
      <w:pPr>
        <w:ind w:left="709"/>
        <w:rPr>
          <w:sz w:val="28"/>
          <w:szCs w:val="28"/>
        </w:rPr>
      </w:pPr>
      <w:r w:rsidRPr="00DC1711">
        <w:rPr>
          <w:sz w:val="28"/>
          <w:szCs w:val="28"/>
        </w:rPr>
        <w:t>5.</w:t>
      </w:r>
      <w:r w:rsidR="00266360">
        <w:rPr>
          <w:sz w:val="28"/>
          <w:szCs w:val="28"/>
        </w:rPr>
        <w:t xml:space="preserve">Распоряжение </w:t>
      </w:r>
      <w:r w:rsidRPr="00DC1711">
        <w:rPr>
          <w:sz w:val="28"/>
          <w:szCs w:val="28"/>
        </w:rPr>
        <w:t xml:space="preserve"> вступает в силу  со дня его подписания.</w:t>
      </w:r>
    </w:p>
    <w:p w:rsidR="00E466DE" w:rsidRPr="00DC1711" w:rsidRDefault="00E466DE" w:rsidP="00E466DE">
      <w:pPr>
        <w:rPr>
          <w:sz w:val="28"/>
          <w:szCs w:val="28"/>
        </w:rPr>
      </w:pPr>
    </w:p>
    <w:p w:rsidR="00E466DE" w:rsidRPr="00DC1711" w:rsidRDefault="00E466DE" w:rsidP="00E466DE">
      <w:pPr>
        <w:rPr>
          <w:sz w:val="28"/>
          <w:szCs w:val="28"/>
        </w:rPr>
      </w:pPr>
      <w:r w:rsidRPr="00DC1711">
        <w:rPr>
          <w:sz w:val="28"/>
          <w:szCs w:val="28"/>
        </w:rPr>
        <w:t>Глава администрации</w:t>
      </w:r>
      <w:r w:rsidRPr="00DC1711">
        <w:rPr>
          <w:sz w:val="28"/>
          <w:szCs w:val="28"/>
        </w:rPr>
        <w:tab/>
      </w:r>
      <w:r w:rsidRPr="00DC1711">
        <w:rPr>
          <w:sz w:val="28"/>
          <w:szCs w:val="28"/>
        </w:rPr>
        <w:tab/>
      </w:r>
      <w:r w:rsidRPr="00DC1711">
        <w:rPr>
          <w:sz w:val="28"/>
          <w:szCs w:val="28"/>
        </w:rPr>
        <w:tab/>
      </w:r>
      <w:r w:rsidRPr="00DC1711">
        <w:rPr>
          <w:sz w:val="28"/>
          <w:szCs w:val="28"/>
        </w:rPr>
        <w:tab/>
      </w:r>
      <w:r w:rsidRPr="00DC1711">
        <w:rPr>
          <w:sz w:val="28"/>
          <w:szCs w:val="28"/>
        </w:rPr>
        <w:tab/>
      </w:r>
      <w:r w:rsidRPr="00DC1711">
        <w:rPr>
          <w:sz w:val="28"/>
          <w:szCs w:val="28"/>
        </w:rPr>
        <w:tab/>
        <w:t>С.М.Попов</w:t>
      </w:r>
    </w:p>
    <w:p w:rsidR="00E466DE" w:rsidRPr="00372139" w:rsidRDefault="00E466DE" w:rsidP="00E466DE">
      <w:pPr>
        <w:rPr>
          <w:sz w:val="28"/>
          <w:szCs w:val="28"/>
        </w:rPr>
      </w:pPr>
      <w:r w:rsidRPr="00DC1711">
        <w:rPr>
          <w:sz w:val="28"/>
          <w:szCs w:val="28"/>
        </w:rPr>
        <w:t>Разослано: в дело, членам комиссии, прокуратуру</w:t>
      </w:r>
    </w:p>
    <w:tbl>
      <w:tblPr>
        <w:tblW w:w="0" w:type="auto"/>
        <w:tblLook w:val="04A0"/>
      </w:tblPr>
      <w:tblGrid>
        <w:gridCol w:w="3379"/>
        <w:gridCol w:w="3675"/>
        <w:gridCol w:w="3083"/>
      </w:tblGrid>
      <w:tr w:rsidR="00E466DE" w:rsidRPr="00895AB0" w:rsidTr="00E40E5D">
        <w:tc>
          <w:tcPr>
            <w:tcW w:w="3379" w:type="dxa"/>
          </w:tcPr>
          <w:p w:rsidR="00E466DE" w:rsidRDefault="00E466DE" w:rsidP="00E40E5D">
            <w:pPr>
              <w:rPr>
                <w:color w:val="000000"/>
                <w:sz w:val="28"/>
                <w:szCs w:val="28"/>
              </w:rPr>
            </w:pPr>
          </w:p>
          <w:p w:rsidR="00E466DE" w:rsidRDefault="00E466DE" w:rsidP="00E40E5D">
            <w:pPr>
              <w:rPr>
                <w:color w:val="000000"/>
                <w:sz w:val="28"/>
                <w:szCs w:val="28"/>
              </w:rPr>
            </w:pPr>
          </w:p>
          <w:p w:rsidR="00E466DE" w:rsidRDefault="00E466DE" w:rsidP="00E40E5D">
            <w:pPr>
              <w:rPr>
                <w:color w:val="000000"/>
                <w:sz w:val="28"/>
                <w:szCs w:val="28"/>
              </w:rPr>
            </w:pPr>
          </w:p>
          <w:p w:rsidR="00E466DE" w:rsidRPr="00895AB0" w:rsidRDefault="00E466DE" w:rsidP="00E40E5D">
            <w:pPr>
              <w:rPr>
                <w:color w:val="000000"/>
                <w:sz w:val="28"/>
                <w:szCs w:val="28"/>
              </w:rPr>
            </w:pPr>
          </w:p>
        </w:tc>
        <w:tc>
          <w:tcPr>
            <w:tcW w:w="3675" w:type="dxa"/>
          </w:tcPr>
          <w:p w:rsidR="00E466DE" w:rsidRPr="00895AB0" w:rsidRDefault="00E466DE" w:rsidP="00E40E5D">
            <w:pPr>
              <w:rPr>
                <w:color w:val="000000"/>
                <w:sz w:val="28"/>
                <w:szCs w:val="28"/>
              </w:rPr>
            </w:pPr>
          </w:p>
        </w:tc>
        <w:tc>
          <w:tcPr>
            <w:tcW w:w="3083" w:type="dxa"/>
          </w:tcPr>
          <w:p w:rsidR="00E466DE" w:rsidRPr="00895AB0" w:rsidRDefault="00E466DE" w:rsidP="00E40E5D">
            <w:pPr>
              <w:rPr>
                <w:color w:val="000000"/>
                <w:sz w:val="28"/>
                <w:szCs w:val="28"/>
              </w:rPr>
            </w:pPr>
            <w:r w:rsidRPr="00895AB0">
              <w:rPr>
                <w:color w:val="000000"/>
                <w:sz w:val="28"/>
                <w:szCs w:val="28"/>
              </w:rPr>
              <w:t xml:space="preserve">Приложение                                                                             к </w:t>
            </w:r>
            <w:r>
              <w:rPr>
                <w:color w:val="000000"/>
                <w:sz w:val="28"/>
                <w:szCs w:val="28"/>
              </w:rPr>
              <w:t xml:space="preserve">распоряжению  </w:t>
            </w:r>
            <w:r w:rsidRPr="00895AB0">
              <w:rPr>
                <w:color w:val="000000"/>
                <w:sz w:val="28"/>
                <w:szCs w:val="28"/>
              </w:rPr>
              <w:t xml:space="preserve">                                                                                                                                                                           от </w:t>
            </w:r>
            <w:r>
              <w:rPr>
                <w:color w:val="000000"/>
                <w:sz w:val="28"/>
                <w:szCs w:val="28"/>
              </w:rPr>
              <w:t>31.08.</w:t>
            </w:r>
            <w:r w:rsidRPr="00895AB0">
              <w:rPr>
                <w:color w:val="000000"/>
                <w:sz w:val="28"/>
                <w:szCs w:val="28"/>
              </w:rPr>
              <w:t>20</w:t>
            </w:r>
            <w:r>
              <w:rPr>
                <w:color w:val="000000"/>
                <w:sz w:val="28"/>
                <w:szCs w:val="28"/>
              </w:rPr>
              <w:t xml:space="preserve">21 </w:t>
            </w:r>
            <w:r w:rsidRPr="00895AB0">
              <w:rPr>
                <w:color w:val="000000"/>
                <w:sz w:val="28"/>
                <w:szCs w:val="28"/>
              </w:rPr>
              <w:t xml:space="preserve">г. № </w:t>
            </w:r>
            <w:r>
              <w:rPr>
                <w:color w:val="000000"/>
                <w:sz w:val="28"/>
                <w:szCs w:val="28"/>
              </w:rPr>
              <w:t>12</w:t>
            </w:r>
            <w:r w:rsidRPr="00895AB0">
              <w:rPr>
                <w:color w:val="000000"/>
                <w:sz w:val="28"/>
                <w:szCs w:val="28"/>
              </w:rPr>
              <w:t>-</w:t>
            </w:r>
            <w:r>
              <w:rPr>
                <w:color w:val="000000"/>
                <w:sz w:val="28"/>
                <w:szCs w:val="28"/>
              </w:rPr>
              <w:t>р</w:t>
            </w:r>
          </w:p>
        </w:tc>
      </w:tr>
    </w:tbl>
    <w:p w:rsidR="00E466DE" w:rsidRDefault="00E466DE" w:rsidP="00E466DE">
      <w:pPr>
        <w:rPr>
          <w:szCs w:val="28"/>
        </w:rPr>
      </w:pPr>
    </w:p>
    <w:p w:rsidR="00E466DE" w:rsidRDefault="00E466DE" w:rsidP="00E466DE">
      <w:pPr>
        <w:rPr>
          <w:szCs w:val="28"/>
        </w:rPr>
      </w:pPr>
    </w:p>
    <w:p w:rsidR="00E466DE" w:rsidRPr="00683FAB" w:rsidRDefault="00E466DE" w:rsidP="00E466DE">
      <w:pPr>
        <w:rPr>
          <w:szCs w:val="28"/>
        </w:rPr>
      </w:pPr>
    </w:p>
    <w:p w:rsidR="00E466DE" w:rsidRPr="00683FAB" w:rsidRDefault="00E466DE" w:rsidP="00E466DE">
      <w:pPr>
        <w:rPr>
          <w:sz w:val="28"/>
          <w:szCs w:val="28"/>
        </w:rPr>
      </w:pPr>
      <w:r>
        <w:rPr>
          <w:sz w:val="28"/>
          <w:szCs w:val="28"/>
        </w:rPr>
        <w:t xml:space="preserve">                                                           </w:t>
      </w:r>
      <w:r w:rsidRPr="00683FAB">
        <w:rPr>
          <w:sz w:val="28"/>
          <w:szCs w:val="28"/>
        </w:rPr>
        <w:t>Порядок</w:t>
      </w:r>
    </w:p>
    <w:p w:rsidR="00E466DE" w:rsidRPr="00683FAB" w:rsidRDefault="00E466DE" w:rsidP="00E466DE">
      <w:pPr>
        <w:rPr>
          <w:sz w:val="28"/>
          <w:szCs w:val="28"/>
        </w:rPr>
      </w:pPr>
      <w:r w:rsidRPr="00683FAB">
        <w:rPr>
          <w:sz w:val="28"/>
          <w:szCs w:val="28"/>
        </w:rPr>
        <w:t xml:space="preserve">проведения антикоррупционной экспертизы муниципальных нормативных правовых актов, и проектов муниципальных правовых актов, принимаемых </w:t>
      </w:r>
    </w:p>
    <w:p w:rsidR="00E466DE" w:rsidRPr="00683FAB" w:rsidRDefault="00E466DE" w:rsidP="00E466DE">
      <w:pPr>
        <w:jc w:val="center"/>
        <w:rPr>
          <w:sz w:val="28"/>
          <w:szCs w:val="28"/>
        </w:rPr>
      </w:pPr>
      <w:r w:rsidRPr="00683FAB">
        <w:rPr>
          <w:sz w:val="28"/>
          <w:szCs w:val="28"/>
        </w:rPr>
        <w:t>в органе    местного    самоуправления        муниципальное</w:t>
      </w:r>
    </w:p>
    <w:p w:rsidR="00E466DE" w:rsidRPr="00683FAB" w:rsidRDefault="00E466DE" w:rsidP="00E466DE">
      <w:pPr>
        <w:jc w:val="center"/>
        <w:rPr>
          <w:sz w:val="28"/>
          <w:szCs w:val="28"/>
        </w:rPr>
      </w:pPr>
      <w:r w:rsidRPr="00683FAB">
        <w:rPr>
          <w:sz w:val="28"/>
          <w:szCs w:val="28"/>
        </w:rPr>
        <w:t xml:space="preserve">образование  </w:t>
      </w:r>
      <w:r>
        <w:rPr>
          <w:sz w:val="28"/>
          <w:szCs w:val="28"/>
        </w:rPr>
        <w:t xml:space="preserve">Марксовский </w:t>
      </w:r>
      <w:r w:rsidRPr="00683FAB">
        <w:rPr>
          <w:sz w:val="28"/>
          <w:szCs w:val="28"/>
        </w:rPr>
        <w:t xml:space="preserve"> сельсовет</w:t>
      </w:r>
    </w:p>
    <w:p w:rsidR="00E466DE" w:rsidRPr="00683FAB" w:rsidRDefault="00E466DE" w:rsidP="00E466DE">
      <w:pPr>
        <w:ind w:firstLine="709"/>
        <w:rPr>
          <w:sz w:val="28"/>
          <w:szCs w:val="28"/>
        </w:rPr>
      </w:pPr>
    </w:p>
    <w:p w:rsidR="00E466DE" w:rsidRPr="00683FAB" w:rsidRDefault="00E466DE" w:rsidP="00E466DE">
      <w:pPr>
        <w:jc w:val="center"/>
        <w:rPr>
          <w:sz w:val="28"/>
          <w:szCs w:val="28"/>
        </w:rPr>
      </w:pPr>
      <w:r w:rsidRPr="00683FAB">
        <w:rPr>
          <w:sz w:val="28"/>
          <w:szCs w:val="28"/>
        </w:rPr>
        <w:t>I. Общие положения</w:t>
      </w:r>
    </w:p>
    <w:p w:rsidR="00E466DE" w:rsidRPr="00683FAB" w:rsidRDefault="00E466DE" w:rsidP="00E466DE">
      <w:pPr>
        <w:ind w:firstLine="709"/>
        <w:rPr>
          <w:sz w:val="28"/>
          <w:szCs w:val="28"/>
        </w:rPr>
      </w:pPr>
    </w:p>
    <w:p w:rsidR="00E466DE" w:rsidRPr="00683FAB" w:rsidRDefault="00E466DE" w:rsidP="00E466DE">
      <w:pPr>
        <w:ind w:firstLine="709"/>
        <w:rPr>
          <w:sz w:val="28"/>
          <w:szCs w:val="28"/>
        </w:rPr>
      </w:pPr>
      <w:r w:rsidRPr="00683FAB">
        <w:rPr>
          <w:sz w:val="28"/>
          <w:szCs w:val="28"/>
        </w:rPr>
        <w:t xml:space="preserve">1. Настоящим Порядком  устанавливается процедура проведения антикоррупционной экспертизы (далее - антикоррупционная экспертиза) муниципальных нормативных правовых актов (далее - муниципальные  правовые акты) и их проектов  принимаемых администрацией </w:t>
      </w:r>
      <w:r>
        <w:rPr>
          <w:sz w:val="28"/>
          <w:szCs w:val="28"/>
        </w:rPr>
        <w:t>Марксовского</w:t>
      </w:r>
      <w:r w:rsidRPr="00683FAB">
        <w:rPr>
          <w:sz w:val="28"/>
          <w:szCs w:val="28"/>
        </w:rPr>
        <w:t xml:space="preserve"> сельсовета, главой муниципального образования </w:t>
      </w:r>
      <w:r>
        <w:rPr>
          <w:sz w:val="28"/>
          <w:szCs w:val="28"/>
        </w:rPr>
        <w:t xml:space="preserve">Марксовский </w:t>
      </w:r>
      <w:r w:rsidRPr="00683FAB">
        <w:rPr>
          <w:sz w:val="28"/>
          <w:szCs w:val="28"/>
        </w:rPr>
        <w:t xml:space="preserve"> сельсовет, Советом депутатов МО </w:t>
      </w:r>
      <w:r>
        <w:rPr>
          <w:sz w:val="28"/>
          <w:szCs w:val="28"/>
        </w:rPr>
        <w:t xml:space="preserve">Марксовский </w:t>
      </w:r>
      <w:r w:rsidRPr="00683FAB">
        <w:rPr>
          <w:sz w:val="28"/>
          <w:szCs w:val="28"/>
        </w:rPr>
        <w:t xml:space="preserve"> сельсовет (далее – Порядок).</w:t>
      </w:r>
    </w:p>
    <w:p w:rsidR="00E466DE" w:rsidRPr="00683FAB" w:rsidRDefault="00E466DE" w:rsidP="00E466DE">
      <w:pPr>
        <w:ind w:firstLine="709"/>
        <w:rPr>
          <w:sz w:val="28"/>
          <w:szCs w:val="28"/>
        </w:rPr>
      </w:pPr>
      <w:r w:rsidRPr="00683FAB">
        <w:rPr>
          <w:sz w:val="28"/>
          <w:szCs w:val="28"/>
        </w:rPr>
        <w:t>2. Целью антикоррупционной экспертизы является выявление в муниципальных правовых актах и их проектах правовых норм, которые создают предпосылки и (или) повышают вероятность совершения коррупционных действий.</w:t>
      </w:r>
    </w:p>
    <w:p w:rsidR="00E466DE" w:rsidRPr="00683FAB" w:rsidRDefault="00E466DE" w:rsidP="00E466DE">
      <w:pPr>
        <w:ind w:firstLine="709"/>
        <w:rPr>
          <w:sz w:val="28"/>
          <w:szCs w:val="28"/>
        </w:rPr>
      </w:pPr>
      <w:r w:rsidRPr="00683FAB">
        <w:rPr>
          <w:sz w:val="28"/>
          <w:szCs w:val="28"/>
        </w:rPr>
        <w:t>3. Задачами антикоррупционной экспертизы являются выявление и описание коррупциогенных факторов в муниципальных правовых актах и их проектах, в том числе внесение предложений и рекомендаций, направленных на устранение или ограничение действия таких факторов.</w:t>
      </w:r>
    </w:p>
    <w:p w:rsidR="00E466DE" w:rsidRPr="00683FAB" w:rsidRDefault="00E466DE" w:rsidP="00E466DE">
      <w:pPr>
        <w:ind w:firstLine="709"/>
        <w:rPr>
          <w:sz w:val="28"/>
          <w:szCs w:val="28"/>
        </w:rPr>
      </w:pPr>
    </w:p>
    <w:p w:rsidR="00E466DE" w:rsidRPr="00683FAB" w:rsidRDefault="00E466DE" w:rsidP="00E466DE">
      <w:pPr>
        <w:jc w:val="center"/>
        <w:rPr>
          <w:sz w:val="28"/>
          <w:szCs w:val="28"/>
        </w:rPr>
      </w:pPr>
      <w:r w:rsidRPr="00683FAB">
        <w:rPr>
          <w:sz w:val="28"/>
          <w:szCs w:val="28"/>
        </w:rPr>
        <w:t>II. Виды антикоррупционной экспертизы</w:t>
      </w:r>
    </w:p>
    <w:p w:rsidR="00E466DE" w:rsidRPr="00683FAB" w:rsidRDefault="00E466DE" w:rsidP="00E466DE">
      <w:pPr>
        <w:ind w:firstLine="709"/>
        <w:rPr>
          <w:sz w:val="28"/>
          <w:szCs w:val="28"/>
        </w:rPr>
      </w:pPr>
    </w:p>
    <w:p w:rsidR="00E466DE" w:rsidRPr="00683FAB" w:rsidRDefault="00E466DE" w:rsidP="00E466DE">
      <w:pPr>
        <w:ind w:firstLine="709"/>
        <w:rPr>
          <w:sz w:val="28"/>
          <w:szCs w:val="28"/>
        </w:rPr>
      </w:pPr>
      <w:r w:rsidRPr="00683FAB">
        <w:rPr>
          <w:sz w:val="28"/>
          <w:szCs w:val="28"/>
        </w:rPr>
        <w:t>4. К видам антикоррупционной экспертизы относятся:</w:t>
      </w:r>
    </w:p>
    <w:p w:rsidR="00E466DE" w:rsidRPr="00683FAB" w:rsidRDefault="00E466DE" w:rsidP="00E466DE">
      <w:pPr>
        <w:ind w:firstLine="709"/>
        <w:rPr>
          <w:sz w:val="28"/>
          <w:szCs w:val="28"/>
        </w:rPr>
      </w:pPr>
      <w:r w:rsidRPr="00683FAB">
        <w:rPr>
          <w:sz w:val="28"/>
          <w:szCs w:val="28"/>
        </w:rPr>
        <w:t>1) антикоррупционная экспертиза, осуществляемая при проведении правовой экспертизы проектов муниципальных нормативных актов;</w:t>
      </w:r>
    </w:p>
    <w:p w:rsidR="00E466DE" w:rsidRPr="00683FAB" w:rsidRDefault="00E466DE" w:rsidP="00E466DE">
      <w:pPr>
        <w:ind w:firstLine="709"/>
        <w:rPr>
          <w:sz w:val="28"/>
          <w:szCs w:val="28"/>
        </w:rPr>
      </w:pPr>
      <w:r w:rsidRPr="00683FAB">
        <w:rPr>
          <w:sz w:val="28"/>
          <w:szCs w:val="28"/>
        </w:rPr>
        <w:t>2) антикоррупционная экспертиза действующих муниципальных нормативных актов;</w:t>
      </w:r>
    </w:p>
    <w:p w:rsidR="00E466DE" w:rsidRPr="00683FAB" w:rsidRDefault="00E466DE" w:rsidP="00E466DE">
      <w:pPr>
        <w:ind w:firstLine="709"/>
        <w:rPr>
          <w:sz w:val="28"/>
          <w:szCs w:val="28"/>
        </w:rPr>
      </w:pPr>
      <w:r w:rsidRPr="00683FAB">
        <w:rPr>
          <w:sz w:val="28"/>
          <w:szCs w:val="28"/>
        </w:rPr>
        <w:t>3) независимая антикоррупционная экспертиза.</w:t>
      </w:r>
    </w:p>
    <w:p w:rsidR="00E466DE" w:rsidRPr="00683FAB" w:rsidRDefault="00E466DE" w:rsidP="00E466DE">
      <w:pPr>
        <w:ind w:firstLine="709"/>
        <w:rPr>
          <w:sz w:val="28"/>
          <w:szCs w:val="28"/>
        </w:rPr>
      </w:pPr>
      <w:r w:rsidRPr="00683FAB">
        <w:rPr>
          <w:sz w:val="28"/>
          <w:szCs w:val="28"/>
        </w:rPr>
        <w:t xml:space="preserve">5. В соответствии с настоящим Порядком администрация  </w:t>
      </w:r>
      <w:r>
        <w:rPr>
          <w:sz w:val="28"/>
          <w:szCs w:val="28"/>
        </w:rPr>
        <w:t>Марксовского</w:t>
      </w:r>
      <w:r w:rsidRPr="00683FAB">
        <w:rPr>
          <w:sz w:val="28"/>
          <w:szCs w:val="28"/>
        </w:rPr>
        <w:t xml:space="preserve"> сельсовета  проводит антикоррупционную экспертизу, предусмотренную подпунктами 1, 2 пункта 4 настоящего Порядка.</w:t>
      </w:r>
    </w:p>
    <w:p w:rsidR="00E466DE" w:rsidRPr="00683FAB" w:rsidRDefault="00E466DE" w:rsidP="00E466DE">
      <w:pPr>
        <w:ind w:firstLine="709"/>
        <w:rPr>
          <w:sz w:val="28"/>
          <w:szCs w:val="28"/>
        </w:rPr>
      </w:pPr>
    </w:p>
    <w:p w:rsidR="00E466DE" w:rsidRPr="00683FAB" w:rsidRDefault="00E466DE" w:rsidP="00E466DE">
      <w:pPr>
        <w:jc w:val="center"/>
        <w:rPr>
          <w:sz w:val="28"/>
          <w:szCs w:val="28"/>
        </w:rPr>
      </w:pPr>
      <w:r w:rsidRPr="00683FAB">
        <w:rPr>
          <w:sz w:val="28"/>
          <w:szCs w:val="28"/>
        </w:rPr>
        <w:t>III. Процедура проведения антикоррупционной экспертизы муниципальных правовых актов и их проектов</w:t>
      </w:r>
    </w:p>
    <w:p w:rsidR="00E466DE" w:rsidRPr="00683FAB" w:rsidRDefault="00E466DE" w:rsidP="00E466DE">
      <w:pPr>
        <w:ind w:firstLine="709"/>
        <w:rPr>
          <w:sz w:val="28"/>
          <w:szCs w:val="28"/>
        </w:rPr>
      </w:pPr>
    </w:p>
    <w:p w:rsidR="00E466DE" w:rsidRPr="00683FAB" w:rsidRDefault="00E466DE" w:rsidP="00E466DE">
      <w:pPr>
        <w:ind w:firstLine="709"/>
        <w:rPr>
          <w:sz w:val="28"/>
          <w:szCs w:val="28"/>
        </w:rPr>
      </w:pPr>
      <w:r w:rsidRPr="00683FAB">
        <w:rPr>
          <w:sz w:val="28"/>
          <w:szCs w:val="28"/>
        </w:rPr>
        <w:lastRenderedPageBreak/>
        <w:t>6. Антикоррупционная экспертиза проектов муниципальных нормативных правовых актов проводится одновременно с проведением их правовой экспертизы.</w:t>
      </w:r>
    </w:p>
    <w:p w:rsidR="00E466DE" w:rsidRPr="00683FAB" w:rsidRDefault="00E466DE" w:rsidP="00E466DE">
      <w:pPr>
        <w:ind w:firstLine="709"/>
        <w:rPr>
          <w:sz w:val="28"/>
          <w:szCs w:val="28"/>
        </w:rPr>
      </w:pPr>
      <w:r w:rsidRPr="00683FAB">
        <w:rPr>
          <w:sz w:val="28"/>
          <w:szCs w:val="28"/>
        </w:rPr>
        <w:t>7. Антикоррупционная экспертиза действующих муниципальных нормативных правовых актов проводится при плановом мониторинге муниципальных правовых актов, при приведении муниципальных актов в соответствие с действующим законодательством, а также в случае, если специалистами администрации выявлены коррупциогенные факторы в действующих муниципальных нормативных правовых актах.</w:t>
      </w:r>
    </w:p>
    <w:p w:rsidR="00E466DE" w:rsidRPr="00683FAB" w:rsidRDefault="00E466DE" w:rsidP="00E466DE">
      <w:pPr>
        <w:ind w:firstLine="709"/>
        <w:rPr>
          <w:sz w:val="28"/>
          <w:szCs w:val="28"/>
        </w:rPr>
      </w:pPr>
      <w:r w:rsidRPr="00683FAB">
        <w:rPr>
          <w:sz w:val="28"/>
          <w:szCs w:val="28"/>
        </w:rPr>
        <w:t>8. При проведении антикоррупционной экспертизы проводится анализ на наличие в муниципальных нормативных правовых актах и их проектах положений, содержащих коррупционные факторы,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E466DE" w:rsidRPr="00683FAB" w:rsidRDefault="00E466DE" w:rsidP="00E466DE">
      <w:pPr>
        <w:ind w:firstLine="709"/>
        <w:rPr>
          <w:sz w:val="28"/>
          <w:szCs w:val="28"/>
        </w:rPr>
      </w:pPr>
      <w:r w:rsidRPr="00683FAB">
        <w:rPr>
          <w:sz w:val="28"/>
          <w:szCs w:val="28"/>
        </w:rPr>
        <w:t>9. Срок проведения антикоррупционной экспертизы муниципальных нормативных правовых актов, проектов муниципальных нормативных правовых актов составляет пять рабочих дней со дня их поступления уполномоченному специалисту.</w:t>
      </w:r>
    </w:p>
    <w:p w:rsidR="00E466DE" w:rsidRPr="00683FAB" w:rsidRDefault="00E466DE" w:rsidP="00E466DE">
      <w:pPr>
        <w:ind w:firstLine="709"/>
        <w:rPr>
          <w:sz w:val="28"/>
          <w:szCs w:val="28"/>
        </w:rPr>
      </w:pPr>
      <w:r w:rsidRPr="00683FAB">
        <w:rPr>
          <w:sz w:val="28"/>
          <w:szCs w:val="28"/>
        </w:rPr>
        <w:t>10. Антикоррупционная экспертиза муниципальных нормативных правовых актов и их проектов проводится  комиссией по проведению антикоррупционной экспертизы нормативных правовых актов и их проектов.</w:t>
      </w:r>
    </w:p>
    <w:p w:rsidR="00E466DE" w:rsidRPr="00683FAB" w:rsidRDefault="00E466DE" w:rsidP="00E466DE">
      <w:pPr>
        <w:ind w:firstLine="709"/>
        <w:rPr>
          <w:sz w:val="28"/>
          <w:szCs w:val="28"/>
        </w:rPr>
      </w:pPr>
      <w:r w:rsidRPr="00683FAB">
        <w:rPr>
          <w:sz w:val="28"/>
          <w:szCs w:val="28"/>
        </w:rPr>
        <w:t>11. Результаты антикоррупционной экспертизы отражаются в заключении, составляемом в пределах установленного пунктом 9 настоящего Порядка срока.</w:t>
      </w:r>
    </w:p>
    <w:p w:rsidR="00E466DE" w:rsidRPr="00683FAB" w:rsidRDefault="00E466DE" w:rsidP="00E466DE">
      <w:pPr>
        <w:ind w:firstLine="709"/>
        <w:rPr>
          <w:sz w:val="28"/>
          <w:szCs w:val="28"/>
        </w:rPr>
      </w:pPr>
      <w:r w:rsidRPr="00683FAB">
        <w:rPr>
          <w:sz w:val="28"/>
          <w:szCs w:val="28"/>
        </w:rPr>
        <w:t>Заключение подписывается членами комиссии проводившими антикоррупционную экспертизу.</w:t>
      </w:r>
    </w:p>
    <w:p w:rsidR="00E466DE" w:rsidRPr="00683FAB" w:rsidRDefault="00E466DE" w:rsidP="00E466DE">
      <w:pPr>
        <w:ind w:firstLine="709"/>
        <w:rPr>
          <w:sz w:val="28"/>
          <w:szCs w:val="28"/>
        </w:rPr>
      </w:pPr>
      <w:r w:rsidRPr="00683FAB">
        <w:rPr>
          <w:sz w:val="28"/>
          <w:szCs w:val="28"/>
        </w:rPr>
        <w:t>12. Отсутствие коррупциогенных факторов в проектах муниципальных правовых актах подтверждается подписью членов комиссии проводивших  антикоррупционную экспертизу на справке согласования установленной формы.</w:t>
      </w:r>
    </w:p>
    <w:p w:rsidR="00E466DE" w:rsidRPr="00683FAB" w:rsidRDefault="00E466DE" w:rsidP="00E466DE">
      <w:pPr>
        <w:ind w:firstLine="709"/>
        <w:rPr>
          <w:sz w:val="28"/>
          <w:szCs w:val="28"/>
        </w:rPr>
      </w:pPr>
      <w:r w:rsidRPr="00683FAB">
        <w:rPr>
          <w:sz w:val="28"/>
          <w:szCs w:val="28"/>
        </w:rPr>
        <w:t>13. При выявлении в проектах муниципальных нормативных правовых актах коррупциогенных факторов:</w:t>
      </w:r>
    </w:p>
    <w:p w:rsidR="00E466DE" w:rsidRPr="00683FAB" w:rsidRDefault="00E466DE" w:rsidP="00E466DE">
      <w:pPr>
        <w:ind w:firstLine="709"/>
        <w:rPr>
          <w:sz w:val="28"/>
          <w:szCs w:val="28"/>
        </w:rPr>
      </w:pPr>
      <w:r w:rsidRPr="00683FAB">
        <w:rPr>
          <w:sz w:val="28"/>
          <w:szCs w:val="28"/>
        </w:rPr>
        <w:t>- члены комиссии готовят заключение, в котором указываются выявленные коррупциогенные факторы, предложения по их устранению. Заключение направляется разработчику проекта муниципального нормативного правового акта.</w:t>
      </w:r>
    </w:p>
    <w:p w:rsidR="00E466DE" w:rsidRPr="00683FAB" w:rsidRDefault="00E466DE" w:rsidP="00E466DE">
      <w:pPr>
        <w:ind w:firstLine="709"/>
        <w:rPr>
          <w:sz w:val="28"/>
          <w:szCs w:val="28"/>
        </w:rPr>
      </w:pPr>
      <w:r w:rsidRPr="00683FAB">
        <w:rPr>
          <w:sz w:val="28"/>
          <w:szCs w:val="28"/>
        </w:rPr>
        <w:t>- разработчик проекта муниципального нормативного правового акта устраняет коррупциогенные факторы на стадии его разработки.</w:t>
      </w:r>
    </w:p>
    <w:p w:rsidR="00E466DE" w:rsidRPr="00683FAB" w:rsidRDefault="00E466DE" w:rsidP="00E466DE">
      <w:pPr>
        <w:jc w:val="center"/>
        <w:rPr>
          <w:sz w:val="28"/>
          <w:szCs w:val="28"/>
        </w:rPr>
      </w:pPr>
    </w:p>
    <w:p w:rsidR="00E466DE" w:rsidRPr="00683FAB" w:rsidRDefault="00E466DE" w:rsidP="00E466DE">
      <w:pPr>
        <w:jc w:val="center"/>
        <w:rPr>
          <w:sz w:val="28"/>
          <w:szCs w:val="28"/>
        </w:rPr>
      </w:pPr>
      <w:r w:rsidRPr="00683FAB">
        <w:rPr>
          <w:sz w:val="28"/>
          <w:szCs w:val="28"/>
        </w:rPr>
        <w:t>IV. Независимая антикоррупционная экспертиза</w:t>
      </w:r>
    </w:p>
    <w:p w:rsidR="00E466DE" w:rsidRPr="00683FAB" w:rsidRDefault="00E466DE" w:rsidP="00E466DE">
      <w:pPr>
        <w:ind w:firstLine="709"/>
        <w:rPr>
          <w:sz w:val="28"/>
          <w:szCs w:val="28"/>
        </w:rPr>
      </w:pPr>
    </w:p>
    <w:p w:rsidR="00E466DE" w:rsidRPr="00683FAB" w:rsidRDefault="00E466DE" w:rsidP="00E466DE">
      <w:pPr>
        <w:ind w:firstLine="709"/>
        <w:rPr>
          <w:sz w:val="28"/>
          <w:szCs w:val="28"/>
        </w:rPr>
      </w:pPr>
      <w:r w:rsidRPr="00683FAB">
        <w:rPr>
          <w:sz w:val="28"/>
          <w:szCs w:val="28"/>
        </w:rPr>
        <w:t>14.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rsidR="00E466DE" w:rsidRPr="00683FAB" w:rsidRDefault="00E466DE" w:rsidP="00E466DE">
      <w:pPr>
        <w:ind w:firstLine="709"/>
        <w:rPr>
          <w:sz w:val="28"/>
          <w:szCs w:val="28"/>
        </w:rPr>
      </w:pPr>
      <w:r w:rsidRPr="00683FAB">
        <w:rPr>
          <w:sz w:val="28"/>
          <w:szCs w:val="28"/>
        </w:rPr>
        <w:t xml:space="preserve">15. Для проведения независимой антикоррупционной экспертизы разработчик проекта муниципального нормативного правового акта размещает проект муниципального нормативного правового акта на официальном сайте </w:t>
      </w:r>
      <w:r w:rsidRPr="00683FAB">
        <w:rPr>
          <w:sz w:val="28"/>
          <w:szCs w:val="28"/>
        </w:rPr>
        <w:lastRenderedPageBreak/>
        <w:t xml:space="preserve">муниципального образования </w:t>
      </w:r>
      <w:r>
        <w:rPr>
          <w:sz w:val="28"/>
          <w:szCs w:val="28"/>
        </w:rPr>
        <w:t xml:space="preserve">Марксовский </w:t>
      </w:r>
      <w:r w:rsidRPr="00683FAB">
        <w:rPr>
          <w:sz w:val="28"/>
          <w:szCs w:val="28"/>
        </w:rPr>
        <w:t xml:space="preserve"> сельсовет Александровского района Оренбургской области в информационно-телекоммуникационной сети «Интернет» не позднее дня направления его на согласование. Срок размещения должен составлять не менее чем 7 дней. При размещении указываются даты начала и окончания приёма заключений по результатам независимой антикоррупционной экспертизы.</w:t>
      </w:r>
    </w:p>
    <w:p w:rsidR="00E466DE" w:rsidRPr="00683FAB" w:rsidRDefault="00E466DE" w:rsidP="00E466DE">
      <w:pPr>
        <w:ind w:firstLine="709"/>
        <w:rPr>
          <w:sz w:val="28"/>
          <w:szCs w:val="28"/>
        </w:rPr>
      </w:pPr>
      <w:r w:rsidRPr="00683FAB">
        <w:rPr>
          <w:sz w:val="28"/>
          <w:szCs w:val="28"/>
        </w:rPr>
        <w:t>16. Результаты независимой антикоррупционной экспертизы отражаются в заключении.</w:t>
      </w:r>
    </w:p>
    <w:p w:rsidR="00E466DE" w:rsidRPr="00683FAB" w:rsidRDefault="00E466DE" w:rsidP="00E466DE">
      <w:pPr>
        <w:ind w:firstLine="709"/>
        <w:rPr>
          <w:sz w:val="28"/>
          <w:szCs w:val="28"/>
        </w:rPr>
      </w:pPr>
      <w:r w:rsidRPr="00683FAB">
        <w:rPr>
          <w:sz w:val="28"/>
          <w:szCs w:val="28"/>
        </w:rPr>
        <w:t>17.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 проекте муниципального нормативного правового акта коррупциогенные факторы и предложены способы их устранения.</w:t>
      </w:r>
    </w:p>
    <w:p w:rsidR="00E466DE" w:rsidRPr="00683FAB" w:rsidRDefault="00E466DE" w:rsidP="00E466DE">
      <w:pPr>
        <w:ind w:firstLine="709"/>
        <w:rPr>
          <w:sz w:val="28"/>
          <w:szCs w:val="28"/>
        </w:rPr>
      </w:pPr>
      <w:r w:rsidRPr="00683FAB">
        <w:rPr>
          <w:sz w:val="28"/>
          <w:szCs w:val="28"/>
        </w:rPr>
        <w:t>18. Заключение по результатам проведения независимой антикоррупционной экспертизы носит рекомендательный характер и подлежит обязательному рассмотрению органов, организацией или должностным лицом, которым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E466DE" w:rsidRPr="00683FAB" w:rsidRDefault="00E466DE" w:rsidP="00E466DE">
      <w:pPr>
        <w:ind w:firstLine="709"/>
        <w:rPr>
          <w:sz w:val="28"/>
          <w:szCs w:val="28"/>
        </w:rPr>
      </w:pPr>
    </w:p>
    <w:p w:rsidR="00E466DE" w:rsidRDefault="00E466DE" w:rsidP="00E466DE">
      <w:pPr>
        <w:jc w:val="center"/>
        <w:rPr>
          <w:szCs w:val="28"/>
        </w:rPr>
      </w:pPr>
      <w:r>
        <w:rPr>
          <w:szCs w:val="28"/>
        </w:rPr>
        <w:t xml:space="preserve"> </w:t>
      </w:r>
    </w:p>
    <w:p w:rsidR="00E466DE" w:rsidRDefault="00E466DE" w:rsidP="00E466DE">
      <w:pPr>
        <w:rPr>
          <w:bCs/>
          <w:sz w:val="28"/>
          <w:szCs w:val="28"/>
        </w:rPr>
      </w:pPr>
      <w:r w:rsidRPr="00867962">
        <w:rPr>
          <w:bCs/>
          <w:sz w:val="28"/>
          <w:szCs w:val="28"/>
        </w:rPr>
        <w:t xml:space="preserve"> </w:t>
      </w:r>
    </w:p>
    <w:p w:rsidR="00E466DE" w:rsidRDefault="00E466DE" w:rsidP="00E466DE">
      <w:pPr>
        <w:rPr>
          <w:bCs/>
          <w:sz w:val="28"/>
          <w:szCs w:val="28"/>
        </w:rPr>
      </w:pPr>
    </w:p>
    <w:p w:rsidR="00E466DE" w:rsidRDefault="00E466DE" w:rsidP="00E466DE">
      <w:pPr>
        <w:rPr>
          <w:bCs/>
          <w:sz w:val="28"/>
          <w:szCs w:val="28"/>
        </w:rPr>
      </w:pPr>
    </w:p>
    <w:p w:rsidR="00E466DE" w:rsidRDefault="00E466DE" w:rsidP="00E466DE">
      <w:pPr>
        <w:rPr>
          <w:bCs/>
          <w:sz w:val="28"/>
          <w:szCs w:val="28"/>
        </w:rPr>
      </w:pPr>
    </w:p>
    <w:p w:rsidR="004A4E21" w:rsidRPr="00E466DE" w:rsidRDefault="004A4E21" w:rsidP="00E466DE"/>
    <w:sectPr w:rsidR="004A4E21" w:rsidRPr="00E466DE"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9F1" w:rsidRDefault="009D29F1" w:rsidP="007342A4">
      <w:r>
        <w:separator/>
      </w:r>
    </w:p>
  </w:endnote>
  <w:endnote w:type="continuationSeparator" w:id="1">
    <w:p w:rsidR="009D29F1" w:rsidRDefault="009D29F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9F1" w:rsidRDefault="009D29F1" w:rsidP="007342A4">
      <w:r>
        <w:separator/>
      </w:r>
    </w:p>
  </w:footnote>
  <w:footnote w:type="continuationSeparator" w:id="1">
    <w:p w:rsidR="009D29F1" w:rsidRDefault="009D29F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6156749"/>
    <w:multiLevelType w:val="multilevel"/>
    <w:tmpl w:val="72DE1704"/>
    <w:lvl w:ilvl="0">
      <w:start w:val="1"/>
      <w:numFmt w:val="decimal"/>
      <w:suff w:val="space"/>
      <w:lvlText w:val="%1."/>
      <w:lvlJc w:val="left"/>
      <w:pPr>
        <w:tabs>
          <w:tab w:val="num" w:pos="0"/>
        </w:tabs>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08"/>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360"/>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482"/>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29F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60C"/>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2DE1"/>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1D9E"/>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6DE"/>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1</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8143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2021-09-20T08:48:00Z</dcterms:modified>
</cp:coreProperties>
</file>