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3" w:rsidRPr="00976D33" w:rsidRDefault="00D22456" w:rsidP="00976D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6D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6D33" w:rsidRPr="00976D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76D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976D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           РЕШЕНИЕ                                 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6D33">
        <w:rPr>
          <w:rFonts w:ascii="Times New Roman" w:hAnsi="Times New Roman" w:cs="Times New Roman"/>
          <w:sz w:val="28"/>
          <w:szCs w:val="28"/>
        </w:rPr>
        <w:t>от</w:t>
      </w:r>
      <w:r w:rsidRPr="00976D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6D33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976D33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Pr="00976D3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76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976D33" w:rsidRPr="00976D33" w:rsidTr="00B07862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6D33" w:rsidRPr="00976D33" w:rsidRDefault="00976D33" w:rsidP="00976D33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976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реализации </w:t>
            </w:r>
            <w:r w:rsidRPr="00976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D33" w:rsidRPr="00976D33" w:rsidRDefault="00976D33" w:rsidP="00976D3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инициативных проектов в муниципальном образовании </w:t>
            </w:r>
            <w:proofErr w:type="spellStart"/>
            <w:r w:rsidRPr="00976D33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976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976D33" w:rsidRPr="00976D33" w:rsidRDefault="00976D33" w:rsidP="00976D33">
      <w:pPr>
        <w:pStyle w:val="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D33">
        <w:rPr>
          <w:rFonts w:ascii="Times New Roman" w:hAnsi="Times New Roman" w:cs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 w:rsidRPr="00976D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4" w:history="1">
        <w:r w:rsidRPr="00976D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976D33">
        <w:rPr>
          <w:rFonts w:ascii="Times New Roman" w:hAnsi="Times New Roman" w:cs="Times New Roman"/>
          <w:sz w:val="28"/>
          <w:szCs w:val="28"/>
        </w:rPr>
        <w:t xml:space="preserve"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(наименование) муниципального образования инициативных проектов, руководствуясь  статьей 5  </w:t>
      </w:r>
      <w:r w:rsidRPr="00976D33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 </w:t>
      </w:r>
      <w:proofErr w:type="spellStart"/>
      <w:r w:rsidRPr="00976D33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proofErr w:type="gramEnd"/>
      <w:r w:rsidRPr="00976D33"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сельсовет,  Совет депутатов  </w:t>
      </w:r>
      <w:proofErr w:type="spellStart"/>
      <w:proofErr w:type="gramStart"/>
      <w:r w:rsidRPr="00976D3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76D33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976D33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76D33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976D33" w:rsidRPr="00976D33" w:rsidRDefault="00976D33" w:rsidP="0097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33" w:rsidRPr="00976D33" w:rsidRDefault="00976D33" w:rsidP="0097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76D33">
        <w:rPr>
          <w:rFonts w:ascii="Times New Roman" w:hAnsi="Times New Roman" w:cs="Times New Roman"/>
          <w:bCs/>
          <w:sz w:val="28"/>
          <w:szCs w:val="28"/>
        </w:rPr>
        <w:t>Порядок реализации инициативных проектов в</w:t>
      </w:r>
      <w:r w:rsidRPr="00976D33">
        <w:rPr>
          <w:rFonts w:ascii="Times New Roman" w:hAnsi="Times New Roman" w:cs="Times New Roman"/>
          <w:sz w:val="28"/>
          <w:szCs w:val="28"/>
        </w:rPr>
        <w:t xml:space="preserve">   муниципальном образовании  </w:t>
      </w:r>
      <w:proofErr w:type="spellStart"/>
      <w:r w:rsidRPr="00976D33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976D33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</w:t>
      </w:r>
    </w:p>
    <w:p w:rsidR="00976D33" w:rsidRPr="00976D33" w:rsidRDefault="00976D33" w:rsidP="00976D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76D33">
        <w:rPr>
          <w:rFonts w:ascii="Times New Roman" w:hAnsi="Times New Roman" w:cs="Times New Roman"/>
          <w:sz w:val="28"/>
          <w:szCs w:val="28"/>
        </w:rPr>
        <w:t xml:space="preserve">2. </w:t>
      </w:r>
      <w:r w:rsidRPr="00976D3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 после его обнародования  и распространяется на </w:t>
      </w:r>
      <w:proofErr w:type="gramStart"/>
      <w:r w:rsidRPr="00976D33">
        <w:rPr>
          <w:rFonts w:ascii="Times New Roman" w:hAnsi="Times New Roman" w:cs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Pr="00976D33">
        <w:rPr>
          <w:rFonts w:ascii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Pr="00976D33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976D33"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976D33" w:rsidRPr="00976D33" w:rsidRDefault="00976D33" w:rsidP="00976D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D3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01.01.2021 </w:t>
      </w: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976D33">
        <w:rPr>
          <w:rFonts w:ascii="Times New Roman" w:hAnsi="Times New Roman" w:cs="Times New Roman"/>
          <w:sz w:val="28"/>
          <w:szCs w:val="28"/>
        </w:rPr>
        <w:tab/>
      </w:r>
      <w:r w:rsidRPr="00976D33">
        <w:rPr>
          <w:rFonts w:ascii="Times New Roman" w:hAnsi="Times New Roman" w:cs="Times New Roman"/>
          <w:sz w:val="28"/>
          <w:szCs w:val="28"/>
        </w:rPr>
        <w:tab/>
      </w:r>
      <w:r w:rsidRPr="00976D33">
        <w:rPr>
          <w:rFonts w:ascii="Times New Roman" w:hAnsi="Times New Roman" w:cs="Times New Roman"/>
          <w:sz w:val="28"/>
          <w:szCs w:val="28"/>
        </w:rPr>
        <w:tab/>
      </w:r>
      <w:r w:rsidRPr="00976D33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76D33" w:rsidRPr="00976D33" w:rsidRDefault="00976D33" w:rsidP="00976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D33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976D33">
        <w:rPr>
          <w:rFonts w:ascii="Times New Roman" w:hAnsi="Times New Roman" w:cs="Times New Roman"/>
          <w:sz w:val="28"/>
          <w:szCs w:val="28"/>
        </w:rPr>
        <w:tab/>
      </w:r>
      <w:r w:rsidRPr="00976D33">
        <w:rPr>
          <w:rFonts w:ascii="Times New Roman" w:hAnsi="Times New Roman" w:cs="Times New Roman"/>
          <w:sz w:val="28"/>
          <w:szCs w:val="28"/>
        </w:rPr>
        <w:tab/>
      </w:r>
      <w:r w:rsidRPr="00976D3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976D33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976D33" w:rsidRPr="00976D33" w:rsidRDefault="00976D33" w:rsidP="00976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t>Разослано: финотдел администрации Александровского района, прокуратуру района, в дело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76D33" w:rsidRPr="00976D33" w:rsidTr="00B07862">
        <w:trPr>
          <w:trHeight w:val="1804"/>
        </w:trPr>
        <w:tc>
          <w:tcPr>
            <w:tcW w:w="6416" w:type="dxa"/>
            <w:shd w:val="clear" w:color="auto" w:fill="auto"/>
          </w:tcPr>
          <w:p w:rsidR="00976D33" w:rsidRPr="00976D33" w:rsidRDefault="00976D33" w:rsidP="00976D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D33" w:rsidRPr="00976D33" w:rsidRDefault="00976D33" w:rsidP="00976D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D33" w:rsidRPr="00976D33" w:rsidRDefault="00976D33" w:rsidP="00976D3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976D33" w:rsidRPr="00976D33" w:rsidRDefault="00976D33" w:rsidP="00976D3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976D33" w:rsidRPr="00976D33" w:rsidRDefault="00976D33" w:rsidP="00976D3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976D33" w:rsidRPr="00976D33" w:rsidRDefault="00976D33" w:rsidP="0097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976D33" w:rsidRPr="00976D33" w:rsidRDefault="00976D33" w:rsidP="0097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6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76D33" w:rsidRPr="00976D33" w:rsidRDefault="00976D33" w:rsidP="0097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D3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7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25.03.2021 </w:t>
            </w:r>
            <w:r w:rsidRPr="00976D33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Pr="00976D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      </w:t>
            </w:r>
          </w:p>
          <w:p w:rsidR="00976D33" w:rsidRPr="00976D33" w:rsidRDefault="00976D33" w:rsidP="00976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33">
        <w:rPr>
          <w:rFonts w:ascii="Times New Roman" w:hAnsi="Times New Roman" w:cs="Times New Roman"/>
          <w:sz w:val="28"/>
          <w:szCs w:val="28"/>
        </w:rPr>
        <w:t>ОБ УТВЕРЖДЕНИИ ПОРЯДКА РЕАЛИЗАЦИИ ИНИЦИАТИВНЫХ ПРОЕКТОВ В</w:t>
      </w:r>
      <w:r w:rsidRPr="00976D33">
        <w:rPr>
          <w:rFonts w:ascii="Times New Roman" w:hAnsi="Times New Roman" w:cs="Times New Roman"/>
          <w:i/>
        </w:rPr>
        <w:t xml:space="preserve"> </w:t>
      </w:r>
      <w:r w:rsidRPr="00976D33">
        <w:rPr>
          <w:rFonts w:ascii="Times New Roman" w:hAnsi="Times New Roman" w:cs="Times New Roman"/>
          <w:sz w:val="28"/>
          <w:szCs w:val="28"/>
        </w:rPr>
        <w:t>МУНИЦИПАЛЬНОМ ОБРАЗОВАНИИ МАРКСОВСКИЙ СЕЛЬСОВЕТ</w:t>
      </w: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="00976D33" w:rsidRPr="00D224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="00976D33" w:rsidRPr="00D22456">
        <w:rPr>
          <w:rFonts w:ascii="Times New Roman" w:hAnsi="Times New Roman" w:cs="Times New Roman"/>
          <w:sz w:val="28"/>
          <w:szCs w:val="28"/>
        </w:rPr>
        <w:t xml:space="preserve">в целях проведения мероприятий, имеющих приоритетное значение для жителей (наименование) муниципального образования или его части, путем реализации инициативных проектов.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или его части по решению вопросов местного значения или иных вопросов, право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4. Задачами реализации инициативных проектов являются: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2) повышение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>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5. Принципами реализации инициативных проектов являются: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2)конкурсный отбор инициативных проектов;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3)открытость и гласность процедур при выдвижении и рассмотрении инициативных проектов.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6. Участниками реализации инициативных проектов являются: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 администрация муниципального образования;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население муниципального образования;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4) товарищества собственников жилья;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t>Порядок внесения инициативного проекта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2)органы территориального общественного самоуправления;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3)товарищества собственников жилья.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или его части;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5) планируемые сроки реализации инициативного проекта;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выразивших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желание принять участие в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утвержденным Решением представительного органа муниципального образования   (далее – Порядок определения территории);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11) протокол собрания (конференции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раждан по вопросу о поддержке и выдвижении инициативного проекта жителями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14)указание на способ информирования администрацией МО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инициаторов проекта о рассмотрении инициативного проекта.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9. При разработке инициативного проекта его инициаторы обращаются в администрацию МО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образования. 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 дату и время проведения собрания (конференции) граждан;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4) повестку дня о рассмотрении следующих вопросов: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а) утверждение инициативного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в) принятие решения о размере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г) уровень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) уровень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форме (трудовое участие, материалы, и другие формы);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12. Администрация МО в течение трех рабочих дней со дня внесения инициативного проекта опубликовывает (обнародует) и размещает на официальном сайте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следующую информацию: 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ab/>
        <w:t>2) об инициаторах проекта;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13. Граждане, проживающие на территории   муниципального образования 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сельсовет, достигшие шестнадцатилетнего возраста,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14. Администрация МО,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456">
        <w:rPr>
          <w:rFonts w:ascii="Times New Roman" w:hAnsi="Times New Roman" w:cs="Times New Roman"/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инициативного проекта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15. 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 принимает одно из следующих решений: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16. Администрация МО вправе отказать в поддержке инициативного проекта в случаях: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необходимых полномочий и прав;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17. Администрация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18. В случае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  муниципального образования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сельсовет, утвержденном Решением представительного органа муниципального образования   и информирует об этом инициаторов проектов.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</w:t>
      </w:r>
      <w:r w:rsidR="00976D33" w:rsidRPr="00D22456">
        <w:rPr>
          <w:rFonts w:ascii="Times New Roman" w:hAnsi="Times New Roman" w:cs="Times New Roman"/>
          <w:sz w:val="28"/>
          <w:szCs w:val="28"/>
        </w:rPr>
        <w:lastRenderedPageBreak/>
        <w:t xml:space="preserve">отбора инициативных проектов, утвержденным Решением представительного органа муниципального образования  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t>Порядок финансирования инициативного проекта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>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1)объекты частной собственности;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24. Уровень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1) в случае, если инициатором проекта являются юридические лица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>е более 85% от стоимости реализации инициативного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26. Исполнитель обеспечивает результативность,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</w:t>
      </w:r>
      <w:r w:rsidR="00976D33" w:rsidRPr="00D22456">
        <w:rPr>
          <w:rFonts w:ascii="Times New Roman" w:hAnsi="Times New Roman" w:cs="Times New Roman"/>
          <w:sz w:val="28"/>
          <w:szCs w:val="28"/>
        </w:rPr>
        <w:lastRenderedPageBreak/>
        <w:t>предпринимателей, юридических лиц, которая предоставляется по требованию представителя инициативной группы.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28. В случае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 реализации инициативного проекта.</w:t>
      </w:r>
      <w:proofErr w:type="gramEnd"/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976D33" w:rsidRPr="00D22456" w:rsidRDefault="00976D33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456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D224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22456">
        <w:rPr>
          <w:rFonts w:ascii="Times New Roman" w:hAnsi="Times New Roman" w:cs="Times New Roman"/>
          <w:b/>
          <w:sz w:val="28"/>
          <w:szCs w:val="28"/>
        </w:rPr>
        <w:t xml:space="preserve"> реализацией инициативного проекта</w:t>
      </w:r>
    </w:p>
    <w:p w:rsidR="00976D33" w:rsidRPr="00D22456" w:rsidRDefault="00976D33" w:rsidP="00D2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76D33" w:rsidRPr="00D22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34.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976D33" w:rsidRPr="00D22456" w:rsidRDefault="00D22456" w:rsidP="00D2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33" w:rsidRPr="00D22456">
        <w:rPr>
          <w:rFonts w:ascii="Times New Roman" w:hAnsi="Times New Roman" w:cs="Times New Roman"/>
          <w:sz w:val="28"/>
          <w:szCs w:val="28"/>
        </w:rPr>
        <w:t xml:space="preserve">35.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 муниципального образования  </w:t>
      </w:r>
      <w:proofErr w:type="spellStart"/>
      <w:r w:rsidR="00976D33" w:rsidRPr="00D22456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76D33" w:rsidRPr="00D22456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22456" w:rsidRDefault="00D22456" w:rsidP="00976D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56" w:rsidRDefault="00D22456" w:rsidP="00976D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56" w:rsidRPr="00976D33" w:rsidRDefault="00D22456" w:rsidP="00976D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6D33" w:rsidRPr="00976D33" w:rsidRDefault="00976D33" w:rsidP="00976D33">
      <w:pPr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8"/>
          <w:szCs w:val="28"/>
        </w:rPr>
      </w:pPr>
      <w:r w:rsidRPr="00976D33">
        <w:rPr>
          <w:rFonts w:ascii="Times New Roman" w:hAnsi="Times New Roman" w:cs="Times New Roman"/>
          <w:sz w:val="28"/>
          <w:szCs w:val="28"/>
        </w:rPr>
        <w:t xml:space="preserve">к положению о реализации инициативных проектов на территории муниципального образования </w:t>
      </w:r>
    </w:p>
    <w:p w:rsidR="00976D33" w:rsidRPr="00976D33" w:rsidRDefault="00976D33" w:rsidP="0097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3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6D33" w:rsidRPr="00976D33" w:rsidRDefault="00976D33" w:rsidP="00976D33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D33">
        <w:rPr>
          <w:rFonts w:ascii="Times New Roman" w:hAnsi="Times New Roman" w:cs="Times New Roman"/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976D33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976D33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976D33">
        <w:rPr>
          <w:rFonts w:ascii="Times New Roman" w:hAnsi="Times New Roman" w:cs="Times New Roman"/>
          <w:b/>
          <w:sz w:val="24"/>
          <w:szCs w:val="24"/>
        </w:rPr>
        <w:t>)</w:t>
      </w:r>
    </w:p>
    <w:p w:rsidR="00976D33" w:rsidRPr="00976D33" w:rsidRDefault="00976D33" w:rsidP="00976D3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33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Start"/>
      <w:r w:rsidRPr="00976D33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976D3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976D33">
        <w:rPr>
          <w:rFonts w:ascii="Times New Roman" w:hAnsi="Times New Roman" w:cs="Times New Roman"/>
          <w:b/>
          <w:sz w:val="24"/>
          <w:szCs w:val="24"/>
        </w:rPr>
        <w:t>)для его (их) реализации на территории муниципального образования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Время начала собрани</w:t>
      </w:r>
      <w:proofErr w:type="gramStart"/>
      <w:r w:rsidRPr="00976D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76D33">
        <w:rPr>
          <w:rFonts w:ascii="Times New Roman" w:hAnsi="Times New Roman" w:cs="Times New Roman"/>
          <w:sz w:val="24"/>
          <w:szCs w:val="24"/>
        </w:rPr>
        <w:t xml:space="preserve">конференции): </w:t>
      </w:r>
      <w:r w:rsidRPr="00976D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6D33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r w:rsidRPr="00976D33">
        <w:rPr>
          <w:rFonts w:ascii="Times New Roman" w:hAnsi="Times New Roman" w:cs="Times New Roman"/>
          <w:sz w:val="24"/>
          <w:szCs w:val="24"/>
        </w:rPr>
        <w:t>. _________ мин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Время окончания собрани</w:t>
      </w:r>
      <w:proofErr w:type="gramStart"/>
      <w:r w:rsidRPr="00976D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76D33">
        <w:rPr>
          <w:rFonts w:ascii="Times New Roman" w:hAnsi="Times New Roman" w:cs="Times New Roman"/>
          <w:sz w:val="24"/>
          <w:szCs w:val="24"/>
        </w:rPr>
        <w:t>конференции): _______ час ________ мин.</w:t>
      </w:r>
      <w:r w:rsidRPr="00976D33">
        <w:rPr>
          <w:rFonts w:ascii="Times New Roman" w:hAnsi="Times New Roman" w:cs="Times New Roman"/>
          <w:sz w:val="24"/>
          <w:szCs w:val="24"/>
        </w:rPr>
        <w:tab/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Повестка собрани</w:t>
      </w:r>
      <w:proofErr w:type="gramStart"/>
      <w:r w:rsidRPr="00976D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76D33">
        <w:rPr>
          <w:rFonts w:ascii="Times New Roman" w:hAnsi="Times New Roman" w:cs="Times New Roman"/>
          <w:sz w:val="24"/>
          <w:szCs w:val="24"/>
        </w:rPr>
        <w:t>конференции): _________________________________________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______________________________________________</w:t>
      </w:r>
    </w:p>
    <w:p w:rsidR="00976D33" w:rsidRPr="00976D33" w:rsidRDefault="00976D33" w:rsidP="0097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76D33" w:rsidRPr="00976D33" w:rsidRDefault="00976D33" w:rsidP="00976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D33">
        <w:rPr>
          <w:rFonts w:ascii="Times New Roman" w:hAnsi="Times New Roman" w:cs="Times New Roman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ab/>
      </w:r>
    </w:p>
    <w:p w:rsidR="00976D33" w:rsidRPr="00976D33" w:rsidRDefault="00976D33" w:rsidP="0097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Итоги собрани</w:t>
      </w:r>
      <w:proofErr w:type="gramStart"/>
      <w:r w:rsidRPr="00976D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76D33">
        <w:rPr>
          <w:rFonts w:ascii="Times New Roman" w:hAnsi="Times New Roman" w:cs="Times New Roman"/>
          <w:sz w:val="24"/>
          <w:szCs w:val="24"/>
        </w:rPr>
        <w:t>конференции) и принятые решения: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82"/>
        <w:gridCol w:w="2553"/>
      </w:tblGrid>
      <w:tr w:rsidR="00976D33" w:rsidRPr="00976D33" w:rsidTr="00B0786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Итоги собрани</w:t>
            </w:r>
            <w:proofErr w:type="gram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конференции) и принятые решения</w:t>
            </w:r>
          </w:p>
        </w:tc>
      </w:tr>
      <w:tr w:rsidR="00976D33" w:rsidRPr="00976D33" w:rsidTr="00B0786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Количество гражда</w:t>
            </w:r>
            <w:proofErr w:type="gram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Наименования инициативног</w:t>
            </w:r>
            <w:proofErr w:type="gram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) проекта(</w:t>
            </w:r>
            <w:proofErr w:type="spellStart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33" w:rsidRPr="00976D33" w:rsidTr="00B0786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D33" w:rsidRPr="00976D33" w:rsidRDefault="00976D33" w:rsidP="0097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33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33" w:rsidRPr="00976D33" w:rsidRDefault="00976D33" w:rsidP="00976D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976D33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976D33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>___________________________________  ______________ _____________________</w:t>
      </w:r>
    </w:p>
    <w:p w:rsidR="00976D33" w:rsidRPr="00976D33" w:rsidRDefault="00976D33" w:rsidP="00976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3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976D33">
        <w:rPr>
          <w:rFonts w:ascii="Times New Roman" w:hAnsi="Times New Roman" w:cs="Times New Roman"/>
          <w:sz w:val="24"/>
          <w:szCs w:val="24"/>
        </w:rPr>
        <w:tab/>
      </w:r>
      <w:r w:rsidRPr="00976D33">
        <w:rPr>
          <w:rFonts w:ascii="Times New Roman" w:hAnsi="Times New Roman" w:cs="Times New Roman"/>
          <w:sz w:val="24"/>
          <w:szCs w:val="24"/>
        </w:rPr>
        <w:tab/>
        <w:t>(ФИО)</w:t>
      </w:r>
      <w:r w:rsidRPr="00976D33">
        <w:rPr>
          <w:rFonts w:ascii="Times New Roman" w:hAnsi="Times New Roman" w:cs="Times New Roman"/>
          <w:sz w:val="24"/>
          <w:szCs w:val="24"/>
        </w:rPr>
        <w:tab/>
      </w:r>
    </w:p>
    <w:p w:rsidR="00E902B7" w:rsidRPr="00976D33" w:rsidRDefault="00E902B7" w:rsidP="00976D33">
      <w:pPr>
        <w:spacing w:after="0" w:line="240" w:lineRule="auto"/>
        <w:rPr>
          <w:rFonts w:ascii="Times New Roman" w:hAnsi="Times New Roman" w:cs="Times New Roman"/>
        </w:rPr>
      </w:pPr>
    </w:p>
    <w:sectPr w:rsidR="00E902B7" w:rsidRPr="00976D3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976D33"/>
    <w:rsid w:val="00B56D2E"/>
    <w:rsid w:val="00D22456"/>
    <w:rsid w:val="00E3798F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rsid w:val="0097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3309</Words>
  <Characters>18865</Characters>
  <Application>Microsoft Office Word</Application>
  <DocSecurity>0</DocSecurity>
  <Lines>157</Lines>
  <Paragraphs>44</Paragraphs>
  <ScaleCrop>false</ScaleCrop>
  <Company>Microsoft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2020-09-07T07:28:00Z</dcterms:created>
  <dcterms:modified xsi:type="dcterms:W3CDTF">2021-03-28T08:21:00Z</dcterms:modified>
</cp:coreProperties>
</file>