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46" w:rsidRPr="00600546" w:rsidRDefault="00600546" w:rsidP="00600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               </w:t>
      </w:r>
      <w:r w:rsidRPr="00600546">
        <w:rPr>
          <w:rFonts w:ascii="Times New Roman" w:eastAsia="Times New Roman" w:hAnsi="Times New Roman" w:cs="Times New Roman"/>
          <w:b/>
          <w:sz w:val="28"/>
          <w:szCs w:val="28"/>
        </w:rPr>
        <w:t xml:space="preserve">Льготные условия финансирования на строительство </w:t>
      </w:r>
    </w:p>
    <w:p w:rsidR="00600546" w:rsidRPr="00600546" w:rsidRDefault="00600546" w:rsidP="0060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9E9E9E"/>
          <w:sz w:val="24"/>
          <w:szCs w:val="24"/>
        </w:rPr>
        <w:t xml:space="preserve"> </w:t>
      </w:r>
    </w:p>
    <w:p w:rsidR="00600546" w:rsidRPr="00600546" w:rsidRDefault="00600546" w:rsidP="00600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546">
        <w:rPr>
          <w:rFonts w:ascii="Times New Roman" w:eastAsia="Times New Roman" w:hAnsi="Times New Roman" w:cs="Times New Roman"/>
          <w:sz w:val="28"/>
          <w:szCs w:val="28"/>
        </w:rPr>
        <w:t>Акционерное общество "Сельский дом" сообщает о возможности предоставления на льготных условиях финансирования в виде целевого займа застройщикам, осуществляющим строительство домов для нуждающихся категорий граждан Александровского района, в том числе для последующей реализации жилья в рамках  социальных программ.</w:t>
      </w:r>
    </w:p>
    <w:p w:rsidR="00600546" w:rsidRPr="00600546" w:rsidRDefault="00600546" w:rsidP="00600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546">
        <w:rPr>
          <w:rFonts w:ascii="Times New Roman" w:eastAsia="Times New Roman" w:hAnsi="Times New Roman" w:cs="Times New Roman"/>
          <w:sz w:val="28"/>
          <w:szCs w:val="28"/>
        </w:rPr>
        <w:t xml:space="preserve">Заем предоставляется физическим лицам на срок не более 15 лет, юридическим лицам на срок не более 3 лет. </w:t>
      </w:r>
      <w:proofErr w:type="gramStart"/>
      <w:r w:rsidRPr="00600546">
        <w:rPr>
          <w:rFonts w:ascii="Times New Roman" w:eastAsia="Times New Roman" w:hAnsi="Times New Roman" w:cs="Times New Roman"/>
          <w:sz w:val="28"/>
          <w:szCs w:val="28"/>
        </w:rPr>
        <w:t>Процентная ставка за пользование займом для строительства жилья устанавливается в размере для физических лиц-3% годовых, для юридических лиц- 5% годовых.</w:t>
      </w:r>
      <w:proofErr w:type="gramEnd"/>
      <w:r w:rsidRPr="0060054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информацию по вопросам предоставления займов на </w:t>
      </w:r>
      <w:proofErr w:type="gramStart"/>
      <w:r w:rsidRPr="00600546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proofErr w:type="gramEnd"/>
      <w:r w:rsidRPr="00600546">
        <w:rPr>
          <w:rFonts w:ascii="Times New Roman" w:eastAsia="Times New Roman" w:hAnsi="Times New Roman" w:cs="Times New Roman"/>
          <w:sz w:val="28"/>
          <w:szCs w:val="28"/>
        </w:rPr>
        <w:t xml:space="preserve"> возможно получить по телефонам: (3532) 76-98-43, 76-63-59, а также на сайте акционерного общества "Сельский дом" http:// </w:t>
      </w:r>
      <w:proofErr w:type="spellStart"/>
      <w:r w:rsidRPr="00600546">
        <w:rPr>
          <w:rFonts w:ascii="Times New Roman" w:eastAsia="Times New Roman" w:hAnsi="Times New Roman" w:cs="Times New Roman"/>
          <w:sz w:val="28"/>
          <w:szCs w:val="28"/>
        </w:rPr>
        <w:t>selskydom.ru</w:t>
      </w:r>
      <w:proofErr w:type="spellEnd"/>
      <w:r w:rsidRPr="00600546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65446A" w:rsidRDefault="0065446A"/>
    <w:sectPr w:rsidR="0065446A" w:rsidSect="006005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546"/>
    <w:rsid w:val="00600546"/>
    <w:rsid w:val="0065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2020-07-13T06:37:00Z</dcterms:created>
  <dcterms:modified xsi:type="dcterms:W3CDTF">2020-07-13T06:39:00Z</dcterms:modified>
</cp:coreProperties>
</file>