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3E" w:rsidRPr="00D6114D" w:rsidRDefault="00044C3E" w:rsidP="0004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4C3E" w:rsidRPr="00D6114D" w:rsidRDefault="00044C3E" w:rsidP="00044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044C3E" w:rsidRPr="00D6114D" w:rsidRDefault="00044C3E" w:rsidP="00044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044C3E" w:rsidRPr="00D6114D" w:rsidRDefault="00044C3E" w:rsidP="00044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044C3E" w:rsidRPr="00D6114D" w:rsidRDefault="00044C3E" w:rsidP="00044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044C3E" w:rsidRPr="00D6114D" w:rsidRDefault="00044C3E" w:rsidP="00044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044C3E" w:rsidRPr="00D6114D" w:rsidRDefault="00044C3E" w:rsidP="00044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044C3E" w:rsidRPr="00D6114D" w:rsidRDefault="00044C3E" w:rsidP="00044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C3E" w:rsidRPr="00D6114D" w:rsidRDefault="00044C3E" w:rsidP="00044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044C3E" w:rsidRPr="00D6114D" w:rsidRDefault="00044C3E" w:rsidP="00044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C3E" w:rsidRPr="00D6114D" w:rsidRDefault="00044C3E" w:rsidP="00044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14D">
        <w:rPr>
          <w:rFonts w:ascii="Times New Roman" w:hAnsi="Times New Roman" w:cs="Times New Roman"/>
          <w:sz w:val="28"/>
          <w:szCs w:val="28"/>
        </w:rPr>
        <w:t>от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.2019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48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44C3E" w:rsidRPr="00D6114D" w:rsidRDefault="00044C3E" w:rsidP="00044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044C3E" w:rsidRPr="00D6114D" w:rsidTr="00FA5071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44C3E" w:rsidRPr="00865E1B" w:rsidRDefault="00044C3E" w:rsidP="00FA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D2">
              <w:rPr>
                <w:bCs/>
                <w:sz w:val="28"/>
                <w:szCs w:val="28"/>
              </w:rPr>
              <w:t xml:space="preserve"> </w:t>
            </w:r>
            <w:r w:rsidRPr="00865E1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   мемориальных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 памятных   знаках   на   </w:t>
            </w:r>
            <w:r w:rsidRPr="00865E1B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</w:p>
          <w:p w:rsidR="00044C3E" w:rsidRPr="00865E1B" w:rsidRDefault="00044C3E" w:rsidP="00FA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    образования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Марксовский  </w:t>
            </w:r>
            <w:r w:rsidRPr="00865E1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      Александровского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044C3E" w:rsidRPr="00865E1B" w:rsidRDefault="00044C3E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E1B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044C3E" w:rsidRPr="00D6114D" w:rsidRDefault="00044C3E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044C3E" w:rsidRDefault="00044C3E" w:rsidP="00044C3E">
      <w:pPr>
        <w:spacing w:after="0" w:line="2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44C3E" w:rsidRPr="00865E1B" w:rsidRDefault="00044C3E" w:rsidP="00044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РФ от 06.10.2003 г. № 131-ФЗ «Об общих принципах организации местного самоуправления в Российской Федерации», с Федеральным законом РФ от 25 июня 2002 г. № 73-ФЗ</w:t>
      </w:r>
      <w:bookmarkStart w:id="0" w:name="doc_subtitle"/>
      <w:bookmarkEnd w:id="0"/>
      <w:r w:rsidRPr="00865E1B">
        <w:rPr>
          <w:rFonts w:ascii="Times New Roman" w:eastAsia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Федерации», руководствуясь 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в целях упорядочения деятельности по увековечению памяти значимых событий и лиц, сыгравших важную роль в истории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области, Совет депутатов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044C3E" w:rsidRPr="00865E1B" w:rsidRDefault="00044C3E" w:rsidP="0004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Положение о мемориальных досках и памятных знаках на территории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согласно приложению .</w:t>
      </w:r>
    </w:p>
    <w:p w:rsidR="00044C3E" w:rsidRPr="00865E1B" w:rsidRDefault="00044C3E" w:rsidP="0004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sz w:val="28"/>
          <w:szCs w:val="28"/>
        </w:rPr>
        <w:t xml:space="preserve">         2.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настоящим решением возложить на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 xml:space="preserve">  постоянную комиссию по вопросам организации местного самоуправления, организации досуга населения, благоустройству, пожарной безопасности населения</w:t>
      </w:r>
    </w:p>
    <w:p w:rsidR="00044C3E" w:rsidRPr="00865E1B" w:rsidRDefault="00044C3E" w:rsidP="00044C3E">
      <w:pPr>
        <w:pStyle w:val="1f"/>
        <w:jc w:val="both"/>
        <w:rPr>
          <w:rFonts w:ascii="Times New Roman" w:hAnsi="Times New Roman"/>
          <w:sz w:val="28"/>
          <w:szCs w:val="28"/>
        </w:rPr>
      </w:pPr>
      <w:r w:rsidRPr="00865E1B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3. Настоящее решение вступает в силу после его обнародования и размещения на официальном сайте администрации</w:t>
      </w:r>
      <w:r w:rsidRPr="00865E1B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Марксовский </w:t>
      </w:r>
      <w:r w:rsidRPr="00865E1B">
        <w:rPr>
          <w:rFonts w:ascii="Times New Roman" w:hAnsi="Times New Roman"/>
          <w:sz w:val="28"/>
          <w:szCs w:val="28"/>
        </w:rPr>
        <w:t xml:space="preserve">сельсовет в сети </w:t>
      </w:r>
      <w:r>
        <w:rPr>
          <w:rFonts w:ascii="Times New Roman" w:hAnsi="Times New Roman"/>
          <w:sz w:val="28"/>
          <w:szCs w:val="28"/>
        </w:rPr>
        <w:t>И</w:t>
      </w:r>
      <w:r w:rsidRPr="00865E1B">
        <w:rPr>
          <w:rFonts w:ascii="Times New Roman" w:hAnsi="Times New Roman"/>
          <w:sz w:val="28"/>
          <w:szCs w:val="28"/>
        </w:rPr>
        <w:t>нтернет.</w:t>
      </w:r>
    </w:p>
    <w:p w:rsidR="00044C3E" w:rsidRPr="00865E1B" w:rsidRDefault="00044C3E" w:rsidP="0004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C3E" w:rsidRPr="00865E1B" w:rsidRDefault="00044C3E" w:rsidP="0004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C3E" w:rsidRPr="00865E1B" w:rsidRDefault="00044C3E" w:rsidP="0004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C3E" w:rsidRPr="00865E1B" w:rsidRDefault="00044C3E" w:rsidP="0004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образования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С.М.Попов</w:t>
      </w:r>
    </w:p>
    <w:p w:rsidR="00044C3E" w:rsidRPr="00865E1B" w:rsidRDefault="00044C3E" w:rsidP="0004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C3E" w:rsidRPr="00865E1B" w:rsidRDefault="00044C3E" w:rsidP="0004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C3E" w:rsidRPr="00865E1B" w:rsidRDefault="00044C3E" w:rsidP="0004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Разослано: в дело, на сайт, в районную администрацию, прокуратуре района. </w:t>
      </w:r>
    </w:p>
    <w:p w:rsidR="00044C3E" w:rsidRPr="00865E1B" w:rsidRDefault="00044C3E" w:rsidP="0004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044C3E" w:rsidRPr="002D12FE" w:rsidTr="00FA5071">
        <w:trPr>
          <w:trHeight w:val="1900"/>
        </w:trPr>
        <w:tc>
          <w:tcPr>
            <w:tcW w:w="6416" w:type="dxa"/>
            <w:shd w:val="clear" w:color="auto" w:fill="auto"/>
          </w:tcPr>
          <w:p w:rsidR="00044C3E" w:rsidRPr="002D12FE" w:rsidRDefault="00044C3E" w:rsidP="00FA50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044C3E" w:rsidRPr="002D12FE" w:rsidRDefault="00044C3E" w:rsidP="00FA5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044C3E" w:rsidRPr="002D12FE" w:rsidRDefault="00044C3E" w:rsidP="00FA5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</w:t>
            </w: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4C3E" w:rsidRPr="002D12FE" w:rsidRDefault="00044C3E" w:rsidP="00FA5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044C3E" w:rsidRPr="002D12FE" w:rsidRDefault="00044C3E" w:rsidP="00FA5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044C3E" w:rsidRPr="002D12FE" w:rsidRDefault="00044C3E" w:rsidP="00FA5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044C3E" w:rsidRPr="002D12FE" w:rsidRDefault="00044C3E" w:rsidP="00FA5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148</w:t>
            </w:r>
          </w:p>
          <w:p w:rsidR="00044C3E" w:rsidRPr="002D12FE" w:rsidRDefault="00044C3E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C3E" w:rsidRPr="00865E1B" w:rsidRDefault="00044C3E" w:rsidP="0004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044C3E" w:rsidRPr="00865E1B" w:rsidRDefault="00044C3E" w:rsidP="00044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C3E" w:rsidRPr="00865E1B" w:rsidRDefault="00044C3E" w:rsidP="00044C3E">
      <w:pPr>
        <w:pStyle w:val="1"/>
        <w:jc w:val="center"/>
        <w:rPr>
          <w:b/>
          <w:bCs/>
          <w:sz w:val="28"/>
          <w:szCs w:val="28"/>
        </w:rPr>
      </w:pPr>
      <w:r w:rsidRPr="00865E1B">
        <w:rPr>
          <w:b/>
          <w:bCs/>
          <w:sz w:val="28"/>
          <w:szCs w:val="28"/>
        </w:rPr>
        <w:t>Положение</w:t>
      </w:r>
      <w:r w:rsidRPr="00865E1B">
        <w:rPr>
          <w:b/>
          <w:bCs/>
          <w:sz w:val="28"/>
          <w:szCs w:val="28"/>
        </w:rPr>
        <w:br/>
        <w:t>о мемориальных досках и памятных знаках</w:t>
      </w:r>
    </w:p>
    <w:p w:rsidR="00044C3E" w:rsidRPr="00865E1B" w:rsidRDefault="00044C3E" w:rsidP="00044C3E">
      <w:pPr>
        <w:pStyle w:val="1"/>
        <w:jc w:val="center"/>
        <w:rPr>
          <w:color w:val="000000"/>
          <w:sz w:val="28"/>
          <w:szCs w:val="28"/>
        </w:rPr>
      </w:pPr>
      <w:r w:rsidRPr="00865E1B">
        <w:rPr>
          <w:b/>
          <w:bCs/>
          <w:sz w:val="28"/>
          <w:szCs w:val="28"/>
        </w:rPr>
        <w:t xml:space="preserve">на территории муниципального образования  </w:t>
      </w:r>
      <w:r>
        <w:rPr>
          <w:b/>
          <w:bCs/>
          <w:sz w:val="28"/>
          <w:szCs w:val="28"/>
        </w:rPr>
        <w:t xml:space="preserve">Марксовский </w:t>
      </w:r>
      <w:r w:rsidRPr="00865E1B">
        <w:rPr>
          <w:b/>
          <w:bCs/>
          <w:sz w:val="28"/>
          <w:szCs w:val="28"/>
        </w:rPr>
        <w:t xml:space="preserve">  сельсовет Александровского района Оренбургской области</w:t>
      </w:r>
      <w:r w:rsidRPr="00865E1B">
        <w:rPr>
          <w:b/>
          <w:bCs/>
          <w:color w:val="000000"/>
          <w:sz w:val="28"/>
          <w:szCs w:val="28"/>
        </w:rPr>
        <w:t xml:space="preserve"> </w:t>
      </w:r>
      <w:r w:rsidRPr="00865E1B">
        <w:rPr>
          <w:color w:val="000000"/>
          <w:sz w:val="28"/>
          <w:szCs w:val="28"/>
        </w:rPr>
        <w:t xml:space="preserve">   </w:t>
      </w:r>
    </w:p>
    <w:p w:rsidR="00044C3E" w:rsidRPr="00865E1B" w:rsidRDefault="00044C3E" w:rsidP="00044C3E">
      <w:pPr>
        <w:pStyle w:val="a7"/>
        <w:spacing w:after="0"/>
        <w:jc w:val="both"/>
        <w:rPr>
          <w:color w:val="000000"/>
          <w:sz w:val="28"/>
          <w:szCs w:val="28"/>
          <w:lang w:val="ru-RU"/>
        </w:rPr>
      </w:pPr>
    </w:p>
    <w:p w:rsidR="00044C3E" w:rsidRPr="00865E1B" w:rsidRDefault="00044C3E" w:rsidP="00044C3E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65E1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1. Общие положения</w:t>
      </w:r>
    </w:p>
    <w:p w:rsidR="00044C3E" w:rsidRPr="00865E1B" w:rsidRDefault="00044C3E" w:rsidP="00044C3E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C3E" w:rsidRPr="00865E1B" w:rsidRDefault="00044C3E" w:rsidP="000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Pr="00865E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 xml:space="preserve">Настоящее Положение разработано на основании Конституции РФ, Федеральных 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законов «Об общих принципах организации местного самоуправления в Российской </w:t>
      </w:r>
      <w:r w:rsidRPr="00865E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Федерации» от 06.10.2003 № 131-ФЗ, «Об объектах культурного наследия (памятниках истории и культуры) народов Российской Федерации» № 73-ФЗ от 25.06.2002, Устава </w:t>
      </w:r>
      <w:r w:rsidRPr="00865E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образования  Марксовский </w:t>
      </w:r>
      <w:r w:rsidRPr="00865E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сельсовет Александровского района Оренбургской области.</w:t>
      </w:r>
    </w:p>
    <w:p w:rsidR="00044C3E" w:rsidRPr="00865E1B" w:rsidRDefault="00044C3E" w:rsidP="00044C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Положение определяет порядок и условия установки мемориальных 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досок и памятных знаков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Марксовский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области. </w:t>
      </w:r>
    </w:p>
    <w:p w:rsidR="00044C3E" w:rsidRPr="00865E1B" w:rsidRDefault="00044C3E" w:rsidP="00044C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044C3E" w:rsidRPr="00865E1B" w:rsidRDefault="00044C3E" w:rsidP="000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>- мемориальная доска - плита с текстом (иногда с изображением), увековечивающая память о каком-либо лице и установленная на стене или в интерьере здания, связанного с этим лицом;</w:t>
      </w:r>
    </w:p>
    <w:p w:rsidR="00044C3E" w:rsidRPr="00865E1B" w:rsidRDefault="00044C3E" w:rsidP="00044C3E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памятные знаки - информационные доски (таблички), информирующие об </w:t>
      </w:r>
      <w:r w:rsidRPr="00865E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историческом событии или указывающие на места расположения не сохранившихся 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зданий и других объектов, являющихся памятниками истории, культуры или архитектуры, или поясняющие наименования улиц, а также историю улиц, подвергшихся переименованиям.</w:t>
      </w:r>
    </w:p>
    <w:p w:rsidR="00044C3E" w:rsidRPr="00865E1B" w:rsidRDefault="00044C3E" w:rsidP="00044C3E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Основаниями для принятия решения об установке мемориальной доски являются:</w:t>
      </w:r>
    </w:p>
    <w:p w:rsidR="00044C3E" w:rsidRPr="00865E1B" w:rsidRDefault="00044C3E" w:rsidP="00044C3E">
      <w:pPr>
        <w:pStyle w:val="a7"/>
        <w:spacing w:after="0"/>
        <w:rPr>
          <w:color w:val="000000"/>
          <w:sz w:val="28"/>
          <w:szCs w:val="28"/>
          <w:lang w:val="ru-RU"/>
        </w:rPr>
      </w:pPr>
      <w:r w:rsidRPr="00865E1B">
        <w:rPr>
          <w:color w:val="000000"/>
          <w:sz w:val="28"/>
          <w:szCs w:val="28"/>
          <w:lang w:val="ru-RU"/>
        </w:rPr>
        <w:t>- значимость события в истории поселения;</w:t>
      </w:r>
    </w:p>
    <w:p w:rsidR="00044C3E" w:rsidRPr="00865E1B" w:rsidRDefault="00044C3E" w:rsidP="00044C3E">
      <w:pPr>
        <w:pStyle w:val="a7"/>
        <w:spacing w:after="0"/>
        <w:ind w:right="30"/>
        <w:jc w:val="both"/>
        <w:rPr>
          <w:color w:val="000000"/>
          <w:sz w:val="28"/>
          <w:szCs w:val="28"/>
          <w:lang w:val="ru-RU"/>
        </w:rPr>
      </w:pPr>
      <w:r w:rsidRPr="00865E1B">
        <w:rPr>
          <w:color w:val="000000"/>
          <w:sz w:val="28"/>
          <w:szCs w:val="28"/>
          <w:lang w:val="ru-RU"/>
        </w:rPr>
        <w:t xml:space="preserve">-наличие признанных достижений гражданина в государственной, общественной, политической, военной, производственной деятельности, в науке, технике, литературе, искусстве, культуре, спорте и других общественно значимых сферах. </w:t>
      </w:r>
    </w:p>
    <w:p w:rsidR="00044C3E" w:rsidRPr="00865E1B" w:rsidRDefault="00044C3E" w:rsidP="0004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ab/>
        <w:t xml:space="preserve">   В целях объективной оценки исторической значимости события или достижений гражданина, имя которого предполагается увековечить, ходатайство об установке мемориальной доски, памятных знаков, как правило, принимается к рассмотрению не менее чем через:</w:t>
      </w:r>
    </w:p>
    <w:p w:rsidR="00044C3E" w:rsidRPr="00865E1B" w:rsidRDefault="00044C3E" w:rsidP="00044C3E">
      <w:pPr>
        <w:pStyle w:val="a7"/>
        <w:spacing w:after="0"/>
        <w:jc w:val="both"/>
        <w:rPr>
          <w:bCs/>
          <w:sz w:val="28"/>
          <w:szCs w:val="28"/>
          <w:lang w:val="ru-RU"/>
        </w:rPr>
      </w:pPr>
      <w:r w:rsidRPr="00865E1B">
        <w:rPr>
          <w:bCs/>
          <w:sz w:val="28"/>
          <w:szCs w:val="28"/>
          <w:lang w:val="ru-RU"/>
        </w:rPr>
        <w:t>- 5 лет после смерти лица, имя которого увековечивается;</w:t>
      </w:r>
    </w:p>
    <w:p w:rsidR="00044C3E" w:rsidRPr="00865E1B" w:rsidRDefault="00044C3E" w:rsidP="00044C3E">
      <w:pPr>
        <w:pStyle w:val="a7"/>
        <w:spacing w:after="0"/>
        <w:jc w:val="both"/>
        <w:rPr>
          <w:bCs/>
          <w:sz w:val="28"/>
          <w:szCs w:val="28"/>
          <w:lang w:val="ru-RU"/>
        </w:rPr>
      </w:pPr>
      <w:r w:rsidRPr="00865E1B">
        <w:rPr>
          <w:bCs/>
          <w:sz w:val="28"/>
          <w:szCs w:val="28"/>
          <w:lang w:val="ru-RU"/>
        </w:rPr>
        <w:lastRenderedPageBreak/>
        <w:t>- 10 лет после события, в память о котором она устанавливается;</w:t>
      </w:r>
    </w:p>
    <w:p w:rsidR="00044C3E" w:rsidRPr="00865E1B" w:rsidRDefault="00044C3E" w:rsidP="00044C3E">
      <w:pPr>
        <w:pStyle w:val="a7"/>
        <w:spacing w:after="0"/>
        <w:ind w:right="30"/>
        <w:jc w:val="both"/>
        <w:rPr>
          <w:bCs/>
          <w:sz w:val="28"/>
          <w:szCs w:val="28"/>
          <w:lang w:val="ru-RU"/>
        </w:rPr>
      </w:pPr>
      <w:r w:rsidRPr="00865E1B">
        <w:rPr>
          <w:bCs/>
          <w:sz w:val="28"/>
          <w:szCs w:val="28"/>
          <w:lang w:val="ru-RU"/>
        </w:rPr>
        <w:t>- до истечения указанного срока может быть увековечена память Героев Советского Союза, Героев Российской Федерации, Героев Социалистического Труда, полных кавалеров орденов Славы, орденов Трудовой Славы, Почетных граждан.</w:t>
      </w:r>
    </w:p>
    <w:p w:rsidR="00044C3E" w:rsidRPr="00865E1B" w:rsidRDefault="00044C3E" w:rsidP="00044C3E">
      <w:pPr>
        <w:shd w:val="clear" w:color="auto" w:fill="FFFFFF"/>
        <w:spacing w:before="26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2. Порядок внесения предложений</w:t>
      </w:r>
    </w:p>
    <w:p w:rsidR="00044C3E" w:rsidRPr="00865E1B" w:rsidRDefault="00044C3E" w:rsidP="00044C3E">
      <w:pPr>
        <w:pStyle w:val="a7"/>
        <w:spacing w:after="0"/>
        <w:jc w:val="center"/>
        <w:rPr>
          <w:sz w:val="28"/>
          <w:szCs w:val="28"/>
          <w:lang w:val="ru-RU"/>
        </w:rPr>
      </w:pPr>
    </w:p>
    <w:p w:rsidR="00044C3E" w:rsidRPr="00865E1B" w:rsidRDefault="00044C3E" w:rsidP="00044C3E">
      <w:pPr>
        <w:pStyle w:val="a7"/>
        <w:spacing w:after="0"/>
        <w:ind w:right="30" w:firstLine="720"/>
        <w:jc w:val="both"/>
        <w:rPr>
          <w:color w:val="000000"/>
          <w:sz w:val="28"/>
          <w:szCs w:val="28"/>
          <w:lang w:val="ru-RU"/>
        </w:rPr>
      </w:pPr>
      <w:r w:rsidRPr="00865E1B">
        <w:rPr>
          <w:color w:val="000000"/>
          <w:sz w:val="28"/>
          <w:szCs w:val="28"/>
          <w:lang w:val="ru-RU"/>
        </w:rPr>
        <w:t xml:space="preserve">2.1 Предложения об установке мемориальных досок и других памятных знаков могут </w:t>
      </w:r>
      <w:r w:rsidRPr="00865E1B">
        <w:rPr>
          <w:color w:val="000000"/>
          <w:spacing w:val="-1"/>
          <w:sz w:val="28"/>
          <w:szCs w:val="28"/>
          <w:lang w:val="ru-RU"/>
        </w:rPr>
        <w:t xml:space="preserve">вносить коллективы предприятий, учреждений, организаций независимо от форм </w:t>
      </w:r>
      <w:r w:rsidRPr="00865E1B">
        <w:rPr>
          <w:color w:val="000000"/>
          <w:spacing w:val="7"/>
          <w:sz w:val="28"/>
          <w:szCs w:val="28"/>
          <w:lang w:val="ru-RU"/>
        </w:rPr>
        <w:t xml:space="preserve">собственности, органы государственной власти, местного самоуправления, </w:t>
      </w:r>
      <w:r w:rsidRPr="00865E1B">
        <w:rPr>
          <w:color w:val="000000"/>
          <w:sz w:val="28"/>
          <w:szCs w:val="28"/>
          <w:lang w:val="ru-RU"/>
        </w:rPr>
        <w:t>общественные и религиозные объединения. Ходатайства от родственников и других физических лиц не рассматриваются.</w:t>
      </w:r>
    </w:p>
    <w:p w:rsidR="00044C3E" w:rsidRPr="00865E1B" w:rsidRDefault="00044C3E" w:rsidP="00044C3E">
      <w:pPr>
        <w:pStyle w:val="a7"/>
        <w:spacing w:after="0"/>
        <w:ind w:right="30" w:firstLine="720"/>
        <w:jc w:val="both"/>
        <w:rPr>
          <w:bCs/>
          <w:spacing w:val="-1"/>
          <w:sz w:val="28"/>
          <w:szCs w:val="28"/>
          <w:lang w:val="ru-RU"/>
        </w:rPr>
      </w:pPr>
      <w:r w:rsidRPr="00865E1B">
        <w:rPr>
          <w:bCs/>
          <w:sz w:val="28"/>
          <w:szCs w:val="28"/>
          <w:lang w:val="ru-RU"/>
        </w:rPr>
        <w:t xml:space="preserve">2.2 Для рассмотрения вопроса об установке мемориальных досок и других памятных </w:t>
      </w:r>
      <w:r w:rsidRPr="00865E1B">
        <w:rPr>
          <w:bCs/>
          <w:spacing w:val="-1"/>
          <w:sz w:val="28"/>
          <w:szCs w:val="28"/>
          <w:lang w:val="ru-RU"/>
        </w:rPr>
        <w:t>знаков предоставляются следующие документы:</w:t>
      </w:r>
    </w:p>
    <w:p w:rsidR="00044C3E" w:rsidRPr="00865E1B" w:rsidRDefault="00044C3E" w:rsidP="00044C3E">
      <w:pPr>
        <w:pStyle w:val="a7"/>
        <w:spacing w:after="0"/>
        <w:ind w:right="15"/>
        <w:jc w:val="both"/>
        <w:rPr>
          <w:bCs/>
          <w:spacing w:val="-1"/>
          <w:sz w:val="28"/>
          <w:szCs w:val="28"/>
          <w:lang w:val="ru-RU"/>
        </w:rPr>
      </w:pPr>
      <w:r w:rsidRPr="00865E1B">
        <w:rPr>
          <w:bCs/>
          <w:spacing w:val="-26"/>
          <w:sz w:val="28"/>
          <w:szCs w:val="28"/>
          <w:lang w:val="ru-RU"/>
        </w:rPr>
        <w:t>1)</w:t>
      </w:r>
      <w:r w:rsidRPr="00865E1B">
        <w:rPr>
          <w:bCs/>
          <w:sz w:val="28"/>
          <w:szCs w:val="28"/>
          <w:lang w:val="ru-RU"/>
        </w:rPr>
        <w:t xml:space="preserve"> заявление на имя Главы муниципального образования (содержащие сведения о предполагаемом  местоположении мемориальной доски, обоснование установки мемориальной доски, биографические сведения о лице, в честь кого устанавливается мемориальная доска, также должно содержать обязательство заявителя по проектированию, изготовлению и установке мемориальной доски, с мотивировкой </w:t>
      </w:r>
      <w:r w:rsidRPr="00865E1B">
        <w:rPr>
          <w:bCs/>
          <w:spacing w:val="-1"/>
          <w:sz w:val="28"/>
          <w:szCs w:val="28"/>
          <w:lang w:val="ru-RU"/>
        </w:rPr>
        <w:t>целесообразности увековечения памяти события или лица.</w:t>
      </w:r>
    </w:p>
    <w:p w:rsidR="00044C3E" w:rsidRPr="00865E1B" w:rsidRDefault="00044C3E" w:rsidP="000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  <w:t>2)</w:t>
      </w:r>
      <w:r w:rsidRPr="00865E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5E1B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Копии архивных документов, подтверждающих достоверность события или </w:t>
      </w:r>
      <w:r w:rsidRPr="00865E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заслуги увековечиваемого лица.</w:t>
      </w:r>
    </w:p>
    <w:p w:rsidR="00044C3E" w:rsidRPr="00865E1B" w:rsidRDefault="00044C3E" w:rsidP="00044C3E">
      <w:pPr>
        <w:pStyle w:val="af1"/>
        <w:shd w:val="clear" w:color="auto" w:fill="FFFFFF"/>
        <w:tabs>
          <w:tab w:val="left" w:pos="720"/>
        </w:tabs>
        <w:spacing w:after="0" w:line="240" w:lineRule="auto"/>
        <w:rPr>
          <w:bCs/>
          <w:spacing w:val="-1"/>
          <w:sz w:val="28"/>
          <w:szCs w:val="28"/>
          <w:lang w:val="ru-RU"/>
        </w:rPr>
      </w:pPr>
      <w:r w:rsidRPr="00865E1B">
        <w:rPr>
          <w:bCs/>
          <w:spacing w:val="-1"/>
          <w:sz w:val="28"/>
          <w:szCs w:val="28"/>
          <w:lang w:val="ru-RU"/>
        </w:rPr>
        <w:t>3) копия решения (протокола) о создании инициативной группы граждан в случае внесения ими предложений;</w:t>
      </w:r>
    </w:p>
    <w:p w:rsidR="00044C3E" w:rsidRPr="00865E1B" w:rsidRDefault="00044C3E" w:rsidP="00044C3E">
      <w:pPr>
        <w:pStyle w:val="af1"/>
        <w:shd w:val="clear" w:color="auto" w:fill="FFFFFF"/>
        <w:tabs>
          <w:tab w:val="left" w:pos="720"/>
        </w:tabs>
        <w:spacing w:after="0" w:line="240" w:lineRule="auto"/>
        <w:rPr>
          <w:bCs/>
          <w:sz w:val="28"/>
          <w:szCs w:val="28"/>
          <w:lang w:val="ru-RU"/>
        </w:rPr>
      </w:pPr>
      <w:r w:rsidRPr="00865E1B">
        <w:rPr>
          <w:bCs/>
          <w:spacing w:val="-1"/>
          <w:sz w:val="28"/>
          <w:szCs w:val="28"/>
          <w:lang w:val="ru-RU"/>
        </w:rPr>
        <w:t>4)</w:t>
      </w:r>
      <w:r w:rsidRPr="00865E1B">
        <w:rPr>
          <w:bCs/>
          <w:sz w:val="28"/>
          <w:szCs w:val="28"/>
          <w:lang w:val="ru-RU"/>
        </w:rPr>
        <w:t xml:space="preserve"> копия протокола общего собрания – в случае внесения предложений общественным объединениям, собранием граждан по месту жительства, предприятием, организацией, учреждением;</w:t>
      </w:r>
    </w:p>
    <w:p w:rsidR="00044C3E" w:rsidRPr="00865E1B" w:rsidRDefault="00044C3E" w:rsidP="00044C3E">
      <w:pPr>
        <w:pStyle w:val="af1"/>
        <w:shd w:val="clear" w:color="auto" w:fill="FFFFFF"/>
        <w:tabs>
          <w:tab w:val="left" w:pos="720"/>
        </w:tabs>
        <w:spacing w:after="0" w:line="240" w:lineRule="auto"/>
        <w:rPr>
          <w:bCs/>
          <w:spacing w:val="-1"/>
          <w:sz w:val="28"/>
          <w:szCs w:val="28"/>
          <w:lang w:val="ru-RU"/>
        </w:rPr>
      </w:pPr>
      <w:r w:rsidRPr="00865E1B">
        <w:rPr>
          <w:bCs/>
          <w:spacing w:val="-1"/>
          <w:sz w:val="28"/>
          <w:szCs w:val="28"/>
          <w:lang w:val="ru-RU"/>
        </w:rPr>
        <w:t>5) копии учредительных документов предприятия, организации, учреждения,  общественного объединения в случае внесения ими предложений;</w:t>
      </w:r>
    </w:p>
    <w:p w:rsidR="00044C3E" w:rsidRPr="00865E1B" w:rsidRDefault="00044C3E" w:rsidP="000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  <w:t>6)</w:t>
      </w:r>
      <w:r w:rsidRPr="00865E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Сведения о предполагаемом месте установки мемориальной доски или памятного знака.</w:t>
      </w:r>
    </w:p>
    <w:p w:rsidR="00044C3E" w:rsidRPr="00865E1B" w:rsidRDefault="00044C3E" w:rsidP="000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bCs/>
          <w:sz w:val="28"/>
          <w:szCs w:val="28"/>
        </w:rPr>
        <w:t>7) Проект (эскиз, макет) мемориальной доски (памятного знака).</w:t>
      </w:r>
    </w:p>
    <w:p w:rsidR="00044C3E" w:rsidRPr="00865E1B" w:rsidRDefault="00044C3E" w:rsidP="00044C3E">
      <w:pPr>
        <w:pStyle w:val="af1"/>
        <w:shd w:val="clear" w:color="auto" w:fill="FFFFFF"/>
        <w:tabs>
          <w:tab w:val="left" w:pos="720"/>
        </w:tabs>
        <w:spacing w:after="0" w:line="240" w:lineRule="auto"/>
        <w:rPr>
          <w:bCs/>
          <w:spacing w:val="-1"/>
          <w:sz w:val="28"/>
          <w:szCs w:val="28"/>
          <w:lang w:val="ru-RU"/>
        </w:rPr>
      </w:pPr>
      <w:r w:rsidRPr="00865E1B">
        <w:rPr>
          <w:bCs/>
          <w:spacing w:val="-1"/>
          <w:sz w:val="28"/>
          <w:szCs w:val="28"/>
          <w:lang w:val="ru-RU"/>
        </w:rPr>
        <w:t>8) В письменной форме согласие собственников помещений в многоквартирном доме, либо согласие собственников иного строения, сооружения на котором предполагается установить мемориальную доску (памятный знак).</w:t>
      </w:r>
    </w:p>
    <w:p w:rsidR="00044C3E" w:rsidRPr="00865E1B" w:rsidRDefault="00044C3E" w:rsidP="00044C3E">
      <w:pPr>
        <w:shd w:val="clear" w:color="auto" w:fill="FFFFFF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9) Письменное обязательство ходатайствующей организации или физических лиц о </w:t>
      </w:r>
      <w:r w:rsidRPr="00865E1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финансировании работ по проектированию, изготовлению, установке и обеспечению </w:t>
      </w:r>
      <w:r w:rsidRPr="00865E1B">
        <w:rPr>
          <w:rFonts w:ascii="Times New Roman" w:eastAsia="Times New Roman" w:hAnsi="Times New Roman" w:cs="Times New Roman"/>
          <w:bCs/>
          <w:sz w:val="28"/>
          <w:szCs w:val="28"/>
        </w:rPr>
        <w:t>торжественного открытия мемориальной доски или памятного знака.</w:t>
      </w:r>
    </w:p>
    <w:p w:rsidR="00044C3E" w:rsidRPr="00865E1B" w:rsidRDefault="00044C3E" w:rsidP="00044C3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1B">
        <w:rPr>
          <w:rFonts w:ascii="Times New Roman" w:hAnsi="Times New Roman" w:cs="Times New Roman"/>
          <w:bCs/>
          <w:sz w:val="28"/>
          <w:szCs w:val="28"/>
        </w:rPr>
        <w:t>Документы предоставляются с оригиналами для сличения.</w:t>
      </w:r>
    </w:p>
    <w:p w:rsidR="00044C3E" w:rsidRPr="00865E1B" w:rsidRDefault="00044C3E" w:rsidP="00044C3E">
      <w:pPr>
        <w:pStyle w:val="a7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865E1B">
        <w:rPr>
          <w:color w:val="000000"/>
          <w:sz w:val="28"/>
          <w:szCs w:val="28"/>
          <w:lang w:val="ru-RU"/>
        </w:rPr>
        <w:t>2.3 Повторные ходатайства в отношении одного и того же события или лица, рассматриваются не ранее чем через год.</w:t>
      </w:r>
    </w:p>
    <w:p w:rsidR="00044C3E" w:rsidRPr="00865E1B" w:rsidRDefault="00044C3E" w:rsidP="00044C3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4C3E" w:rsidRPr="00A40595" w:rsidRDefault="00044C3E" w:rsidP="00044C3E">
      <w:pPr>
        <w:pStyle w:val="a7"/>
        <w:spacing w:after="0"/>
        <w:jc w:val="center"/>
        <w:rPr>
          <w:b/>
          <w:bCs/>
          <w:color w:val="000000"/>
          <w:spacing w:val="-1"/>
          <w:sz w:val="28"/>
          <w:szCs w:val="28"/>
          <w:lang w:val="ru-RU"/>
        </w:rPr>
      </w:pPr>
      <w:r w:rsidRPr="00865E1B">
        <w:rPr>
          <w:b/>
          <w:bCs/>
          <w:color w:val="000000"/>
          <w:spacing w:val="-9"/>
          <w:sz w:val="28"/>
          <w:szCs w:val="28"/>
          <w:lang w:val="ru-RU"/>
        </w:rPr>
        <w:t>3.</w:t>
      </w:r>
      <w:r w:rsidRPr="00865E1B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65E1B">
        <w:rPr>
          <w:b/>
          <w:bCs/>
          <w:color w:val="000000"/>
          <w:spacing w:val="-1"/>
          <w:sz w:val="28"/>
          <w:szCs w:val="28"/>
          <w:lang w:val="ru-RU"/>
        </w:rPr>
        <w:t>Порядок рассмотрения и принятия решений</w:t>
      </w:r>
    </w:p>
    <w:p w:rsidR="00044C3E" w:rsidRDefault="00044C3E" w:rsidP="00044C3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Предложения об установлении мемориальных досок и других памятных</w:t>
      </w:r>
    </w:p>
    <w:p w:rsidR="00044C3E" w:rsidRPr="00865E1B" w:rsidRDefault="00044C3E" w:rsidP="00044C3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знаков 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направляются и рассматриваются постоянной комиссией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Марксовский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Александровского района Оренбургской области   </w:t>
      </w:r>
      <w:r w:rsidRPr="00865E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(далее - Комиссия) </w:t>
      </w:r>
      <w:r w:rsidRPr="00865E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течение одного месяца.</w:t>
      </w:r>
    </w:p>
    <w:p w:rsidR="00044C3E" w:rsidRPr="00865E1B" w:rsidRDefault="00044C3E" w:rsidP="00044C3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Комиссия рассматривает поступившие предложения и дает по ним официальное </w:t>
      </w:r>
      <w:r w:rsidRPr="00865E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заключение для последующего рассмотрения на заседании Совета депутатов 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865E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Марксовский </w:t>
      </w:r>
      <w:r w:rsidRPr="00865E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сельсовет Александровского района Оренбургской области</w:t>
      </w: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При рассмотрении ходатайств Комиссия должна 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учитывать наличие (или отсутствие) других форм увековечения памяти события или </w:t>
      </w:r>
      <w:r w:rsidRPr="00865E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лица.</w:t>
      </w:r>
    </w:p>
    <w:p w:rsidR="00044C3E" w:rsidRPr="00865E1B" w:rsidRDefault="00044C3E" w:rsidP="0004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результате рассмотрения предложений комиссия принимает одно из следующих решений:</w:t>
      </w:r>
    </w:p>
    <w:p w:rsidR="00044C3E" w:rsidRPr="00865E1B" w:rsidRDefault="00044C3E" w:rsidP="0004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поддержать ходатайство и рекомендовать Совету депутатов принять решение об установке памятной (мемориальной) доски;</w:t>
      </w:r>
    </w:p>
    <w:p w:rsidR="00044C3E" w:rsidRPr="00865E1B" w:rsidRDefault="00044C3E" w:rsidP="000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отклонить ходатайство, направить обратившейся организации мотивированный отказ. </w:t>
      </w:r>
      <w:r w:rsidRPr="00865E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</w:t>
      </w:r>
    </w:p>
    <w:p w:rsidR="00044C3E" w:rsidRPr="00865E1B" w:rsidRDefault="00044C3E" w:rsidP="00044C3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65E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Решение об установлении мемориальных досок и памятных знаков принимается на 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заседании Совета 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Марксовский 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области.</w:t>
      </w:r>
    </w:p>
    <w:p w:rsidR="00044C3E" w:rsidRPr="00865E1B" w:rsidRDefault="00044C3E" w:rsidP="0004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4C3E" w:rsidRPr="00865E1B" w:rsidRDefault="00044C3E" w:rsidP="00044C3E">
      <w:pPr>
        <w:pStyle w:val="a7"/>
        <w:spacing w:after="0"/>
        <w:jc w:val="center"/>
        <w:rPr>
          <w:b/>
          <w:bCs/>
          <w:color w:val="000000"/>
          <w:spacing w:val="-1"/>
          <w:sz w:val="28"/>
          <w:szCs w:val="28"/>
          <w:lang w:val="ru-RU"/>
        </w:rPr>
      </w:pPr>
      <w:r w:rsidRPr="00865E1B">
        <w:rPr>
          <w:b/>
          <w:bCs/>
          <w:color w:val="000000"/>
          <w:spacing w:val="-9"/>
          <w:sz w:val="28"/>
          <w:szCs w:val="28"/>
          <w:lang w:val="ru-RU"/>
        </w:rPr>
        <w:t>4.</w:t>
      </w:r>
      <w:r w:rsidRPr="00865E1B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65E1B">
        <w:rPr>
          <w:b/>
          <w:bCs/>
          <w:color w:val="000000"/>
          <w:spacing w:val="-1"/>
          <w:sz w:val="28"/>
          <w:szCs w:val="28"/>
          <w:lang w:val="ru-RU"/>
        </w:rPr>
        <w:t>Требования к художественному оформлению</w:t>
      </w:r>
    </w:p>
    <w:p w:rsidR="00044C3E" w:rsidRPr="00865E1B" w:rsidRDefault="00044C3E" w:rsidP="00044C3E">
      <w:pPr>
        <w:pStyle w:val="a7"/>
        <w:spacing w:after="0"/>
        <w:jc w:val="center"/>
        <w:rPr>
          <w:sz w:val="28"/>
          <w:szCs w:val="28"/>
          <w:lang w:val="ru-RU"/>
        </w:rPr>
      </w:pPr>
    </w:p>
    <w:p w:rsidR="00044C3E" w:rsidRPr="00865E1B" w:rsidRDefault="00044C3E" w:rsidP="00044C3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Тема, содержание текста должны определять композицию, рисунок шрифта, </w:t>
      </w:r>
      <w:r w:rsidRPr="00865E1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использование декоративных элементов, символики, скульптуры, общее </w:t>
      </w: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архитектурное решение. Художественное решение мемориальных досок может быть </w:t>
      </w:r>
      <w:r w:rsidRPr="00865E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различно: текстовые мемориальные доски; доски, в композиции которых помимо </w:t>
      </w: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текста включены портретные изображения и декоративные элементы. Архитектурно-</w:t>
      </w:r>
      <w:r w:rsidRPr="00865E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художественное решение мемориальной доски или памятного знака не должно </w:t>
      </w:r>
      <w:r w:rsidRPr="00865E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противоречить характеру сооружения, особенностям той среды, в которую </w:t>
      </w: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мемориальная доска вносится как новый элемент.</w:t>
      </w:r>
    </w:p>
    <w:p w:rsidR="00044C3E" w:rsidRPr="00865E1B" w:rsidRDefault="00044C3E" w:rsidP="00044C3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тексту мемориальной доски и памятного знака:</w:t>
      </w:r>
    </w:p>
    <w:p w:rsidR="00044C3E" w:rsidRPr="00865E1B" w:rsidRDefault="00044C3E" w:rsidP="000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5E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текст в лаконичной форме должен содержать характеристику события; </w:t>
      </w:r>
      <w:r w:rsidRPr="00865E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достижения, периоды жизни и деятельности конкретного лица с обязательным </w:t>
      </w: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указанием его фамилии, имя, отчества;</w:t>
      </w:r>
    </w:p>
    <w:p w:rsidR="00044C3E" w:rsidRPr="00865E1B" w:rsidRDefault="00044C3E" w:rsidP="000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 текста должно быть ясно, почему мемориальная доска или памятный знак </w:t>
      </w: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установлены именно по данному адресу;</w:t>
      </w:r>
    </w:p>
    <w:p w:rsidR="00044C3E" w:rsidRPr="00865E1B" w:rsidRDefault="00044C3E" w:rsidP="00044C3E">
      <w:pPr>
        <w:pStyle w:val="a7"/>
        <w:spacing w:after="0"/>
        <w:rPr>
          <w:color w:val="000000"/>
          <w:spacing w:val="-1"/>
          <w:sz w:val="28"/>
          <w:szCs w:val="28"/>
          <w:lang w:val="ru-RU"/>
        </w:rPr>
      </w:pPr>
      <w:r w:rsidRPr="00865E1B">
        <w:rPr>
          <w:color w:val="000000"/>
          <w:spacing w:val="5"/>
          <w:sz w:val="28"/>
          <w:szCs w:val="28"/>
          <w:lang w:val="ru-RU"/>
        </w:rPr>
        <w:t xml:space="preserve">- в тексте обязательны даты, конкретизирующие время причастности лица или </w:t>
      </w:r>
      <w:r w:rsidRPr="00865E1B">
        <w:rPr>
          <w:color w:val="000000"/>
          <w:spacing w:val="-1"/>
          <w:sz w:val="28"/>
          <w:szCs w:val="28"/>
          <w:lang w:val="ru-RU"/>
        </w:rPr>
        <w:t>события к конкретному адресу.</w:t>
      </w:r>
    </w:p>
    <w:p w:rsidR="00044C3E" w:rsidRPr="00865E1B" w:rsidRDefault="00044C3E" w:rsidP="00044C3E">
      <w:pPr>
        <w:pStyle w:val="a7"/>
        <w:spacing w:after="0"/>
        <w:jc w:val="center"/>
        <w:rPr>
          <w:b/>
          <w:bCs/>
          <w:color w:val="000000"/>
          <w:spacing w:val="-1"/>
          <w:sz w:val="28"/>
          <w:szCs w:val="28"/>
          <w:lang w:val="ru-RU"/>
        </w:rPr>
      </w:pPr>
    </w:p>
    <w:p w:rsidR="00044C3E" w:rsidRPr="00865E1B" w:rsidRDefault="00044C3E" w:rsidP="00044C3E">
      <w:pPr>
        <w:pStyle w:val="a7"/>
        <w:spacing w:after="0"/>
        <w:jc w:val="center"/>
        <w:rPr>
          <w:b/>
          <w:bCs/>
          <w:color w:val="000000"/>
          <w:spacing w:val="-1"/>
          <w:sz w:val="28"/>
          <w:szCs w:val="28"/>
          <w:lang w:val="ru-RU"/>
        </w:rPr>
      </w:pPr>
      <w:r w:rsidRPr="00865E1B">
        <w:rPr>
          <w:b/>
          <w:bCs/>
          <w:color w:val="000000"/>
          <w:spacing w:val="-1"/>
          <w:sz w:val="28"/>
          <w:szCs w:val="28"/>
          <w:lang w:val="ru-RU"/>
        </w:rPr>
        <w:t>5. Порядок изготовления и установки</w:t>
      </w:r>
    </w:p>
    <w:p w:rsidR="00044C3E" w:rsidRPr="00865E1B" w:rsidRDefault="00044C3E" w:rsidP="00044C3E">
      <w:pPr>
        <w:pStyle w:val="a7"/>
        <w:spacing w:after="0"/>
        <w:jc w:val="center"/>
        <w:rPr>
          <w:sz w:val="28"/>
          <w:szCs w:val="28"/>
          <w:lang w:val="ru-RU"/>
        </w:rPr>
      </w:pPr>
    </w:p>
    <w:p w:rsidR="00044C3E" w:rsidRPr="00865E1B" w:rsidRDefault="00044C3E" w:rsidP="00044C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 Во исполнение решения Совета депутатов Глава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Марксовский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 издает постановление о </w:t>
      </w:r>
      <w:r w:rsidRPr="00865E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проектировании, изготовлении, порядке установки и торжественном открытии </w:t>
      </w: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мемориальной доски или памятного знака.</w:t>
      </w:r>
    </w:p>
    <w:p w:rsidR="00044C3E" w:rsidRPr="00865E1B" w:rsidRDefault="00044C3E" w:rsidP="00044C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5.2 Финансирование работ по проектированию, изготовлению и установке памятных (мемориальных) досок может осуществляться: за </w:t>
      </w: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счет средств ходатайствующих организаций, добровольных взносов юридических и (или) физических лиц. В исключительных 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случаях на основании решения Совета депутатов муниципального образования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Марксовский 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Александровского района Оренбургской области </w:t>
      </w: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эти цели могут быть привлечены средства местного бюджета. </w:t>
      </w:r>
    </w:p>
    <w:p w:rsidR="00044C3E" w:rsidRPr="00865E1B" w:rsidRDefault="00044C3E" w:rsidP="00044C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5.3 Изготовление мемориальных досок и памятных знаков производится только из качественных и долговечных материалов (мрамора, гранита, чугуна, бронзы и других </w:t>
      </w:r>
      <w:r w:rsidRPr="00865E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металлов).</w:t>
      </w:r>
    </w:p>
    <w:p w:rsidR="00044C3E" w:rsidRPr="00865E1B" w:rsidRDefault="00044C3E" w:rsidP="00044C3E">
      <w:pPr>
        <w:pStyle w:val="a7"/>
        <w:shd w:val="clear" w:color="auto" w:fill="FFFFFF"/>
        <w:spacing w:after="0"/>
        <w:ind w:firstLine="900"/>
        <w:jc w:val="both"/>
        <w:rPr>
          <w:color w:val="000000"/>
          <w:spacing w:val="-3"/>
          <w:sz w:val="28"/>
          <w:szCs w:val="28"/>
          <w:lang w:val="ru-RU"/>
        </w:rPr>
      </w:pPr>
      <w:r w:rsidRPr="00865E1B">
        <w:rPr>
          <w:color w:val="000000"/>
          <w:spacing w:val="-3"/>
          <w:sz w:val="28"/>
          <w:szCs w:val="28"/>
          <w:lang w:val="ru-RU"/>
        </w:rPr>
        <w:t>Отдел по вопросам архитектуры, градостроительства и ЖКХ администрации Александровского района, или другая проектная организация разрабатывает проект по заявке заказчика, определяет материал, место размещения, размеры памятной (мемориальной) доски, требования к благоустройству прилегающей территории, технические и иные условия в соответствии с требованиями действующего законодательства. Выполнение памятной (мемориальной) доски в материале и ее установка должны производиться в строгом соответствии с проектом. Выполнение в материале и установку памятных (мемориальных) досок осуществляет заказчик.</w:t>
      </w:r>
    </w:p>
    <w:p w:rsidR="00044C3E" w:rsidRPr="00865E1B" w:rsidRDefault="00044C3E" w:rsidP="00044C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5.4 При определении возможности и сроков установления мемориальных досок и </w:t>
      </w: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памятных знаков учитывается техническое состояние зданий, планируемые работы по 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>их ремонту и реконструкции.</w:t>
      </w:r>
    </w:p>
    <w:p w:rsidR="00044C3E" w:rsidRPr="00865E1B" w:rsidRDefault="00044C3E" w:rsidP="00044C3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Мемориальные доски и памятные знаки устанавливаются на фасадах, в интерьерах 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зданий и сооружений, а также на определенной части ландшафта населенных пунктов.</w:t>
      </w:r>
    </w:p>
    <w:p w:rsidR="00044C3E" w:rsidRPr="00865E1B" w:rsidRDefault="00044C3E" w:rsidP="00044C3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Мемориальные доски и другие памятные знаки устанавливаются на хорошо просматриваемых местах на высоте не ниже двух метров.</w:t>
      </w:r>
    </w:p>
    <w:p w:rsidR="00044C3E" w:rsidRPr="00865E1B" w:rsidRDefault="00044C3E" w:rsidP="00044C3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 допускается закрывать видимость мемориальной доски или памятного знака, </w:t>
      </w:r>
      <w:r w:rsidRPr="00865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препятствовать подходу к ним зелеными насаждениями и различными предметами. На стене здания, сооружения вблизи мемориальной доски или памятного знака не должна </w:t>
      </w: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находиться иная информация (реклама, объявления и др.), не связанная с текстом мемориальной доски или памятного знака.</w:t>
      </w:r>
    </w:p>
    <w:p w:rsidR="00044C3E" w:rsidRPr="00865E1B" w:rsidRDefault="00044C3E" w:rsidP="000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 Официальное открытие мемориальной доски или памятного знака проводится на специальной торжественной церемонии.</w:t>
      </w:r>
    </w:p>
    <w:p w:rsidR="00044C3E" w:rsidRPr="00865E1B" w:rsidRDefault="00044C3E" w:rsidP="00044C3E">
      <w:pPr>
        <w:pStyle w:val="a7"/>
        <w:spacing w:after="0"/>
        <w:jc w:val="center"/>
        <w:rPr>
          <w:b/>
          <w:bCs/>
          <w:sz w:val="28"/>
          <w:szCs w:val="28"/>
          <w:lang w:val="ru-RU"/>
        </w:rPr>
      </w:pPr>
    </w:p>
    <w:p w:rsidR="00044C3E" w:rsidRPr="00865E1B" w:rsidRDefault="00044C3E" w:rsidP="00044C3E">
      <w:pPr>
        <w:pStyle w:val="a7"/>
        <w:spacing w:after="0"/>
        <w:jc w:val="center"/>
        <w:rPr>
          <w:b/>
          <w:bCs/>
          <w:sz w:val="28"/>
          <w:szCs w:val="28"/>
          <w:lang w:val="ru-RU"/>
        </w:rPr>
      </w:pPr>
      <w:r w:rsidRPr="00865E1B">
        <w:rPr>
          <w:b/>
          <w:bCs/>
          <w:sz w:val="28"/>
          <w:szCs w:val="28"/>
          <w:lang w:val="ru-RU"/>
        </w:rPr>
        <w:t>6. Ответственность</w:t>
      </w:r>
    </w:p>
    <w:p w:rsidR="00044C3E" w:rsidRPr="00865E1B" w:rsidRDefault="00044C3E" w:rsidP="000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C3E" w:rsidRPr="00865E1B" w:rsidRDefault="00044C3E" w:rsidP="00044C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6.1 За уничтожение или повреждение мемориальных досок и памятных знаков </w:t>
      </w: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должностные лица, физические и юридические лица обязаны возместить стоимость </w:t>
      </w:r>
      <w:r w:rsidRPr="00865E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восстановительных работ, что не освобождает данных лиц от административной, </w:t>
      </w:r>
      <w:r w:rsidRPr="00865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уголовной и иной ответственности, предусмотренной законодательством Российской Федерации за совершение таких действий.</w:t>
      </w:r>
    </w:p>
    <w:p w:rsidR="00044C3E" w:rsidRDefault="00044C3E" w:rsidP="00044C3E">
      <w:pPr>
        <w:pStyle w:val="a7"/>
        <w:spacing w:after="0"/>
        <w:ind w:firstLine="720"/>
        <w:jc w:val="both"/>
        <w:rPr>
          <w:sz w:val="28"/>
          <w:szCs w:val="28"/>
          <w:lang w:val="ru-RU"/>
        </w:rPr>
      </w:pPr>
      <w:r w:rsidRPr="00865E1B">
        <w:rPr>
          <w:sz w:val="28"/>
          <w:szCs w:val="28"/>
          <w:lang w:val="ru-RU"/>
        </w:rPr>
        <w:t>6.2 Лица, виновные в установке несанкционированных досок, несут ответственность в соответствии с законодательством Российской Федерации.</w:t>
      </w:r>
    </w:p>
    <w:p w:rsidR="00044C3E" w:rsidRDefault="00044C3E" w:rsidP="00044C3E">
      <w:pPr>
        <w:pStyle w:val="a7"/>
        <w:spacing w:after="0"/>
        <w:ind w:firstLine="720"/>
        <w:jc w:val="both"/>
        <w:rPr>
          <w:sz w:val="28"/>
          <w:szCs w:val="28"/>
          <w:lang w:val="ru-RU"/>
        </w:rPr>
      </w:pPr>
    </w:p>
    <w:p w:rsidR="0085455C" w:rsidRPr="00044C3E" w:rsidRDefault="0085455C" w:rsidP="00044C3E">
      <w:pPr>
        <w:rPr>
          <w:szCs w:val="28"/>
        </w:rPr>
      </w:pPr>
    </w:p>
    <w:sectPr w:rsidR="0085455C" w:rsidRPr="00044C3E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980"/>
    <w:rsid w:val="00002AE6"/>
    <w:rsid w:val="000032EE"/>
    <w:rsid w:val="00044C3E"/>
    <w:rsid w:val="00051E99"/>
    <w:rsid w:val="00094974"/>
    <w:rsid w:val="000B246C"/>
    <w:rsid w:val="000F5478"/>
    <w:rsid w:val="002870FC"/>
    <w:rsid w:val="002E2896"/>
    <w:rsid w:val="00306F39"/>
    <w:rsid w:val="00326EBD"/>
    <w:rsid w:val="00346B01"/>
    <w:rsid w:val="003C3D50"/>
    <w:rsid w:val="003D1CC8"/>
    <w:rsid w:val="00461B32"/>
    <w:rsid w:val="0052145C"/>
    <w:rsid w:val="005220DB"/>
    <w:rsid w:val="00596928"/>
    <w:rsid w:val="005E799F"/>
    <w:rsid w:val="006A5AD0"/>
    <w:rsid w:val="00731FC8"/>
    <w:rsid w:val="00746178"/>
    <w:rsid w:val="007739C5"/>
    <w:rsid w:val="00796A17"/>
    <w:rsid w:val="007A7CC3"/>
    <w:rsid w:val="007F6218"/>
    <w:rsid w:val="00802339"/>
    <w:rsid w:val="0085455C"/>
    <w:rsid w:val="00886187"/>
    <w:rsid w:val="008A7E05"/>
    <w:rsid w:val="008D1432"/>
    <w:rsid w:val="009831AF"/>
    <w:rsid w:val="00A54BCD"/>
    <w:rsid w:val="00A73016"/>
    <w:rsid w:val="00AA5BBB"/>
    <w:rsid w:val="00AB5CE2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77955"/>
    <w:rsid w:val="00EA287C"/>
    <w:rsid w:val="00F20F52"/>
    <w:rsid w:val="00F50A58"/>
    <w:rsid w:val="00F81FA8"/>
    <w:rsid w:val="00FC0F3F"/>
    <w:rsid w:val="00FD2D5D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aliases w:val="Знак1 Знак Знак1,text Знак1,Body Text2 Знак1, Знак1 Знак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qFormat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99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2a">
    <w:name w:val="Body Text Indent 2"/>
    <w:basedOn w:val="a"/>
    <w:link w:val="2b"/>
    <w:uiPriority w:val="99"/>
    <w:semiHidden/>
    <w:unhideWhenUsed/>
    <w:rsid w:val="00A54BC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54BCD"/>
  </w:style>
  <w:style w:type="paragraph" w:customStyle="1" w:styleId="pboth">
    <w:name w:val="pboth"/>
    <w:basedOn w:val="a"/>
    <w:rsid w:val="007F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28</cp:revision>
  <cp:lastPrinted>2018-03-15T10:48:00Z</cp:lastPrinted>
  <dcterms:created xsi:type="dcterms:W3CDTF">2018-03-02T07:10:00Z</dcterms:created>
  <dcterms:modified xsi:type="dcterms:W3CDTF">2019-10-08T08:02:00Z</dcterms:modified>
</cp:coreProperties>
</file>