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Default="00367A1B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3BDF">
        <w:rPr>
          <w:b/>
          <w:sz w:val="28"/>
          <w:szCs w:val="28"/>
        </w:rPr>
        <w:t xml:space="preserve"> Российская Федерация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27.06.2014г.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148</w:t>
      </w:r>
      <w:r>
        <w:rPr>
          <w:b/>
          <w:sz w:val="28"/>
          <w:szCs w:val="28"/>
          <w:u w:val="single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  <w:u w:val="single"/>
        </w:rPr>
      </w:pPr>
    </w:p>
    <w:p w:rsidR="008F3BDF" w:rsidRDefault="008F3BDF" w:rsidP="008F3BDF">
      <w:pPr>
        <w:jc w:val="both"/>
        <w:rPr>
          <w:sz w:val="28"/>
          <w:szCs w:val="28"/>
          <w:u w:val="single"/>
        </w:rPr>
      </w:pPr>
    </w:p>
    <w:tbl>
      <w:tblPr>
        <w:tblW w:w="7835" w:type="dxa"/>
        <w:tblLook w:val="04A0"/>
      </w:tblPr>
      <w:tblGrid>
        <w:gridCol w:w="4361"/>
        <w:gridCol w:w="3474"/>
      </w:tblGrid>
      <w:tr w:rsidR="008F3BDF" w:rsidRPr="00340C96" w:rsidTr="008F3BDF">
        <w:tc>
          <w:tcPr>
            <w:tcW w:w="4361" w:type="dxa"/>
          </w:tcPr>
          <w:p w:rsidR="008F3BDF" w:rsidRPr="00340C96" w:rsidRDefault="008F3BDF" w:rsidP="008F3BDF">
            <w:pPr>
              <w:jc w:val="both"/>
              <w:rPr>
                <w:sz w:val="28"/>
                <w:szCs w:val="28"/>
              </w:rPr>
            </w:pPr>
            <w:r w:rsidRPr="00340C96">
              <w:rPr>
                <w:sz w:val="28"/>
                <w:szCs w:val="28"/>
              </w:rPr>
              <w:t>Об утверждении  Положения «Об организации уличного освещения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340C96">
              <w:rPr>
                <w:sz w:val="28"/>
                <w:szCs w:val="28"/>
              </w:rPr>
              <w:t xml:space="preserve"> </w:t>
            </w:r>
            <w:proofErr w:type="spellStart"/>
            <w:r w:rsidRPr="00340C96">
              <w:rPr>
                <w:sz w:val="28"/>
                <w:szCs w:val="28"/>
              </w:rPr>
              <w:t>Марксовск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340C96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340C96">
              <w:rPr>
                <w:sz w:val="28"/>
                <w:szCs w:val="28"/>
              </w:rPr>
              <w:t>»</w:t>
            </w:r>
          </w:p>
        </w:tc>
        <w:tc>
          <w:tcPr>
            <w:tcW w:w="3474" w:type="dxa"/>
          </w:tcPr>
          <w:p w:rsidR="008F3BDF" w:rsidRPr="00340C96" w:rsidRDefault="008F3BDF" w:rsidP="008F3BDF">
            <w:pPr>
              <w:jc w:val="both"/>
              <w:rPr>
                <w:sz w:val="28"/>
                <w:szCs w:val="28"/>
              </w:rPr>
            </w:pPr>
          </w:p>
        </w:tc>
      </w:tr>
    </w:tbl>
    <w:p w:rsidR="008F3BDF" w:rsidRPr="00C72453" w:rsidRDefault="008F3BDF" w:rsidP="008F3BDF">
      <w:pPr>
        <w:jc w:val="both"/>
        <w:rPr>
          <w:sz w:val="28"/>
          <w:szCs w:val="28"/>
        </w:rPr>
      </w:pPr>
    </w:p>
    <w:p w:rsidR="008F3BDF" w:rsidRPr="00ED7728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Pr="00ED7728" w:rsidRDefault="008F3BDF" w:rsidP="008F3BDF">
      <w:pPr>
        <w:shd w:val="clear" w:color="auto" w:fill="FFFFFF"/>
        <w:tabs>
          <w:tab w:val="left" w:leader="underscore" w:pos="2563"/>
          <w:tab w:val="left" w:leader="underscore" w:pos="4613"/>
        </w:tabs>
        <w:ind w:left="58" w:firstLine="427"/>
        <w:rPr>
          <w:sz w:val="28"/>
          <w:szCs w:val="28"/>
        </w:rPr>
      </w:pPr>
      <w:r w:rsidRPr="00ED7728">
        <w:rPr>
          <w:color w:val="000000"/>
          <w:spacing w:val="5"/>
          <w:sz w:val="28"/>
          <w:szCs w:val="28"/>
        </w:rPr>
        <w:t>Руководствуясь Федеральным законом от 06.10.2003 N 131-ФЗ «Об общих принципах</w:t>
      </w:r>
      <w:r>
        <w:rPr>
          <w:color w:val="000000"/>
          <w:spacing w:val="5"/>
          <w:sz w:val="28"/>
          <w:szCs w:val="28"/>
        </w:rPr>
        <w:t xml:space="preserve"> </w:t>
      </w:r>
      <w:r w:rsidRPr="00ED7728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Pr="00ED7728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сельсовет Александровского района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D7728">
        <w:rPr>
          <w:color w:val="000000"/>
          <w:spacing w:val="-1"/>
          <w:sz w:val="28"/>
          <w:szCs w:val="28"/>
        </w:rPr>
        <w:t>,</w:t>
      </w:r>
      <w:proofErr w:type="gramEnd"/>
      <w:r w:rsidRPr="00ED7728">
        <w:rPr>
          <w:color w:val="000000"/>
          <w:spacing w:val="-1"/>
          <w:sz w:val="28"/>
          <w:szCs w:val="28"/>
        </w:rPr>
        <w:t xml:space="preserve"> Совет депутатов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  </w:t>
      </w:r>
    </w:p>
    <w:p w:rsidR="008F3BDF" w:rsidRPr="00ED7728" w:rsidRDefault="008F3BDF" w:rsidP="008F3BDF">
      <w:pPr>
        <w:shd w:val="clear" w:color="auto" w:fill="FFFFFF"/>
        <w:ind w:left="48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8F3BDF" w:rsidRDefault="008F3BDF" w:rsidP="008F3BDF">
      <w:pPr>
        <w:shd w:val="clear" w:color="auto" w:fill="FFFFFF"/>
        <w:tabs>
          <w:tab w:val="left" w:pos="778"/>
          <w:tab w:val="left" w:leader="underscore" w:pos="8198"/>
        </w:tabs>
        <w:rPr>
          <w:color w:val="000000"/>
          <w:spacing w:val="-16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</w:t>
      </w:r>
      <w:r w:rsidRPr="00ED7728">
        <w:rPr>
          <w:color w:val="000000"/>
          <w:spacing w:val="-15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</w:t>
      </w:r>
      <w:r w:rsidRPr="00ED7728">
        <w:rPr>
          <w:color w:val="000000"/>
          <w:spacing w:val="2"/>
          <w:sz w:val="28"/>
          <w:szCs w:val="28"/>
        </w:rPr>
        <w:t>Утвердить   Положение   «Об   организации  уличного   освещения   на  территории</w:t>
      </w:r>
      <w:r>
        <w:rPr>
          <w:color w:val="000000"/>
          <w:spacing w:val="2"/>
          <w:sz w:val="28"/>
          <w:szCs w:val="28"/>
        </w:rPr>
        <w:t xml:space="preserve"> муниципального образования </w:t>
      </w:r>
      <w:r w:rsidRPr="00ED7728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-16"/>
          <w:sz w:val="28"/>
          <w:szCs w:val="28"/>
        </w:rPr>
        <w:t>Марксовский</w:t>
      </w:r>
      <w:proofErr w:type="spellEnd"/>
      <w:r>
        <w:rPr>
          <w:color w:val="000000"/>
          <w:spacing w:val="-16"/>
          <w:sz w:val="28"/>
          <w:szCs w:val="28"/>
        </w:rPr>
        <w:t xml:space="preserve">   сельсовет »</w:t>
      </w:r>
    </w:p>
    <w:p w:rsidR="008F3BDF" w:rsidRPr="0046419F" w:rsidRDefault="008F3BDF" w:rsidP="008F3BDF">
      <w:pPr>
        <w:shd w:val="clear" w:color="auto" w:fill="FFFFFF"/>
        <w:tabs>
          <w:tab w:val="left" w:pos="778"/>
          <w:tab w:val="left" w:leader="underscore" w:pos="8198"/>
        </w:tabs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2.     Решение Совета депутатов от  26.12. 2006 г. № 51 </w:t>
      </w:r>
      <w:r w:rsidRPr="0046419F">
        <w:rPr>
          <w:color w:val="000000"/>
          <w:spacing w:val="-16"/>
          <w:sz w:val="28"/>
          <w:szCs w:val="28"/>
        </w:rPr>
        <w:t>«</w:t>
      </w:r>
      <w:r w:rsidRPr="0046419F">
        <w:rPr>
          <w:sz w:val="28"/>
          <w:szCs w:val="28"/>
        </w:rPr>
        <w:t xml:space="preserve">Об  утверждении Положения « </w:t>
      </w:r>
      <w:proofErr w:type="gramStart"/>
      <w:r w:rsidRPr="0046419F">
        <w:rPr>
          <w:sz w:val="28"/>
          <w:szCs w:val="28"/>
        </w:rPr>
        <w:t>О</w:t>
      </w:r>
      <w:proofErr w:type="gramEnd"/>
      <w:r w:rsidRPr="0046419F">
        <w:rPr>
          <w:sz w:val="28"/>
          <w:szCs w:val="28"/>
        </w:rPr>
        <w:t xml:space="preserve"> организации освещения улиц и установки указателей с названиями улиц и номеров домов на территории муниципального образования»</w:t>
      </w:r>
      <w:r>
        <w:rPr>
          <w:sz w:val="28"/>
          <w:szCs w:val="28"/>
        </w:rPr>
        <w:t xml:space="preserve"> признать утратившим силу.</w:t>
      </w:r>
    </w:p>
    <w:p w:rsidR="008F3BDF" w:rsidRPr="00ED7728" w:rsidRDefault="008F3BDF" w:rsidP="008F3BDF">
      <w:pPr>
        <w:shd w:val="clear" w:color="auto" w:fill="FFFFFF"/>
        <w:ind w:left="5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>
        <w:rPr>
          <w:sz w:val="28"/>
          <w:szCs w:val="28"/>
        </w:rPr>
        <w:t>3.  Контроль возложить на п</w:t>
      </w:r>
      <w:r w:rsidRPr="003D3955">
        <w:rPr>
          <w:sz w:val="28"/>
          <w:szCs w:val="28"/>
        </w:rPr>
        <w:t xml:space="preserve">остоянную комиссию по </w:t>
      </w:r>
      <w:r>
        <w:rPr>
          <w:sz w:val="28"/>
          <w:szCs w:val="28"/>
        </w:rPr>
        <w:t xml:space="preserve">социальной политике, культуре, благоустройству и </w:t>
      </w:r>
      <w:r w:rsidRPr="003D3955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.</w:t>
      </w:r>
    </w:p>
    <w:p w:rsidR="008F3BDF" w:rsidRPr="005C5AFB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rFonts w:eastAsia="TimesNewRomanPSMT"/>
          <w:sz w:val="28"/>
          <w:szCs w:val="28"/>
        </w:rPr>
        <w:t xml:space="preserve"> Р</w:t>
      </w:r>
      <w:r w:rsidRPr="00F92F6E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tabs>
          <w:tab w:val="left" w:pos="360"/>
        </w:tabs>
        <w:ind w:firstLine="709"/>
        <w:jc w:val="both"/>
        <w:rPr>
          <w:b/>
          <w:bCs/>
        </w:rPr>
      </w:pPr>
    </w:p>
    <w:p w:rsidR="008F3BDF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D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С.М.Попов</w:t>
      </w:r>
    </w:p>
    <w:p w:rsidR="008F3BDF" w:rsidRPr="00FA7BD1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на сайт, депутатам, прокуратуре района.</w:t>
      </w: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8F3BDF" w:rsidTr="008F3BDF">
        <w:tc>
          <w:tcPr>
            <w:tcW w:w="5211" w:type="dxa"/>
          </w:tcPr>
          <w:p w:rsidR="008F3BDF" w:rsidRDefault="008F3BDF" w:rsidP="008F3BDF"/>
        </w:tc>
        <w:tc>
          <w:tcPr>
            <w:tcW w:w="4678" w:type="dxa"/>
          </w:tcPr>
          <w:p w:rsidR="008F3BDF" w:rsidRDefault="008F3BDF" w:rsidP="008F3BDF"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Приложение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решению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Совета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  <w:t>депутатов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муниципального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образования</w:t>
            </w:r>
            <w:r w:rsidRPr="00841184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>сельсовет</w:t>
            </w:r>
            <w:r w:rsidRPr="00841184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 xml:space="preserve">№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14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8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841184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7</w:t>
            </w:r>
            <w:r w:rsidRPr="00841184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841184">
              <w:rPr>
                <w:sz w:val="28"/>
                <w:szCs w:val="28"/>
                <w:u w:val="single"/>
              </w:rPr>
              <w:t>.2014 г.</w:t>
            </w:r>
          </w:p>
        </w:tc>
      </w:tr>
    </w:tbl>
    <w:p w:rsidR="008F3BDF" w:rsidRDefault="008F3BDF" w:rsidP="008F3BDF">
      <w:pPr>
        <w:shd w:val="clear" w:color="auto" w:fill="FFFFFF"/>
        <w:tabs>
          <w:tab w:val="left" w:pos="715"/>
        </w:tabs>
        <w:spacing w:line="226" w:lineRule="exact"/>
        <w:rPr>
          <w:color w:val="000000"/>
          <w:sz w:val="19"/>
          <w:szCs w:val="19"/>
        </w:rPr>
      </w:pPr>
    </w:p>
    <w:p w:rsidR="008F3BDF" w:rsidRDefault="008F3BDF" w:rsidP="008F3BDF">
      <w:pPr>
        <w:shd w:val="clear" w:color="auto" w:fill="FFFFFF"/>
        <w:tabs>
          <w:tab w:val="left" w:pos="715"/>
        </w:tabs>
        <w:spacing w:line="226" w:lineRule="exact"/>
        <w:ind w:left="528"/>
        <w:rPr>
          <w:color w:val="000000"/>
          <w:sz w:val="19"/>
          <w:szCs w:val="19"/>
        </w:rPr>
      </w:pPr>
    </w:p>
    <w:p w:rsidR="008F3BDF" w:rsidRDefault="008F3BDF" w:rsidP="008F3BDF">
      <w:pPr>
        <w:shd w:val="clear" w:color="auto" w:fill="FFFFFF"/>
        <w:spacing w:before="216"/>
      </w:pPr>
      <w:r>
        <w:rPr>
          <w:color w:val="000000"/>
          <w:sz w:val="19"/>
          <w:szCs w:val="19"/>
        </w:rPr>
        <w:t xml:space="preserve"> </w:t>
      </w:r>
    </w:p>
    <w:p w:rsidR="008F3BDF" w:rsidRPr="00553372" w:rsidRDefault="008F3BDF" w:rsidP="008F3BDF">
      <w:pPr>
        <w:shd w:val="clear" w:color="auto" w:fill="FFFFFF"/>
        <w:spacing w:before="293"/>
        <w:ind w:left="58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                                                              </w:t>
      </w:r>
      <w:r w:rsidRPr="00553372">
        <w:rPr>
          <w:bCs/>
          <w:color w:val="000000"/>
          <w:spacing w:val="-6"/>
          <w:sz w:val="28"/>
          <w:szCs w:val="28"/>
        </w:rPr>
        <w:t>ПОЛОЖЕНИЕ</w:t>
      </w:r>
    </w:p>
    <w:p w:rsidR="008F3BDF" w:rsidRPr="00553372" w:rsidRDefault="008F3BDF" w:rsidP="008F3BDF">
      <w:pPr>
        <w:shd w:val="clear" w:color="auto" w:fill="FFFFFF"/>
        <w:spacing w:before="139" w:line="307" w:lineRule="exact"/>
        <w:ind w:left="2835" w:hanging="2040"/>
        <w:rPr>
          <w:sz w:val="28"/>
          <w:szCs w:val="28"/>
        </w:rPr>
      </w:pPr>
      <w:r w:rsidRPr="00553372">
        <w:rPr>
          <w:bCs/>
          <w:color w:val="000000"/>
          <w:spacing w:val="-4"/>
          <w:sz w:val="28"/>
          <w:szCs w:val="28"/>
        </w:rPr>
        <w:t xml:space="preserve">об организации уличного освещения на территории муниципального </w:t>
      </w:r>
      <w:r w:rsidRPr="00553372">
        <w:rPr>
          <w:bCs/>
          <w:color w:val="000000"/>
          <w:spacing w:val="-2"/>
          <w:sz w:val="28"/>
          <w:szCs w:val="28"/>
        </w:rPr>
        <w:t xml:space="preserve">образования </w:t>
      </w:r>
      <w:r>
        <w:rPr>
          <w:bCs/>
          <w:color w:val="000000"/>
          <w:spacing w:val="-2"/>
          <w:sz w:val="28"/>
          <w:szCs w:val="28"/>
        </w:rPr>
        <w:t xml:space="preserve">   </w:t>
      </w:r>
      <w:proofErr w:type="spellStart"/>
      <w:r>
        <w:rPr>
          <w:bCs/>
          <w:color w:val="000000"/>
          <w:spacing w:val="-2"/>
          <w:sz w:val="28"/>
          <w:szCs w:val="28"/>
        </w:rPr>
        <w:t>Марксовский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</w:t>
      </w:r>
      <w:r w:rsidRPr="00553372">
        <w:rPr>
          <w:bCs/>
          <w:color w:val="000000"/>
          <w:spacing w:val="-2"/>
          <w:sz w:val="28"/>
          <w:szCs w:val="28"/>
        </w:rPr>
        <w:t xml:space="preserve"> сельсовет</w:t>
      </w:r>
    </w:p>
    <w:p w:rsidR="008F3BDF" w:rsidRPr="00553372" w:rsidRDefault="008F3BDF" w:rsidP="008F3BDF">
      <w:pPr>
        <w:shd w:val="clear" w:color="auto" w:fill="FFFFFF"/>
        <w:spacing w:before="298"/>
        <w:ind w:left="2832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553372">
        <w:rPr>
          <w:bCs/>
          <w:color w:val="000000"/>
          <w:sz w:val="28"/>
          <w:szCs w:val="28"/>
        </w:rPr>
        <w:t>Статья 1. Общие положения</w:t>
      </w:r>
    </w:p>
    <w:p w:rsidR="008F3BDF" w:rsidRPr="00553372" w:rsidRDefault="008F3BDF" w:rsidP="008F3BDF">
      <w:pPr>
        <w:shd w:val="clear" w:color="auto" w:fill="FFFFFF"/>
        <w:tabs>
          <w:tab w:val="left" w:pos="1070"/>
        </w:tabs>
        <w:spacing w:before="154" w:line="307" w:lineRule="exact"/>
        <w:ind w:left="48" w:firstLine="542"/>
        <w:jc w:val="both"/>
        <w:rPr>
          <w:sz w:val="28"/>
          <w:szCs w:val="28"/>
        </w:rPr>
      </w:pPr>
      <w:r w:rsidRPr="00553372">
        <w:rPr>
          <w:color w:val="000000"/>
          <w:spacing w:val="-15"/>
          <w:sz w:val="28"/>
          <w:szCs w:val="28"/>
        </w:rPr>
        <w:t>1.1.</w:t>
      </w:r>
      <w:r w:rsidRPr="00553372">
        <w:rPr>
          <w:color w:val="000000"/>
          <w:sz w:val="28"/>
          <w:szCs w:val="28"/>
        </w:rPr>
        <w:tab/>
      </w:r>
      <w:proofErr w:type="gramStart"/>
      <w:r w:rsidRPr="00553372">
        <w:rPr>
          <w:color w:val="000000"/>
          <w:sz w:val="28"/>
          <w:szCs w:val="28"/>
        </w:rPr>
        <w:t>Настоящее Положение разработано в соответствии с Федеральным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2"/>
          <w:sz w:val="28"/>
          <w:szCs w:val="28"/>
        </w:rPr>
        <w:t>законом  №131-ФЗ  от  06.10.2003  г.   «Об  общих принципах организации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местного  самоуправления  в Российской  Федерации»,     «Инструкцией по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проектированию   наружного   освещения   городов,   поселков   и   сельских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2"/>
          <w:sz w:val="28"/>
          <w:szCs w:val="28"/>
        </w:rPr>
        <w:t xml:space="preserve">населенных пунктов» (СН541-82 </w:t>
      </w:r>
      <w:proofErr w:type="spellStart"/>
      <w:r w:rsidRPr="00553372">
        <w:rPr>
          <w:color w:val="000000"/>
          <w:spacing w:val="2"/>
          <w:sz w:val="28"/>
          <w:szCs w:val="28"/>
        </w:rPr>
        <w:t>Госгражданстроя</w:t>
      </w:r>
      <w:proofErr w:type="spellEnd"/>
      <w:r w:rsidRPr="00553372">
        <w:rPr>
          <w:color w:val="000000"/>
          <w:spacing w:val="2"/>
          <w:sz w:val="28"/>
          <w:szCs w:val="28"/>
        </w:rPr>
        <w:t>), сводом правил «</w:t>
      </w:r>
      <w:proofErr w:type="spellStart"/>
      <w:r w:rsidRPr="00553372">
        <w:rPr>
          <w:color w:val="000000"/>
          <w:spacing w:val="2"/>
          <w:sz w:val="28"/>
          <w:szCs w:val="28"/>
        </w:rPr>
        <w:t>СниП</w:t>
      </w:r>
      <w:proofErr w:type="spellEnd"/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23-05-95»   «Естественное   и   искусственное   освещение»,   утвержденных</w:t>
      </w:r>
      <w:r w:rsidRPr="00553372">
        <w:rPr>
          <w:color w:val="000000"/>
          <w:spacing w:val="1"/>
          <w:sz w:val="28"/>
          <w:szCs w:val="28"/>
        </w:rPr>
        <w:br/>
        <w:t>Приказом Министерства регионального развития Российской Федерации от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 xml:space="preserve">27.12.2010   №783,   Уставом      муниципального   образования   </w:t>
      </w:r>
      <w:proofErr w:type="spellStart"/>
      <w:r>
        <w:rPr>
          <w:color w:val="000000"/>
          <w:spacing w:val="-2"/>
          <w:sz w:val="28"/>
          <w:szCs w:val="28"/>
        </w:rPr>
        <w:t>Марксовский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-6"/>
          <w:sz w:val="28"/>
          <w:szCs w:val="28"/>
        </w:rPr>
        <w:t>сельсовет.</w:t>
      </w:r>
      <w:proofErr w:type="gramEnd"/>
    </w:p>
    <w:p w:rsidR="008F3BDF" w:rsidRDefault="008F3BDF" w:rsidP="008F3BDF">
      <w:pPr>
        <w:shd w:val="clear" w:color="auto" w:fill="FFFFFF"/>
        <w:tabs>
          <w:tab w:val="left" w:pos="1142"/>
        </w:tabs>
        <w:spacing w:line="302" w:lineRule="exact"/>
        <w:ind w:left="38" w:firstLine="547"/>
        <w:jc w:val="both"/>
        <w:rPr>
          <w:color w:val="000000"/>
          <w:spacing w:val="-2"/>
          <w:sz w:val="28"/>
          <w:szCs w:val="28"/>
        </w:rPr>
      </w:pPr>
      <w:r w:rsidRPr="00553372">
        <w:rPr>
          <w:color w:val="000000"/>
          <w:spacing w:val="-17"/>
          <w:sz w:val="28"/>
          <w:szCs w:val="28"/>
        </w:rPr>
        <w:t>1.2.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1"/>
          <w:sz w:val="28"/>
          <w:szCs w:val="28"/>
        </w:rPr>
        <w:t>Настоящее   Положение   определяет     организационн</w:t>
      </w:r>
      <w:proofErr w:type="gramStart"/>
      <w:r w:rsidRPr="00553372">
        <w:rPr>
          <w:color w:val="000000"/>
          <w:spacing w:val="-1"/>
          <w:sz w:val="28"/>
          <w:szCs w:val="28"/>
        </w:rPr>
        <w:t>о-</w:t>
      </w:r>
      <w:proofErr w:type="gramEnd"/>
      <w:r w:rsidRPr="00553372">
        <w:rPr>
          <w:color w:val="000000"/>
          <w:spacing w:val="-1"/>
          <w:sz w:val="28"/>
          <w:szCs w:val="28"/>
        </w:rPr>
        <w:t xml:space="preserve">  правовое,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финансовое обеспечение деятельности   по освещению улиц на территории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Марксовский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553372">
        <w:rPr>
          <w:color w:val="000000"/>
          <w:spacing w:val="-2"/>
          <w:sz w:val="28"/>
          <w:szCs w:val="28"/>
        </w:rPr>
        <w:t xml:space="preserve"> сельсовет.</w:t>
      </w:r>
    </w:p>
    <w:p w:rsidR="008F3BDF" w:rsidRPr="00553372" w:rsidRDefault="008F3BDF" w:rsidP="008F3BDF">
      <w:pPr>
        <w:shd w:val="clear" w:color="auto" w:fill="FFFFFF"/>
        <w:tabs>
          <w:tab w:val="left" w:pos="1142"/>
        </w:tabs>
        <w:spacing w:line="302" w:lineRule="exact"/>
        <w:ind w:left="38" w:firstLine="547"/>
        <w:jc w:val="both"/>
        <w:rPr>
          <w:sz w:val="28"/>
          <w:szCs w:val="28"/>
        </w:rPr>
      </w:pPr>
    </w:p>
    <w:p w:rsidR="008F3BDF" w:rsidRDefault="008F3BDF" w:rsidP="008F3BDF">
      <w:pPr>
        <w:shd w:val="clear" w:color="auto" w:fill="FFFFFF"/>
        <w:spacing w:line="312" w:lineRule="exact"/>
        <w:ind w:left="2552" w:right="1498" w:hanging="130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</w:t>
      </w:r>
      <w:r w:rsidRPr="00553372">
        <w:rPr>
          <w:bCs/>
          <w:color w:val="000000"/>
          <w:spacing w:val="-2"/>
          <w:sz w:val="28"/>
          <w:szCs w:val="28"/>
        </w:rPr>
        <w:t xml:space="preserve">Статья 2. Участники отношений, регулируемых </w:t>
      </w:r>
      <w:r w:rsidRPr="00553372">
        <w:rPr>
          <w:bCs/>
          <w:color w:val="000000"/>
          <w:spacing w:val="-3"/>
          <w:sz w:val="28"/>
          <w:szCs w:val="28"/>
        </w:rPr>
        <w:t>настоящим</w:t>
      </w:r>
    </w:p>
    <w:p w:rsidR="008F3BDF" w:rsidRDefault="008F3BDF" w:rsidP="008F3BDF">
      <w:pPr>
        <w:shd w:val="clear" w:color="auto" w:fill="FFFFFF"/>
        <w:spacing w:line="312" w:lineRule="exact"/>
        <w:ind w:left="2552" w:right="1498" w:hanging="130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Положением</w:t>
      </w:r>
      <w:r w:rsidRPr="00553372">
        <w:rPr>
          <w:bCs/>
          <w:color w:val="000000"/>
          <w:spacing w:val="-3"/>
          <w:sz w:val="28"/>
          <w:szCs w:val="28"/>
        </w:rPr>
        <w:t xml:space="preserve"> </w:t>
      </w:r>
    </w:p>
    <w:p w:rsidR="008F3BDF" w:rsidRPr="00553372" w:rsidRDefault="008F3BDF" w:rsidP="008F3BDF">
      <w:pPr>
        <w:shd w:val="clear" w:color="auto" w:fill="FFFFFF"/>
        <w:spacing w:line="312" w:lineRule="exact"/>
        <w:ind w:left="2552" w:right="1498" w:hanging="1304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</w:t>
      </w:r>
    </w:p>
    <w:p w:rsidR="008F3BDF" w:rsidRPr="00553372" w:rsidRDefault="008F3BDF" w:rsidP="008F3BDF">
      <w:pPr>
        <w:shd w:val="clear" w:color="auto" w:fill="FFFFFF"/>
        <w:spacing w:line="302" w:lineRule="exact"/>
        <w:ind w:left="538"/>
        <w:jc w:val="both"/>
        <w:rPr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>Участниками являются:</w:t>
      </w:r>
    </w:p>
    <w:p w:rsidR="008F3BDF" w:rsidRPr="00553372" w:rsidRDefault="008F3BDF" w:rsidP="008F3BDF">
      <w:pPr>
        <w:shd w:val="clear" w:color="auto" w:fill="FFFFFF"/>
        <w:tabs>
          <w:tab w:val="left" w:pos="1186"/>
        </w:tabs>
        <w:spacing w:before="5" w:line="302" w:lineRule="exact"/>
        <w:ind w:left="34" w:firstLine="509"/>
        <w:jc w:val="both"/>
        <w:rPr>
          <w:sz w:val="28"/>
          <w:szCs w:val="28"/>
        </w:rPr>
      </w:pPr>
      <w:r w:rsidRPr="00553372">
        <w:rPr>
          <w:color w:val="000000"/>
          <w:spacing w:val="-10"/>
          <w:sz w:val="28"/>
          <w:szCs w:val="28"/>
        </w:rPr>
        <w:t>2.1.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1"/>
          <w:sz w:val="28"/>
          <w:szCs w:val="28"/>
        </w:rPr>
        <w:t xml:space="preserve">Совет   депутатов   муниципального   образования       </w:t>
      </w:r>
      <w:proofErr w:type="spellStart"/>
      <w:r>
        <w:rPr>
          <w:color w:val="000000"/>
          <w:spacing w:val="-1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5"/>
          <w:sz w:val="28"/>
          <w:szCs w:val="28"/>
        </w:rPr>
        <w:t>сельсовет;</w:t>
      </w:r>
    </w:p>
    <w:p w:rsidR="008F3BDF" w:rsidRPr="00553372" w:rsidRDefault="008F3BDF" w:rsidP="008F3BDF">
      <w:pPr>
        <w:shd w:val="clear" w:color="auto" w:fill="FFFFFF"/>
        <w:tabs>
          <w:tab w:val="left" w:pos="1003"/>
        </w:tabs>
        <w:spacing w:line="302" w:lineRule="exact"/>
        <w:ind w:left="538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t>2.2.</w:t>
      </w:r>
      <w:r w:rsidRPr="00553372">
        <w:rPr>
          <w:color w:val="000000"/>
          <w:sz w:val="28"/>
          <w:szCs w:val="28"/>
        </w:rPr>
        <w:tab/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z w:val="28"/>
          <w:szCs w:val="28"/>
        </w:rPr>
        <w:t>сельсовета;</w:t>
      </w:r>
    </w:p>
    <w:p w:rsidR="008F3BDF" w:rsidRPr="00553372" w:rsidRDefault="008F3BDF" w:rsidP="008F3BDF">
      <w:pPr>
        <w:shd w:val="clear" w:color="auto" w:fill="FFFFFF"/>
        <w:tabs>
          <w:tab w:val="left" w:pos="1109"/>
        </w:tabs>
        <w:spacing w:line="307" w:lineRule="exact"/>
        <w:ind w:left="14" w:firstLine="523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t>2.3.</w:t>
      </w:r>
      <w:r w:rsidRPr="00553372">
        <w:rPr>
          <w:color w:val="000000"/>
          <w:sz w:val="28"/>
          <w:szCs w:val="28"/>
        </w:rPr>
        <w:tab/>
        <w:t>Организации,  оказывающие     услуги  по  текущему  содержанию,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техническому   обслуживанию   и   эксплуатации   муниципальных   объектов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уличного освещения (далее - специализированные организации).</w:t>
      </w:r>
    </w:p>
    <w:p w:rsidR="008F3BDF" w:rsidRPr="00553372" w:rsidRDefault="008F3BDF" w:rsidP="008F3BDF">
      <w:pPr>
        <w:shd w:val="clear" w:color="auto" w:fill="FFFFFF"/>
        <w:spacing w:before="307" w:line="312" w:lineRule="exact"/>
        <w:ind w:left="2381" w:hanging="1402"/>
        <w:jc w:val="both"/>
        <w:rPr>
          <w:sz w:val="28"/>
          <w:szCs w:val="28"/>
        </w:rPr>
      </w:pPr>
      <w:r w:rsidRPr="00553372">
        <w:rPr>
          <w:bCs/>
          <w:color w:val="000000"/>
          <w:spacing w:val="-2"/>
          <w:sz w:val="28"/>
          <w:szCs w:val="28"/>
        </w:rPr>
        <w:t xml:space="preserve">Статья 3. Полномочия органов местного самоуправления по </w:t>
      </w:r>
      <w:r w:rsidRPr="00553372">
        <w:rPr>
          <w:bCs/>
          <w:color w:val="000000"/>
          <w:sz w:val="28"/>
          <w:szCs w:val="28"/>
        </w:rPr>
        <w:t>организации уличного освещения</w:t>
      </w:r>
    </w:p>
    <w:p w:rsidR="008F3BDF" w:rsidRPr="00553372" w:rsidRDefault="008F3BDF" w:rsidP="008F3BDF">
      <w:pPr>
        <w:shd w:val="clear" w:color="auto" w:fill="FFFFFF"/>
        <w:spacing w:before="283" w:line="307" w:lineRule="exact"/>
        <w:ind w:left="816"/>
        <w:jc w:val="both"/>
        <w:rPr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>3.1. Совет депутатов осуществляет следующие полномочия:</w:t>
      </w:r>
    </w:p>
    <w:p w:rsidR="008F3BDF" w:rsidRPr="00553372" w:rsidRDefault="008F3BDF" w:rsidP="008F3BDF">
      <w:pPr>
        <w:shd w:val="clear" w:color="auto" w:fill="FFFFFF"/>
        <w:tabs>
          <w:tab w:val="left" w:pos="1363"/>
        </w:tabs>
        <w:spacing w:line="307" w:lineRule="exact"/>
        <w:ind w:left="10" w:firstLine="672"/>
        <w:jc w:val="both"/>
        <w:rPr>
          <w:sz w:val="28"/>
          <w:szCs w:val="28"/>
        </w:rPr>
      </w:pPr>
      <w:r w:rsidRPr="00553372">
        <w:rPr>
          <w:color w:val="000000"/>
          <w:spacing w:val="-7"/>
          <w:sz w:val="28"/>
          <w:szCs w:val="28"/>
        </w:rPr>
        <w:t>3.1.1.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2"/>
          <w:sz w:val="28"/>
          <w:szCs w:val="28"/>
        </w:rPr>
        <w:t>Принимает нормативные правовые акты в области деятельности,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связанной    с    организацией    уличного    освещения    в    соответствии    с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>законодательством РФ;</w:t>
      </w:r>
    </w:p>
    <w:p w:rsidR="008F3BDF" w:rsidRPr="00553372" w:rsidRDefault="008F3BDF" w:rsidP="008F3BDF">
      <w:pPr>
        <w:shd w:val="clear" w:color="auto" w:fill="FFFFFF"/>
        <w:tabs>
          <w:tab w:val="left" w:pos="1483"/>
        </w:tabs>
        <w:spacing w:before="5" w:line="307" w:lineRule="exact"/>
        <w:ind w:firstLine="677"/>
        <w:jc w:val="both"/>
        <w:rPr>
          <w:color w:val="000000"/>
          <w:spacing w:val="-3"/>
          <w:sz w:val="28"/>
          <w:szCs w:val="28"/>
        </w:rPr>
      </w:pPr>
      <w:r w:rsidRPr="00553372">
        <w:rPr>
          <w:color w:val="000000"/>
          <w:spacing w:val="-7"/>
          <w:sz w:val="28"/>
          <w:szCs w:val="28"/>
        </w:rPr>
        <w:lastRenderedPageBreak/>
        <w:t>3.1.2.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1"/>
          <w:sz w:val="28"/>
          <w:szCs w:val="28"/>
        </w:rPr>
        <w:t>Утверждает   и   контролирует   расходы   местного   бюд</w:t>
      </w:r>
      <w:r>
        <w:rPr>
          <w:color w:val="000000"/>
          <w:spacing w:val="-1"/>
          <w:sz w:val="28"/>
          <w:szCs w:val="28"/>
        </w:rPr>
        <w:t>ж</w:t>
      </w:r>
      <w:r w:rsidRPr="00553372">
        <w:rPr>
          <w:color w:val="000000"/>
          <w:spacing w:val="-1"/>
          <w:sz w:val="28"/>
          <w:szCs w:val="28"/>
        </w:rPr>
        <w:t>ета   на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организацию     уличного     освещения     в     муниципальном     образовании</w:t>
      </w:r>
      <w:r w:rsidRPr="00553372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-3"/>
          <w:sz w:val="28"/>
          <w:szCs w:val="28"/>
        </w:rPr>
        <w:t xml:space="preserve"> сельсовет;</w:t>
      </w:r>
    </w:p>
    <w:p w:rsidR="008F3BDF" w:rsidRPr="00553372" w:rsidRDefault="008F3BDF" w:rsidP="008F3BDF">
      <w:pPr>
        <w:shd w:val="clear" w:color="auto" w:fill="FFFFFF"/>
        <w:spacing w:line="298" w:lineRule="exact"/>
        <w:ind w:left="86" w:firstLine="677"/>
        <w:jc w:val="both"/>
        <w:rPr>
          <w:sz w:val="28"/>
          <w:szCs w:val="28"/>
        </w:rPr>
      </w:pPr>
      <w:r w:rsidRPr="00553372">
        <w:rPr>
          <w:color w:val="000000"/>
          <w:spacing w:val="3"/>
          <w:sz w:val="28"/>
          <w:szCs w:val="28"/>
        </w:rPr>
        <w:t xml:space="preserve">3.1.3 Осуществляет контроль за деятельностью администрации </w:t>
      </w:r>
      <w:proofErr w:type="spellStart"/>
      <w:r>
        <w:rPr>
          <w:color w:val="000000"/>
          <w:spacing w:val="-2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2"/>
          <w:sz w:val="28"/>
          <w:szCs w:val="28"/>
        </w:rPr>
        <w:t xml:space="preserve"> сельсовета по организации уличного освещения</w:t>
      </w:r>
      <w:proofErr w:type="gramStart"/>
      <w:r w:rsidRPr="0055337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.</w:t>
      </w:r>
      <w:proofErr w:type="gramEnd"/>
    </w:p>
    <w:p w:rsidR="008F3BDF" w:rsidRPr="00553372" w:rsidRDefault="008F3BDF" w:rsidP="008F3BDF">
      <w:pPr>
        <w:shd w:val="clear" w:color="auto" w:fill="FFFFFF"/>
        <w:spacing w:line="307" w:lineRule="exact"/>
        <w:ind w:left="86" w:right="5" w:firstLine="672"/>
        <w:jc w:val="both"/>
        <w:rPr>
          <w:sz w:val="28"/>
          <w:szCs w:val="28"/>
        </w:rPr>
      </w:pPr>
      <w:r w:rsidRPr="00553372">
        <w:rPr>
          <w:color w:val="000000"/>
          <w:spacing w:val="14"/>
          <w:sz w:val="28"/>
          <w:szCs w:val="28"/>
        </w:rPr>
        <w:t xml:space="preserve">3.1.4. Осуществляет иные полномочия в соответствии с </w:t>
      </w:r>
      <w:r w:rsidRPr="00553372">
        <w:rPr>
          <w:color w:val="000000"/>
          <w:spacing w:val="-2"/>
          <w:sz w:val="28"/>
          <w:szCs w:val="28"/>
        </w:rPr>
        <w:t xml:space="preserve">законодательством РФ, Оренбургской области, Уставом муниципального </w:t>
      </w:r>
      <w:r w:rsidRPr="00553372"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z w:val="28"/>
          <w:szCs w:val="28"/>
        </w:rPr>
        <w:t xml:space="preserve"> сельсовет в пределах своих полномочий.</w:t>
      </w:r>
    </w:p>
    <w:p w:rsidR="008F3BDF" w:rsidRPr="00553372" w:rsidRDefault="008F3BDF" w:rsidP="008F3BDF">
      <w:pPr>
        <w:shd w:val="clear" w:color="auto" w:fill="FFFFFF"/>
        <w:spacing w:before="317" w:line="302" w:lineRule="exact"/>
        <w:ind w:left="86" w:right="5" w:firstLine="667"/>
        <w:jc w:val="both"/>
        <w:rPr>
          <w:sz w:val="28"/>
          <w:szCs w:val="28"/>
        </w:rPr>
      </w:pPr>
      <w:r w:rsidRPr="00553372">
        <w:rPr>
          <w:color w:val="000000"/>
          <w:spacing w:val="10"/>
          <w:sz w:val="28"/>
          <w:szCs w:val="28"/>
        </w:rPr>
        <w:t xml:space="preserve">3.2. К полномочиям Администрации </w:t>
      </w:r>
      <w:proofErr w:type="spellStart"/>
      <w:r>
        <w:rPr>
          <w:color w:val="000000"/>
          <w:spacing w:val="10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10"/>
          <w:sz w:val="28"/>
          <w:szCs w:val="28"/>
        </w:rPr>
        <w:t xml:space="preserve"> сельсовета </w:t>
      </w:r>
      <w:r w:rsidRPr="00553372">
        <w:rPr>
          <w:color w:val="000000"/>
          <w:spacing w:val="-6"/>
          <w:sz w:val="28"/>
          <w:szCs w:val="28"/>
        </w:rPr>
        <w:t>относятся:</w:t>
      </w:r>
    </w:p>
    <w:p w:rsidR="008F3BDF" w:rsidRPr="00553372" w:rsidRDefault="008F3BDF" w:rsidP="008F3BDF">
      <w:pPr>
        <w:shd w:val="clear" w:color="auto" w:fill="FFFFFF"/>
        <w:tabs>
          <w:tab w:val="left" w:pos="1742"/>
        </w:tabs>
        <w:spacing w:line="302" w:lineRule="exact"/>
        <w:ind w:left="67" w:firstLine="686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.1.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3"/>
          <w:sz w:val="28"/>
          <w:szCs w:val="28"/>
        </w:rPr>
        <w:t>Размещение      муниципального      заказа      на      техническое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обслуживание     сетей         уличного     освещения,     капитальный    ремонт,</w:t>
      </w:r>
      <w:r w:rsidRPr="00553372">
        <w:rPr>
          <w:color w:val="000000"/>
          <w:spacing w:val="-2"/>
          <w:sz w:val="28"/>
          <w:szCs w:val="28"/>
        </w:rPr>
        <w:br/>
        <w:t>реконструкцию    и    строительство    муниципальных    объектов    уличного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6"/>
          <w:sz w:val="28"/>
          <w:szCs w:val="28"/>
        </w:rPr>
        <w:t>освещения, на иные работы в целях организации уличного освещения на</w:t>
      </w:r>
      <w:r w:rsidRPr="00553372">
        <w:rPr>
          <w:color w:val="000000"/>
          <w:spacing w:val="6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территории муниципального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910"/>
        </w:tabs>
        <w:spacing w:line="302" w:lineRule="exact"/>
        <w:ind w:left="62" w:firstLine="677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.2.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3"/>
          <w:sz w:val="28"/>
          <w:szCs w:val="28"/>
        </w:rPr>
        <w:t xml:space="preserve">Осуществление        </w:t>
      </w:r>
      <w:proofErr w:type="gramStart"/>
      <w:r w:rsidRPr="00553372">
        <w:rPr>
          <w:color w:val="000000"/>
          <w:spacing w:val="-3"/>
          <w:sz w:val="28"/>
          <w:szCs w:val="28"/>
        </w:rPr>
        <w:t>контроля    за</w:t>
      </w:r>
      <w:proofErr w:type="gramEnd"/>
      <w:r w:rsidRPr="00553372">
        <w:rPr>
          <w:color w:val="000000"/>
          <w:spacing w:val="-3"/>
          <w:sz w:val="28"/>
          <w:szCs w:val="28"/>
        </w:rPr>
        <w:t xml:space="preserve">    текущим    содержанием,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техническим   обслуживанием  и  эксплуатацией  муниципальных  объектов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уличного освещения, за обеспечением их сохранности</w:t>
      </w:r>
      <w:r>
        <w:rPr>
          <w:color w:val="000000"/>
          <w:spacing w:val="-2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464"/>
        </w:tabs>
        <w:spacing w:line="302" w:lineRule="exact"/>
        <w:ind w:left="53" w:firstLine="682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.3.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2"/>
          <w:sz w:val="28"/>
          <w:szCs w:val="28"/>
        </w:rPr>
        <w:t>Разработка и утверждение графика включения    и отключения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уличного освещения</w:t>
      </w:r>
      <w:r>
        <w:rPr>
          <w:color w:val="000000"/>
          <w:spacing w:val="1"/>
          <w:sz w:val="28"/>
          <w:szCs w:val="28"/>
        </w:rPr>
        <w:t xml:space="preserve">, а </w:t>
      </w:r>
      <w:r w:rsidRPr="00553372">
        <w:rPr>
          <w:color w:val="000000"/>
          <w:spacing w:val="1"/>
          <w:sz w:val="28"/>
          <w:szCs w:val="28"/>
        </w:rPr>
        <w:t>также лимит</w:t>
      </w:r>
      <w:r>
        <w:rPr>
          <w:color w:val="000000"/>
          <w:spacing w:val="1"/>
          <w:sz w:val="28"/>
          <w:szCs w:val="28"/>
        </w:rPr>
        <w:t xml:space="preserve">а потребления электроэнергии   </w:t>
      </w:r>
      <w:r w:rsidRPr="00553372">
        <w:rPr>
          <w:color w:val="000000"/>
          <w:spacing w:val="1"/>
          <w:sz w:val="28"/>
          <w:szCs w:val="28"/>
        </w:rPr>
        <w:t>по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уличному    освещению    на   территории    муниципального        образования</w:t>
      </w:r>
      <w:r w:rsidRPr="00553372"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-3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579"/>
        </w:tabs>
        <w:spacing w:before="5" w:line="302" w:lineRule="exact"/>
        <w:ind w:left="62" w:firstLine="667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.4.</w:t>
      </w:r>
      <w:r w:rsidRPr="00553372">
        <w:rPr>
          <w:color w:val="000000"/>
          <w:sz w:val="28"/>
          <w:szCs w:val="28"/>
        </w:rPr>
        <w:tab/>
        <w:t xml:space="preserve">Осуществление   </w:t>
      </w:r>
      <w:proofErr w:type="gramStart"/>
      <w:r w:rsidRPr="00553372">
        <w:rPr>
          <w:color w:val="000000"/>
          <w:sz w:val="28"/>
          <w:szCs w:val="28"/>
        </w:rPr>
        <w:t>контроля   за</w:t>
      </w:r>
      <w:proofErr w:type="gramEnd"/>
      <w:r w:rsidRPr="00553372">
        <w:rPr>
          <w:color w:val="000000"/>
          <w:sz w:val="28"/>
          <w:szCs w:val="28"/>
        </w:rPr>
        <w:t xml:space="preserve">   отключением   и   включением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>светильников уличного освещения</w:t>
      </w:r>
      <w:r>
        <w:rPr>
          <w:color w:val="000000"/>
          <w:spacing w:val="-3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699"/>
        </w:tabs>
        <w:spacing w:line="302" w:lineRule="exact"/>
        <w:ind w:left="53" w:firstLine="672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.5.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1"/>
          <w:sz w:val="28"/>
          <w:szCs w:val="28"/>
        </w:rPr>
        <w:t>Определение     количество  точек  уличного   освещения     на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2"/>
          <w:sz w:val="28"/>
          <w:szCs w:val="28"/>
        </w:rPr>
        <w:t>основании схем сетей уличного освещения</w:t>
      </w:r>
      <w:proofErr w:type="gramStart"/>
      <w:r w:rsidRPr="00553372">
        <w:rPr>
          <w:color w:val="000000"/>
          <w:spacing w:val="2"/>
          <w:sz w:val="28"/>
          <w:szCs w:val="28"/>
        </w:rPr>
        <w:t xml:space="preserve"> ,</w:t>
      </w:r>
      <w:proofErr w:type="gramEnd"/>
      <w:r w:rsidRPr="00553372">
        <w:rPr>
          <w:color w:val="000000"/>
          <w:spacing w:val="2"/>
          <w:sz w:val="28"/>
          <w:szCs w:val="28"/>
        </w:rPr>
        <w:t xml:space="preserve"> в котором указано количество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 xml:space="preserve">светильников, расположенных на улицах </w:t>
      </w:r>
      <w:r>
        <w:rPr>
          <w:color w:val="000000"/>
          <w:spacing w:val="-3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426"/>
        </w:tabs>
        <w:suppressAutoHyphens w:val="0"/>
        <w:autoSpaceDN w:val="0"/>
        <w:adjustRightInd w:val="0"/>
        <w:spacing w:line="30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3.2.6.  </w:t>
      </w:r>
      <w:r w:rsidRPr="00553372">
        <w:rPr>
          <w:color w:val="000000"/>
          <w:spacing w:val="1"/>
          <w:sz w:val="28"/>
          <w:szCs w:val="28"/>
        </w:rPr>
        <w:t>Проведение     инвентаризации существующих сетей уличного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освещения на территории муниципального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426"/>
        </w:tabs>
        <w:suppressAutoHyphens w:val="0"/>
        <w:autoSpaceDN w:val="0"/>
        <w:adjustRightInd w:val="0"/>
        <w:spacing w:before="5" w:line="30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3.2.7. </w:t>
      </w:r>
      <w:r w:rsidRPr="00553372">
        <w:rPr>
          <w:color w:val="000000"/>
          <w:spacing w:val="1"/>
          <w:sz w:val="28"/>
          <w:szCs w:val="28"/>
        </w:rPr>
        <w:t>Разработка основных направлений инвестиционной политики в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>области развития уличного освещения</w:t>
      </w:r>
      <w:r>
        <w:rPr>
          <w:color w:val="000000"/>
          <w:spacing w:val="-3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661"/>
          <w:tab w:val="left" w:pos="3893"/>
        </w:tabs>
        <w:spacing w:before="10" w:line="302" w:lineRule="exact"/>
        <w:ind w:left="29" w:firstLine="677"/>
        <w:jc w:val="both"/>
        <w:rPr>
          <w:sz w:val="28"/>
          <w:szCs w:val="28"/>
        </w:rPr>
      </w:pPr>
      <w:r w:rsidRPr="00553372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>2</w:t>
      </w:r>
      <w:r w:rsidRPr="00553372">
        <w:rPr>
          <w:color w:val="000000"/>
          <w:spacing w:val="-8"/>
          <w:sz w:val="28"/>
          <w:szCs w:val="28"/>
        </w:rPr>
        <w:t>.8.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5"/>
          <w:sz w:val="28"/>
          <w:szCs w:val="28"/>
        </w:rPr>
        <w:t>Утверждение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2"/>
          <w:sz w:val="28"/>
          <w:szCs w:val="28"/>
        </w:rPr>
        <w:t>муниципальных     программ     в     области</w:t>
      </w:r>
      <w:r w:rsidRPr="00553372">
        <w:rPr>
          <w:color w:val="000000"/>
          <w:spacing w:val="-2"/>
          <w:sz w:val="28"/>
          <w:szCs w:val="28"/>
        </w:rPr>
        <w:br/>
        <w:t>реконструкции, модернизации уличного освещения</w:t>
      </w:r>
      <w:r>
        <w:rPr>
          <w:color w:val="000000"/>
          <w:spacing w:val="-2"/>
          <w:sz w:val="28"/>
          <w:szCs w:val="28"/>
        </w:rPr>
        <w:t>.</w:t>
      </w:r>
    </w:p>
    <w:p w:rsidR="008F3BDF" w:rsidRPr="00553372" w:rsidRDefault="008F3BDF" w:rsidP="008F3BDF">
      <w:pPr>
        <w:shd w:val="clear" w:color="auto" w:fill="FFFFFF"/>
        <w:tabs>
          <w:tab w:val="left" w:pos="1373"/>
        </w:tabs>
        <w:spacing w:line="302" w:lineRule="exact"/>
        <w:ind w:left="29" w:firstLine="672"/>
        <w:jc w:val="both"/>
        <w:rPr>
          <w:sz w:val="28"/>
          <w:szCs w:val="28"/>
        </w:rPr>
      </w:pPr>
      <w:r w:rsidRPr="00553372">
        <w:rPr>
          <w:color w:val="000000"/>
          <w:spacing w:val="-7"/>
          <w:sz w:val="28"/>
          <w:szCs w:val="28"/>
        </w:rPr>
        <w:t>3.</w:t>
      </w:r>
      <w:r>
        <w:rPr>
          <w:color w:val="000000"/>
          <w:spacing w:val="-7"/>
          <w:sz w:val="28"/>
          <w:szCs w:val="28"/>
        </w:rPr>
        <w:t>2</w:t>
      </w:r>
      <w:r w:rsidRPr="00553372">
        <w:rPr>
          <w:color w:val="000000"/>
          <w:spacing w:val="-7"/>
          <w:sz w:val="28"/>
          <w:szCs w:val="28"/>
        </w:rPr>
        <w:t>.9.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4"/>
          <w:sz w:val="28"/>
          <w:szCs w:val="28"/>
        </w:rPr>
        <w:t>Осуществление иных полномочий в соответствии с действующим</w:t>
      </w:r>
      <w:r w:rsidRPr="00553372">
        <w:rPr>
          <w:color w:val="000000"/>
          <w:spacing w:val="-4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>законодательством.</w:t>
      </w:r>
    </w:p>
    <w:p w:rsidR="008F3BDF" w:rsidRPr="00A865F3" w:rsidRDefault="008F3BDF" w:rsidP="008F3BDF">
      <w:pPr>
        <w:shd w:val="clear" w:color="auto" w:fill="FFFFFF"/>
        <w:spacing w:before="302"/>
        <w:ind w:left="2088"/>
        <w:jc w:val="both"/>
        <w:rPr>
          <w:sz w:val="28"/>
          <w:szCs w:val="28"/>
        </w:rPr>
      </w:pPr>
      <w:r w:rsidRPr="00A865F3">
        <w:rPr>
          <w:bCs/>
          <w:color w:val="000000"/>
          <w:spacing w:val="-6"/>
          <w:sz w:val="28"/>
          <w:szCs w:val="28"/>
        </w:rPr>
        <w:t>Статья 4. Организация уличного освещения</w:t>
      </w:r>
    </w:p>
    <w:p w:rsidR="008F3BDF" w:rsidRDefault="008F3BDF" w:rsidP="008F3BDF">
      <w:pPr>
        <w:shd w:val="clear" w:color="auto" w:fill="FFFFFF"/>
        <w:spacing w:before="307" w:line="302" w:lineRule="exact"/>
        <w:ind w:left="14"/>
        <w:jc w:val="both"/>
        <w:rPr>
          <w:color w:val="000000"/>
          <w:spacing w:val="-2"/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 xml:space="preserve">4.1 </w:t>
      </w:r>
      <w:proofErr w:type="gramStart"/>
      <w:r w:rsidRPr="00553372">
        <w:rPr>
          <w:color w:val="000000"/>
          <w:spacing w:val="-2"/>
          <w:sz w:val="28"/>
          <w:szCs w:val="28"/>
        </w:rPr>
        <w:t>Общие</w:t>
      </w:r>
      <w:proofErr w:type="gramEnd"/>
      <w:r w:rsidRPr="00553372">
        <w:rPr>
          <w:color w:val="000000"/>
          <w:spacing w:val="-2"/>
          <w:sz w:val="28"/>
          <w:szCs w:val="28"/>
        </w:rPr>
        <w:t xml:space="preserve"> положение, финансовое обеспечение и контроль </w:t>
      </w:r>
    </w:p>
    <w:p w:rsidR="008F3BDF" w:rsidRPr="00553372" w:rsidRDefault="008F3BDF" w:rsidP="008F3BDF">
      <w:pPr>
        <w:shd w:val="clear" w:color="auto" w:fill="FFFFFF"/>
        <w:spacing w:before="307" w:line="302" w:lineRule="exact"/>
        <w:ind w:left="14"/>
        <w:jc w:val="both"/>
        <w:rPr>
          <w:sz w:val="28"/>
          <w:szCs w:val="28"/>
        </w:rPr>
      </w:pPr>
      <w:r w:rsidRPr="00553372">
        <w:rPr>
          <w:color w:val="000000"/>
          <w:spacing w:val="-1"/>
          <w:sz w:val="28"/>
          <w:szCs w:val="28"/>
        </w:rPr>
        <w:t xml:space="preserve">4.1.1    Заказчиком    на    выполнение    муниципального    заказа    на </w:t>
      </w:r>
      <w:r w:rsidRPr="00553372">
        <w:rPr>
          <w:color w:val="000000"/>
          <w:spacing w:val="-3"/>
          <w:sz w:val="28"/>
          <w:szCs w:val="28"/>
        </w:rPr>
        <w:t xml:space="preserve">техническое    обслуживание,    ремонт    и    строительство    сетей    уличного </w:t>
      </w:r>
      <w:r w:rsidRPr="00553372">
        <w:rPr>
          <w:color w:val="000000"/>
          <w:spacing w:val="-2"/>
          <w:sz w:val="28"/>
          <w:szCs w:val="28"/>
        </w:rPr>
        <w:t>освещения по согласованию с Советом депутатов</w:t>
      </w:r>
      <w:proofErr w:type="gramStart"/>
      <w:r w:rsidRPr="00553372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553372">
        <w:rPr>
          <w:color w:val="000000"/>
          <w:spacing w:val="-2"/>
          <w:sz w:val="28"/>
          <w:szCs w:val="28"/>
        </w:rPr>
        <w:t xml:space="preserve"> выступает администрация </w:t>
      </w:r>
      <w:proofErr w:type="spellStart"/>
      <w:r>
        <w:rPr>
          <w:color w:val="000000"/>
          <w:spacing w:val="-4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4"/>
          <w:sz w:val="28"/>
          <w:szCs w:val="28"/>
        </w:rPr>
        <w:t xml:space="preserve"> сельсовета.</w:t>
      </w:r>
    </w:p>
    <w:p w:rsidR="008F3BDF" w:rsidRPr="00553372" w:rsidRDefault="008F3BDF" w:rsidP="008F3BDF">
      <w:pPr>
        <w:shd w:val="clear" w:color="auto" w:fill="FFFFFF"/>
        <w:spacing w:before="5" w:line="302" w:lineRule="exact"/>
        <w:ind w:right="67"/>
        <w:jc w:val="both"/>
        <w:rPr>
          <w:color w:val="000000"/>
          <w:spacing w:val="14"/>
          <w:sz w:val="28"/>
          <w:szCs w:val="28"/>
        </w:rPr>
      </w:pPr>
      <w:r w:rsidRPr="00553372">
        <w:rPr>
          <w:color w:val="000000"/>
          <w:spacing w:val="-1"/>
          <w:sz w:val="28"/>
          <w:szCs w:val="28"/>
        </w:rPr>
        <w:t xml:space="preserve">4.1.2 Техническое обслуживание, капитальный ремонт, реконструкция </w:t>
      </w:r>
      <w:r w:rsidRPr="00553372">
        <w:rPr>
          <w:color w:val="000000"/>
          <w:spacing w:val="-2"/>
          <w:sz w:val="28"/>
          <w:szCs w:val="28"/>
        </w:rPr>
        <w:t xml:space="preserve">и строительство сетей уличного освещения 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 w:rsidRPr="00553372">
        <w:rPr>
          <w:color w:val="000000"/>
          <w:spacing w:val="2"/>
          <w:sz w:val="28"/>
          <w:szCs w:val="28"/>
        </w:rPr>
        <w:t xml:space="preserve"> сельсовет производится предприятием (организацией) </w:t>
      </w:r>
      <w:r w:rsidRPr="00553372">
        <w:rPr>
          <w:color w:val="000000"/>
          <w:spacing w:val="-2"/>
          <w:sz w:val="28"/>
          <w:szCs w:val="28"/>
        </w:rPr>
        <w:lastRenderedPageBreak/>
        <w:t xml:space="preserve">осуществляющим обслуживание сетей уличного освещения, или сторонней </w:t>
      </w:r>
      <w:r w:rsidRPr="00553372">
        <w:rPr>
          <w:color w:val="000000"/>
          <w:spacing w:val="-1"/>
          <w:sz w:val="28"/>
          <w:szCs w:val="28"/>
        </w:rPr>
        <w:t xml:space="preserve">специализированной организацией имеющей лицензию на данный вид </w:t>
      </w:r>
      <w:r w:rsidRPr="00553372">
        <w:rPr>
          <w:color w:val="000000"/>
          <w:spacing w:val="14"/>
          <w:sz w:val="28"/>
          <w:szCs w:val="28"/>
        </w:rPr>
        <w:t>деятельности, на основании муниципального контракта в пределах</w:t>
      </w:r>
    </w:p>
    <w:p w:rsidR="008F3BDF" w:rsidRPr="00553372" w:rsidRDefault="008F3BDF" w:rsidP="008F3BDF">
      <w:pPr>
        <w:shd w:val="clear" w:color="auto" w:fill="FFFFFF"/>
        <w:spacing w:line="302" w:lineRule="exact"/>
        <w:jc w:val="both"/>
        <w:rPr>
          <w:sz w:val="28"/>
          <w:szCs w:val="28"/>
        </w:rPr>
      </w:pPr>
      <w:r w:rsidRPr="00553372">
        <w:rPr>
          <w:color w:val="000000"/>
          <w:spacing w:val="-1"/>
          <w:sz w:val="28"/>
          <w:szCs w:val="28"/>
        </w:rPr>
        <w:t xml:space="preserve">финансовых    средств,    предусмотренных    в    бюджете    муниципального </w:t>
      </w:r>
      <w:r w:rsidRPr="00553372">
        <w:rPr>
          <w:color w:val="000000"/>
          <w:spacing w:val="-2"/>
          <w:sz w:val="28"/>
          <w:szCs w:val="28"/>
        </w:rPr>
        <w:t xml:space="preserve">образования </w:t>
      </w:r>
      <w:proofErr w:type="spellStart"/>
      <w:r>
        <w:rPr>
          <w:color w:val="000000"/>
          <w:spacing w:val="-2"/>
          <w:sz w:val="28"/>
          <w:szCs w:val="28"/>
        </w:rPr>
        <w:t>Марксовский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553372">
        <w:rPr>
          <w:color w:val="000000"/>
          <w:spacing w:val="-2"/>
          <w:sz w:val="28"/>
          <w:szCs w:val="28"/>
        </w:rPr>
        <w:t xml:space="preserve"> сельсовет на данные цели.</w:t>
      </w:r>
    </w:p>
    <w:p w:rsidR="008F3BDF" w:rsidRPr="00553372" w:rsidRDefault="008F3BDF" w:rsidP="008F3BDF">
      <w:pPr>
        <w:shd w:val="clear" w:color="auto" w:fill="FFFFFF"/>
        <w:tabs>
          <w:tab w:val="left" w:pos="1493"/>
        </w:tabs>
        <w:spacing w:line="302" w:lineRule="exact"/>
        <w:ind w:left="82" w:firstLine="60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t>4.1.3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2"/>
          <w:sz w:val="28"/>
          <w:szCs w:val="28"/>
        </w:rPr>
        <w:t>Инвентаризацию существующих сетей уличного освещения на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территории    муниципального    образования        проводит    администрация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сельсовета,  при  содействии  организации  обслуживающей  сети уличного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5"/>
          <w:sz w:val="28"/>
          <w:szCs w:val="28"/>
        </w:rPr>
        <w:t>освещения.</w:t>
      </w:r>
    </w:p>
    <w:p w:rsidR="008F3BDF" w:rsidRPr="00553372" w:rsidRDefault="008F3BDF" w:rsidP="008F3BDF">
      <w:pPr>
        <w:shd w:val="clear" w:color="auto" w:fill="FFFFFF"/>
        <w:tabs>
          <w:tab w:val="left" w:pos="1603"/>
        </w:tabs>
        <w:spacing w:line="302" w:lineRule="exact"/>
        <w:ind w:left="82" w:firstLine="60"/>
        <w:jc w:val="both"/>
        <w:rPr>
          <w:sz w:val="28"/>
          <w:szCs w:val="28"/>
        </w:rPr>
      </w:pPr>
      <w:r w:rsidRPr="00553372">
        <w:rPr>
          <w:color w:val="000000"/>
          <w:spacing w:val="-5"/>
          <w:sz w:val="28"/>
          <w:szCs w:val="28"/>
        </w:rPr>
        <w:t>4.1.4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3372">
        <w:rPr>
          <w:color w:val="000000"/>
          <w:spacing w:val="-3"/>
          <w:sz w:val="28"/>
          <w:szCs w:val="28"/>
        </w:rPr>
        <w:t>Контроль   за</w:t>
      </w:r>
      <w:proofErr w:type="gramEnd"/>
      <w:r w:rsidRPr="00553372">
        <w:rPr>
          <w:color w:val="000000"/>
          <w:spacing w:val="-3"/>
          <w:sz w:val="28"/>
          <w:szCs w:val="28"/>
        </w:rPr>
        <w:t xml:space="preserve">   строительством,   реконструкцией,   ремонтом   и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содержанием     уличного     освещения     осуществляется     предприятиями,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осуществляющими обслуживание сетей уличного освещения.</w:t>
      </w:r>
    </w:p>
    <w:p w:rsidR="008F3BDF" w:rsidRPr="00553372" w:rsidRDefault="008F3BDF" w:rsidP="008F3BDF">
      <w:pPr>
        <w:numPr>
          <w:ilvl w:val="0"/>
          <w:numId w:val="18"/>
        </w:numPr>
        <w:shd w:val="clear" w:color="auto" w:fill="FFFFFF"/>
        <w:tabs>
          <w:tab w:val="left" w:pos="1507"/>
        </w:tabs>
        <w:suppressAutoHyphens w:val="0"/>
        <w:autoSpaceDN w:val="0"/>
        <w:adjustRightInd w:val="0"/>
        <w:spacing w:line="302" w:lineRule="exact"/>
        <w:ind w:left="62" w:firstLine="80"/>
        <w:jc w:val="both"/>
        <w:rPr>
          <w:color w:val="000000"/>
          <w:spacing w:val="-7"/>
          <w:sz w:val="28"/>
          <w:szCs w:val="28"/>
        </w:rPr>
      </w:pPr>
      <w:r w:rsidRPr="00553372"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1"/>
          <w:sz w:val="28"/>
          <w:szCs w:val="28"/>
        </w:rPr>
        <w:t xml:space="preserve"> сельсовета, ежегодно формирует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муниципальный заказ на содержание уличного освещения.</w:t>
      </w:r>
    </w:p>
    <w:p w:rsidR="008F3BDF" w:rsidRPr="00553372" w:rsidRDefault="008F3BDF" w:rsidP="008F3BDF">
      <w:pPr>
        <w:numPr>
          <w:ilvl w:val="0"/>
          <w:numId w:val="18"/>
        </w:numPr>
        <w:shd w:val="clear" w:color="auto" w:fill="FFFFFF"/>
        <w:tabs>
          <w:tab w:val="left" w:pos="1507"/>
          <w:tab w:val="left" w:pos="2035"/>
        </w:tabs>
        <w:suppressAutoHyphens w:val="0"/>
        <w:autoSpaceDN w:val="0"/>
        <w:adjustRightInd w:val="0"/>
        <w:spacing w:line="302" w:lineRule="exact"/>
        <w:ind w:left="62" w:firstLine="80"/>
        <w:jc w:val="both"/>
        <w:rPr>
          <w:color w:val="000000"/>
          <w:spacing w:val="-6"/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>Финансовое     обеспечение организации   уличного   освещения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4"/>
          <w:sz w:val="28"/>
          <w:szCs w:val="28"/>
        </w:rPr>
        <w:t>осуществляется за счет средств     бюджета муниципального  образования</w:t>
      </w:r>
      <w:r w:rsidRPr="00553372">
        <w:rPr>
          <w:color w:val="000000"/>
          <w:spacing w:val="4"/>
          <w:sz w:val="28"/>
          <w:szCs w:val="28"/>
        </w:rPr>
        <w:br/>
      </w:r>
      <w:proofErr w:type="spellStart"/>
      <w:r>
        <w:rPr>
          <w:color w:val="000000"/>
          <w:spacing w:val="2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2"/>
          <w:sz w:val="28"/>
          <w:szCs w:val="28"/>
        </w:rPr>
        <w:t xml:space="preserve">  сельсовет,  допускается  привлечение инвестиций     и других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-6"/>
          <w:sz w:val="28"/>
          <w:szCs w:val="28"/>
        </w:rPr>
        <w:t>источников</w:t>
      </w:r>
      <w:r w:rsidRPr="005533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финансирования, предусмотренных </w:t>
      </w:r>
      <w:r w:rsidRPr="00553372">
        <w:rPr>
          <w:color w:val="000000"/>
          <w:spacing w:val="-2"/>
          <w:sz w:val="28"/>
          <w:szCs w:val="28"/>
        </w:rPr>
        <w:t>действующим</w:t>
      </w:r>
      <w:r>
        <w:rPr>
          <w:color w:val="000000"/>
          <w:spacing w:val="-2"/>
          <w:sz w:val="28"/>
          <w:szCs w:val="28"/>
        </w:rPr>
        <w:t xml:space="preserve"> </w:t>
      </w:r>
      <w:r w:rsidRPr="00553372">
        <w:rPr>
          <w:color w:val="000000"/>
          <w:spacing w:val="-3"/>
          <w:sz w:val="28"/>
          <w:szCs w:val="28"/>
        </w:rPr>
        <w:t>законодательством.</w:t>
      </w:r>
    </w:p>
    <w:p w:rsidR="008F3BDF" w:rsidRPr="00553372" w:rsidRDefault="008F3BDF" w:rsidP="008F3BDF">
      <w:pPr>
        <w:shd w:val="clear" w:color="auto" w:fill="FFFFFF"/>
        <w:spacing w:before="307" w:line="302" w:lineRule="exact"/>
        <w:ind w:left="58" w:right="34" w:hanging="5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553372">
        <w:rPr>
          <w:color w:val="000000"/>
          <w:spacing w:val="2"/>
          <w:sz w:val="28"/>
          <w:szCs w:val="28"/>
        </w:rPr>
        <w:t xml:space="preserve">4.2 Основные требования к проектированию, монтажу и установке </w:t>
      </w:r>
      <w:r w:rsidRPr="00553372">
        <w:rPr>
          <w:color w:val="000000"/>
          <w:spacing w:val="-2"/>
          <w:sz w:val="28"/>
          <w:szCs w:val="28"/>
        </w:rPr>
        <w:t xml:space="preserve">наружного освещения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-2"/>
          <w:sz w:val="28"/>
          <w:szCs w:val="28"/>
        </w:rPr>
        <w:t xml:space="preserve"> сельсовет.</w:t>
      </w:r>
    </w:p>
    <w:p w:rsidR="008F3BDF" w:rsidRPr="00553372" w:rsidRDefault="008F3BDF" w:rsidP="008F3BDF">
      <w:pPr>
        <w:shd w:val="clear" w:color="auto" w:fill="FFFFFF"/>
        <w:tabs>
          <w:tab w:val="left" w:pos="1646"/>
        </w:tabs>
        <w:spacing w:before="10" w:line="302" w:lineRule="exact"/>
        <w:ind w:left="48" w:firstLine="94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t>4.2.1</w:t>
      </w:r>
      <w:proofErr w:type="gramStart"/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1"/>
          <w:sz w:val="28"/>
          <w:szCs w:val="28"/>
        </w:rPr>
        <w:t>П</w:t>
      </w:r>
      <w:proofErr w:type="gramEnd"/>
      <w:r w:rsidRPr="00553372">
        <w:rPr>
          <w:color w:val="000000"/>
          <w:spacing w:val="1"/>
          <w:sz w:val="28"/>
          <w:szCs w:val="28"/>
        </w:rPr>
        <w:t>ри проектировании наружного освещения   следует помимо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3"/>
          <w:sz w:val="28"/>
          <w:szCs w:val="28"/>
        </w:rPr>
        <w:t xml:space="preserve">требований настоящего положения выполнять требования главы </w:t>
      </w:r>
      <w:proofErr w:type="spellStart"/>
      <w:r w:rsidRPr="00553372">
        <w:rPr>
          <w:color w:val="000000"/>
          <w:spacing w:val="3"/>
          <w:sz w:val="28"/>
          <w:szCs w:val="28"/>
        </w:rPr>
        <w:t>СНиП</w:t>
      </w:r>
      <w:proofErr w:type="spellEnd"/>
      <w:r w:rsidRPr="00553372">
        <w:rPr>
          <w:color w:val="000000"/>
          <w:spacing w:val="3"/>
          <w:sz w:val="28"/>
          <w:szCs w:val="28"/>
        </w:rPr>
        <w:t xml:space="preserve"> по</w:t>
      </w:r>
      <w:r w:rsidRPr="00553372">
        <w:rPr>
          <w:color w:val="000000"/>
          <w:spacing w:val="3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проектированию    естественного    и   искусственного    освещения,    Правил</w:t>
      </w:r>
      <w:r w:rsidRPr="00553372">
        <w:rPr>
          <w:color w:val="000000"/>
          <w:spacing w:val="-2"/>
          <w:sz w:val="28"/>
          <w:szCs w:val="28"/>
        </w:rPr>
        <w:br/>
        <w:t>устройства электроустановок (ПУЭ) и других нормативных документов.</w:t>
      </w:r>
    </w:p>
    <w:p w:rsidR="008F3BDF" w:rsidRPr="00553372" w:rsidRDefault="008F3BDF" w:rsidP="008F3BDF">
      <w:pPr>
        <w:shd w:val="clear" w:color="auto" w:fill="FFFFFF"/>
        <w:tabs>
          <w:tab w:val="left" w:pos="1723"/>
        </w:tabs>
        <w:spacing w:line="302" w:lineRule="exact"/>
        <w:ind w:left="43" w:hanging="43"/>
        <w:jc w:val="both"/>
        <w:rPr>
          <w:sz w:val="28"/>
          <w:szCs w:val="28"/>
        </w:rPr>
      </w:pPr>
      <w:r w:rsidRPr="00553372">
        <w:rPr>
          <w:color w:val="000000"/>
          <w:spacing w:val="-5"/>
          <w:sz w:val="28"/>
          <w:szCs w:val="28"/>
        </w:rPr>
        <w:t>4.2.2</w:t>
      </w:r>
      <w:proofErr w:type="gramStart"/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-3"/>
          <w:sz w:val="28"/>
          <w:szCs w:val="28"/>
        </w:rPr>
        <w:t>П</w:t>
      </w:r>
      <w:proofErr w:type="gramEnd"/>
      <w:r w:rsidRPr="00553372">
        <w:rPr>
          <w:color w:val="000000"/>
          <w:spacing w:val="-3"/>
          <w:sz w:val="28"/>
          <w:szCs w:val="28"/>
        </w:rPr>
        <w:t>ри   проектировании   и   устройстве   наружного   освещения</w:t>
      </w:r>
      <w:r w:rsidRPr="00553372">
        <w:rPr>
          <w:color w:val="000000"/>
          <w:spacing w:val="-3"/>
          <w:sz w:val="28"/>
          <w:szCs w:val="28"/>
        </w:rPr>
        <w:br/>
        <w:t>должны обеспечиваться:</w:t>
      </w:r>
    </w:p>
    <w:p w:rsidR="008F3BDF" w:rsidRPr="00553372" w:rsidRDefault="008F3BDF" w:rsidP="008F3BDF">
      <w:pPr>
        <w:shd w:val="clear" w:color="auto" w:fill="FFFFFF"/>
        <w:spacing w:line="302" w:lineRule="exact"/>
        <w:ind w:left="29" w:right="53"/>
        <w:jc w:val="both"/>
        <w:rPr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 xml:space="preserve">нормированные величины количественных и качественных показателей </w:t>
      </w:r>
      <w:r w:rsidRPr="00553372">
        <w:rPr>
          <w:color w:val="000000"/>
          <w:spacing w:val="1"/>
          <w:sz w:val="28"/>
          <w:szCs w:val="28"/>
        </w:rPr>
        <w:t xml:space="preserve">осветительных установок; экономичность установок и рациональное </w:t>
      </w:r>
      <w:r w:rsidRPr="00553372">
        <w:rPr>
          <w:color w:val="000000"/>
          <w:spacing w:val="9"/>
          <w:sz w:val="28"/>
          <w:szCs w:val="28"/>
        </w:rPr>
        <w:t xml:space="preserve">использование электроэнергии; надежность работы осветительных </w:t>
      </w:r>
      <w:r w:rsidRPr="00553372">
        <w:rPr>
          <w:color w:val="000000"/>
          <w:spacing w:val="-1"/>
          <w:sz w:val="28"/>
          <w:szCs w:val="28"/>
        </w:rPr>
        <w:t xml:space="preserve">установок; безопасность обслуживающего персонала и населения; удобство </w:t>
      </w:r>
      <w:r w:rsidRPr="00553372">
        <w:rPr>
          <w:color w:val="000000"/>
          <w:spacing w:val="-2"/>
          <w:sz w:val="28"/>
          <w:szCs w:val="28"/>
        </w:rPr>
        <w:t>обслуживания и управления осветительными установками.</w:t>
      </w:r>
    </w:p>
    <w:p w:rsidR="008F3BDF" w:rsidRPr="00553372" w:rsidRDefault="008F3BDF" w:rsidP="008F3BDF">
      <w:pPr>
        <w:shd w:val="clear" w:color="auto" w:fill="FFFFFF"/>
        <w:tabs>
          <w:tab w:val="left" w:pos="1651"/>
        </w:tabs>
        <w:spacing w:before="5" w:line="302" w:lineRule="exact"/>
        <w:ind w:left="19" w:hanging="19"/>
        <w:jc w:val="both"/>
        <w:rPr>
          <w:sz w:val="28"/>
          <w:szCs w:val="28"/>
        </w:rPr>
      </w:pPr>
      <w:r w:rsidRPr="00553372">
        <w:rPr>
          <w:color w:val="000000"/>
          <w:spacing w:val="-6"/>
          <w:sz w:val="28"/>
          <w:szCs w:val="28"/>
        </w:rPr>
        <w:t>4.2.3</w:t>
      </w:r>
      <w:r w:rsidRPr="00553372">
        <w:rPr>
          <w:color w:val="000000"/>
          <w:sz w:val="28"/>
          <w:szCs w:val="28"/>
        </w:rPr>
        <w:tab/>
      </w:r>
      <w:r w:rsidRPr="00553372">
        <w:rPr>
          <w:color w:val="000000"/>
          <w:spacing w:val="5"/>
          <w:sz w:val="28"/>
          <w:szCs w:val="28"/>
        </w:rPr>
        <w:t>Используемые в осветительных установках оборудование и</w:t>
      </w:r>
      <w:r w:rsidRPr="00553372">
        <w:rPr>
          <w:color w:val="000000"/>
          <w:spacing w:val="5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материалы должны  соответствовать требованиям стандартов и техническим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условиям,    утвержденным    в    установленном    порядке,    номинальному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напряжению    сети    и    условиям    окружающей    среды.    Применение    в</w:t>
      </w:r>
      <w:r w:rsidRPr="00553372">
        <w:rPr>
          <w:color w:val="000000"/>
          <w:spacing w:val="-2"/>
          <w:sz w:val="28"/>
          <w:szCs w:val="28"/>
        </w:rPr>
        <w:br/>
        <w:t>осветительных установках открытых ламп без арматуры не допускается.</w:t>
      </w:r>
    </w:p>
    <w:p w:rsidR="008F3BDF" w:rsidRPr="00553372" w:rsidRDefault="008F3BDF" w:rsidP="008F3BDF">
      <w:pPr>
        <w:numPr>
          <w:ilvl w:val="0"/>
          <w:numId w:val="19"/>
        </w:numPr>
        <w:shd w:val="clear" w:color="auto" w:fill="FFFFFF"/>
        <w:tabs>
          <w:tab w:val="left" w:pos="1550"/>
        </w:tabs>
        <w:suppressAutoHyphens w:val="0"/>
        <w:autoSpaceDN w:val="0"/>
        <w:adjustRightInd w:val="0"/>
        <w:spacing w:before="5" w:line="30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553372">
        <w:rPr>
          <w:color w:val="000000"/>
          <w:spacing w:val="-2"/>
          <w:sz w:val="28"/>
          <w:szCs w:val="28"/>
        </w:rPr>
        <w:t>Проектирование установок наружного освещения выбор опор и</w:t>
      </w:r>
      <w:r w:rsidRPr="00553372">
        <w:rPr>
          <w:color w:val="000000"/>
          <w:spacing w:val="-2"/>
          <w:sz w:val="28"/>
          <w:szCs w:val="28"/>
        </w:rPr>
        <w:br/>
        <w:t>световых    приборов    должен    производиться    с    учетом    архитектурн</w:t>
      </w:r>
      <w:proofErr w:type="gramStart"/>
      <w:r w:rsidRPr="00553372">
        <w:rPr>
          <w:color w:val="000000"/>
          <w:spacing w:val="-2"/>
          <w:sz w:val="28"/>
          <w:szCs w:val="28"/>
        </w:rPr>
        <w:t>о-</w:t>
      </w:r>
      <w:proofErr w:type="gramEnd"/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2"/>
          <w:sz w:val="28"/>
          <w:szCs w:val="28"/>
        </w:rPr>
        <w:t>планировочных особенностей освещаемой зоны и   восприятия в дневное и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-4"/>
          <w:sz w:val="28"/>
          <w:szCs w:val="28"/>
        </w:rPr>
        <w:t>вечернее время.</w:t>
      </w:r>
    </w:p>
    <w:p w:rsidR="008F3BDF" w:rsidRPr="00553372" w:rsidRDefault="008F3BDF" w:rsidP="008F3BDF">
      <w:pPr>
        <w:numPr>
          <w:ilvl w:val="0"/>
          <w:numId w:val="19"/>
        </w:numPr>
        <w:shd w:val="clear" w:color="auto" w:fill="FFFFFF"/>
        <w:tabs>
          <w:tab w:val="left" w:pos="1550"/>
        </w:tabs>
        <w:suppressAutoHyphens w:val="0"/>
        <w:autoSpaceDN w:val="0"/>
        <w:adjustRightInd w:val="0"/>
        <w:spacing w:line="30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553372">
        <w:rPr>
          <w:color w:val="000000"/>
          <w:spacing w:val="-1"/>
          <w:sz w:val="28"/>
          <w:szCs w:val="28"/>
        </w:rPr>
        <w:t>Решения по архитектурному освещению зданий, сооружений и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рекламы, располагаемой на них, должны, как правило, предусматриваться в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>проектах этих зданий и сооружений. В строительной части проектов зданий и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pacing w:val="7"/>
          <w:sz w:val="28"/>
          <w:szCs w:val="28"/>
        </w:rPr>
        <w:t>сооружений следует предусматривать закладные детали, ниши и другие</w:t>
      </w:r>
      <w:r w:rsidRPr="00553372">
        <w:rPr>
          <w:color w:val="000000"/>
          <w:spacing w:val="7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устройства,       необходимые      для      установки       световых      приборов,</w:t>
      </w:r>
      <w:r w:rsidRPr="00553372">
        <w:rPr>
          <w:color w:val="000000"/>
          <w:spacing w:val="-1"/>
          <w:sz w:val="28"/>
          <w:szCs w:val="28"/>
        </w:rPr>
        <w:br/>
      </w:r>
      <w:proofErr w:type="spellStart"/>
      <w:r w:rsidRPr="00553372">
        <w:rPr>
          <w:color w:val="000000"/>
          <w:spacing w:val="-2"/>
          <w:sz w:val="28"/>
          <w:szCs w:val="28"/>
        </w:rPr>
        <w:t>электроконструкций</w:t>
      </w:r>
      <w:proofErr w:type="spellEnd"/>
      <w:r w:rsidRPr="00553372">
        <w:rPr>
          <w:color w:val="000000"/>
          <w:spacing w:val="-2"/>
          <w:sz w:val="28"/>
          <w:szCs w:val="28"/>
        </w:rPr>
        <w:t xml:space="preserve"> и прокладки осветительной сети.</w:t>
      </w:r>
    </w:p>
    <w:p w:rsidR="008F3BDF" w:rsidRPr="00553372" w:rsidRDefault="008F3BDF" w:rsidP="008F3BDF">
      <w:pPr>
        <w:numPr>
          <w:ilvl w:val="0"/>
          <w:numId w:val="19"/>
        </w:numPr>
        <w:shd w:val="clear" w:color="auto" w:fill="FFFFFF"/>
        <w:tabs>
          <w:tab w:val="left" w:pos="1685"/>
        </w:tabs>
        <w:suppressAutoHyphens w:val="0"/>
        <w:autoSpaceDN w:val="0"/>
        <w:adjustRightInd w:val="0"/>
        <w:spacing w:line="302" w:lineRule="exact"/>
        <w:ind w:left="77" w:firstLine="6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553372">
        <w:rPr>
          <w:color w:val="000000"/>
          <w:spacing w:val="1"/>
          <w:sz w:val="28"/>
          <w:szCs w:val="28"/>
        </w:rPr>
        <w:t>Установки  архитектурного  освещения  и  световой рекламы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lastRenderedPageBreak/>
        <w:t>должны быть увязаны с архитектурой и масштабами зданий и сооружений с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учетом восприятия зданий и их окружения в дневное и вечернее время.</w:t>
      </w:r>
    </w:p>
    <w:p w:rsidR="008F3BDF" w:rsidRPr="00553372" w:rsidRDefault="008F3BDF" w:rsidP="008F3BDF">
      <w:pPr>
        <w:numPr>
          <w:ilvl w:val="0"/>
          <w:numId w:val="19"/>
        </w:numPr>
        <w:shd w:val="clear" w:color="auto" w:fill="FFFFFF"/>
        <w:tabs>
          <w:tab w:val="left" w:pos="1685"/>
        </w:tabs>
        <w:suppressAutoHyphens w:val="0"/>
        <w:autoSpaceDN w:val="0"/>
        <w:adjustRightInd w:val="0"/>
        <w:spacing w:line="302" w:lineRule="exact"/>
        <w:ind w:left="77" w:hanging="77"/>
        <w:jc w:val="both"/>
        <w:rPr>
          <w:color w:val="000000"/>
          <w:spacing w:val="-4"/>
          <w:sz w:val="28"/>
          <w:szCs w:val="28"/>
        </w:rPr>
      </w:pPr>
      <w:r w:rsidRPr="00553372">
        <w:rPr>
          <w:color w:val="000000"/>
          <w:spacing w:val="2"/>
          <w:sz w:val="28"/>
          <w:szCs w:val="28"/>
        </w:rPr>
        <w:t>Проектирование освещения улиц, дорог и площадей должно,</w:t>
      </w:r>
      <w:r w:rsidRPr="00553372">
        <w:rPr>
          <w:color w:val="000000"/>
          <w:spacing w:val="2"/>
          <w:sz w:val="28"/>
          <w:szCs w:val="28"/>
        </w:rPr>
        <w:br/>
      </w:r>
      <w:r w:rsidRPr="00553372">
        <w:rPr>
          <w:color w:val="000000"/>
          <w:spacing w:val="8"/>
          <w:sz w:val="28"/>
          <w:szCs w:val="28"/>
        </w:rPr>
        <w:t>как правило, выполняться в составе проектов благоустройства с учетом</w:t>
      </w:r>
      <w:r w:rsidRPr="00553372">
        <w:rPr>
          <w:color w:val="000000"/>
          <w:spacing w:val="8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характеристик    светоотражения    дорожных    покрытий    и    решений    по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5"/>
          <w:sz w:val="28"/>
          <w:szCs w:val="28"/>
        </w:rPr>
        <w:t>озеленению.</w:t>
      </w:r>
    </w:p>
    <w:p w:rsidR="008F3BDF" w:rsidRPr="00553372" w:rsidRDefault="008F3BDF" w:rsidP="008F3BDF">
      <w:pPr>
        <w:numPr>
          <w:ilvl w:val="0"/>
          <w:numId w:val="19"/>
        </w:numPr>
        <w:shd w:val="clear" w:color="auto" w:fill="FFFFFF"/>
        <w:tabs>
          <w:tab w:val="left" w:pos="1685"/>
        </w:tabs>
        <w:suppressAutoHyphens w:val="0"/>
        <w:autoSpaceDN w:val="0"/>
        <w:adjustRightInd w:val="0"/>
        <w:spacing w:line="302" w:lineRule="exact"/>
        <w:ind w:left="77" w:hanging="7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z w:val="28"/>
          <w:szCs w:val="28"/>
        </w:rPr>
        <w:t>Проектирование  и  монтаж электроснабжения  светильников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 xml:space="preserve">наружного      освещения      </w:t>
      </w:r>
      <w:proofErr w:type="gramStart"/>
      <w:r w:rsidRPr="00553372">
        <w:rPr>
          <w:color w:val="000000"/>
          <w:spacing w:val="-3"/>
          <w:sz w:val="28"/>
          <w:szCs w:val="28"/>
        </w:rPr>
        <w:t>объектов</w:t>
      </w:r>
      <w:proofErr w:type="gramEnd"/>
      <w:r w:rsidRPr="00553372">
        <w:rPr>
          <w:color w:val="000000"/>
          <w:spacing w:val="-3"/>
          <w:sz w:val="28"/>
          <w:szCs w:val="28"/>
        </w:rPr>
        <w:t xml:space="preserve">      не     являющихся      муниципальной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 xml:space="preserve">собственностью муниципального образования </w:t>
      </w:r>
      <w:proofErr w:type="spellStart"/>
      <w:r>
        <w:rPr>
          <w:color w:val="000000"/>
          <w:spacing w:val="-1"/>
          <w:sz w:val="28"/>
          <w:szCs w:val="28"/>
        </w:rPr>
        <w:t>Марксовский</w:t>
      </w:r>
      <w:proofErr w:type="spellEnd"/>
      <w:r w:rsidRPr="00553372">
        <w:rPr>
          <w:color w:val="000000"/>
          <w:spacing w:val="-1"/>
          <w:sz w:val="28"/>
          <w:szCs w:val="28"/>
        </w:rPr>
        <w:t xml:space="preserve"> сельсовет   в том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3"/>
          <w:sz w:val="28"/>
          <w:szCs w:val="28"/>
        </w:rPr>
        <w:t>числе: дворовых территорий    индивидуальных жилых домов, территорий</w:t>
      </w:r>
      <w:r w:rsidRPr="00553372">
        <w:rPr>
          <w:color w:val="000000"/>
          <w:spacing w:val="3"/>
          <w:sz w:val="28"/>
          <w:szCs w:val="28"/>
        </w:rPr>
        <w:br/>
        <w:t>детских садов, общеобразовательных школ и пр. производится от вводных</w:t>
      </w:r>
      <w:r w:rsidRPr="00553372">
        <w:rPr>
          <w:color w:val="000000"/>
          <w:spacing w:val="3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устройств   и   через   расчетный   учет   электроэнергии       этих   зданий   с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выполнением   требований   ПУЭ,   других   действующих   норм   и   правил.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5"/>
          <w:sz w:val="28"/>
          <w:szCs w:val="28"/>
        </w:rPr>
        <w:t>Подключение к сети уличного освещения поселения возможно только по</w:t>
      </w:r>
      <w:r w:rsidRPr="00553372">
        <w:rPr>
          <w:color w:val="000000"/>
          <w:spacing w:val="5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 xml:space="preserve">согласованию с администрацией </w:t>
      </w:r>
      <w:proofErr w:type="spellStart"/>
      <w:r>
        <w:rPr>
          <w:color w:val="000000"/>
          <w:spacing w:val="-2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2"/>
          <w:sz w:val="28"/>
          <w:szCs w:val="28"/>
        </w:rPr>
        <w:t xml:space="preserve"> сельсовета.</w:t>
      </w:r>
    </w:p>
    <w:p w:rsidR="008F3BDF" w:rsidRPr="00553372" w:rsidRDefault="008F3BDF" w:rsidP="008F3BDF">
      <w:pPr>
        <w:shd w:val="clear" w:color="auto" w:fill="FFFFFF"/>
        <w:tabs>
          <w:tab w:val="left" w:pos="1704"/>
        </w:tabs>
        <w:spacing w:line="302" w:lineRule="exact"/>
        <w:ind w:left="67"/>
        <w:jc w:val="both"/>
        <w:rPr>
          <w:sz w:val="28"/>
          <w:szCs w:val="28"/>
        </w:rPr>
      </w:pPr>
      <w:r w:rsidRPr="00553372">
        <w:rPr>
          <w:color w:val="000000"/>
          <w:spacing w:val="-6"/>
          <w:sz w:val="28"/>
          <w:szCs w:val="28"/>
        </w:rPr>
        <w:t>4.2.9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z w:val="28"/>
          <w:szCs w:val="28"/>
        </w:rPr>
        <w:t>Схемой   развития   и   реконструкции    электрических   сетей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поселения с учетом типовых решений устанавливается расчет освещенности,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выбор   светильников,   опор,   их   шага,   расстановки   и   конструктивного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5"/>
          <w:sz w:val="28"/>
          <w:szCs w:val="28"/>
        </w:rPr>
        <w:t>исполнения.</w:t>
      </w:r>
    </w:p>
    <w:p w:rsidR="008F3BDF" w:rsidRPr="00553372" w:rsidRDefault="008F3BDF" w:rsidP="008F3BDF">
      <w:pPr>
        <w:shd w:val="clear" w:color="auto" w:fill="FFFFFF"/>
        <w:tabs>
          <w:tab w:val="left" w:pos="1843"/>
        </w:tabs>
        <w:spacing w:before="14" w:line="302" w:lineRule="exact"/>
        <w:ind w:left="53"/>
        <w:jc w:val="both"/>
        <w:rPr>
          <w:sz w:val="28"/>
          <w:szCs w:val="28"/>
        </w:rPr>
      </w:pPr>
      <w:r w:rsidRPr="00553372">
        <w:rPr>
          <w:color w:val="000000"/>
          <w:spacing w:val="-6"/>
          <w:sz w:val="28"/>
          <w:szCs w:val="28"/>
        </w:rPr>
        <w:t>4.2.10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1"/>
          <w:sz w:val="28"/>
          <w:szCs w:val="28"/>
        </w:rPr>
        <w:t>Отказы   в   работе   наружных   осветительных   установок,</w:t>
      </w:r>
      <w:r w:rsidRPr="00553372">
        <w:rPr>
          <w:color w:val="000000"/>
          <w:spacing w:val="1"/>
          <w:sz w:val="28"/>
          <w:szCs w:val="28"/>
        </w:rPr>
        <w:br/>
      </w:r>
      <w:r w:rsidRPr="00553372">
        <w:rPr>
          <w:color w:val="000000"/>
          <w:spacing w:val="8"/>
          <w:sz w:val="28"/>
          <w:szCs w:val="28"/>
        </w:rPr>
        <w:t>связанные с обрывом электрических проводов или повреждением опор,</w:t>
      </w:r>
      <w:r w:rsidRPr="00553372">
        <w:rPr>
          <w:color w:val="000000"/>
          <w:spacing w:val="8"/>
          <w:sz w:val="28"/>
          <w:szCs w:val="28"/>
        </w:rPr>
        <w:br/>
      </w:r>
      <w:r w:rsidRPr="00553372">
        <w:rPr>
          <w:color w:val="000000"/>
          <w:sz w:val="28"/>
          <w:szCs w:val="28"/>
        </w:rPr>
        <w:t>должны   устраняться   немедленно   обслуживающей   организацией   после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5"/>
          <w:sz w:val="28"/>
          <w:szCs w:val="28"/>
        </w:rPr>
        <w:t>обнаружения.</w:t>
      </w:r>
    </w:p>
    <w:p w:rsidR="008F3BDF" w:rsidRPr="00553372" w:rsidRDefault="008F3BDF" w:rsidP="008F3BDF">
      <w:pPr>
        <w:shd w:val="clear" w:color="auto" w:fill="FFFFFF"/>
        <w:spacing w:line="302" w:lineRule="exact"/>
        <w:ind w:left="43" w:right="53" w:hanging="4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Pr="00553372">
        <w:rPr>
          <w:color w:val="000000"/>
          <w:spacing w:val="6"/>
          <w:sz w:val="28"/>
          <w:szCs w:val="28"/>
        </w:rPr>
        <w:t xml:space="preserve">4.2.11 Освещение прилегающих территорий вновь строящихся </w:t>
      </w:r>
      <w:r w:rsidRPr="00553372">
        <w:rPr>
          <w:color w:val="000000"/>
          <w:spacing w:val="8"/>
          <w:sz w:val="28"/>
          <w:szCs w:val="28"/>
        </w:rPr>
        <w:t xml:space="preserve">объектов осуществляется за счет средств заказчика с соблюдением </w:t>
      </w:r>
      <w:r w:rsidRPr="00553372">
        <w:rPr>
          <w:color w:val="000000"/>
          <w:spacing w:val="-2"/>
          <w:sz w:val="28"/>
          <w:szCs w:val="28"/>
        </w:rPr>
        <w:t>требований данного положения, действующих норм и правил.</w:t>
      </w:r>
    </w:p>
    <w:p w:rsidR="008F3BDF" w:rsidRPr="00553372" w:rsidRDefault="008F3BDF" w:rsidP="008F3BDF">
      <w:pPr>
        <w:shd w:val="clear" w:color="auto" w:fill="FFFFFF"/>
        <w:spacing w:before="317" w:line="302" w:lineRule="exact"/>
        <w:ind w:left="816"/>
        <w:jc w:val="both"/>
        <w:rPr>
          <w:sz w:val="28"/>
          <w:szCs w:val="28"/>
        </w:rPr>
      </w:pPr>
      <w:r w:rsidRPr="00553372">
        <w:rPr>
          <w:color w:val="000000"/>
          <w:spacing w:val="-7"/>
          <w:sz w:val="28"/>
          <w:szCs w:val="28"/>
        </w:rPr>
        <w:t>4.3 Управление наружным освещением</w:t>
      </w:r>
    </w:p>
    <w:p w:rsidR="008F3BDF" w:rsidRPr="00553372" w:rsidRDefault="008F3BDF" w:rsidP="008F3BDF">
      <w:pPr>
        <w:shd w:val="clear" w:color="auto" w:fill="FFFFFF"/>
        <w:tabs>
          <w:tab w:val="left" w:pos="1488"/>
        </w:tabs>
        <w:spacing w:before="5" w:line="302" w:lineRule="exact"/>
        <w:ind w:left="34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t>4.3.1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3"/>
          <w:sz w:val="28"/>
          <w:szCs w:val="28"/>
        </w:rPr>
        <w:t>Включение наружного освещения улиц и дорог производится</w:t>
      </w:r>
      <w:r w:rsidRPr="00553372">
        <w:rPr>
          <w:color w:val="000000"/>
          <w:spacing w:val="3"/>
          <w:sz w:val="28"/>
          <w:szCs w:val="28"/>
        </w:rPr>
        <w:br/>
      </w:r>
      <w:r w:rsidRPr="00553372">
        <w:rPr>
          <w:color w:val="000000"/>
          <w:spacing w:val="4"/>
          <w:sz w:val="28"/>
          <w:szCs w:val="28"/>
        </w:rPr>
        <w:t>согласно Инструкции по проектированию наружного освещения городов,</w:t>
      </w:r>
      <w:r w:rsidRPr="00553372">
        <w:rPr>
          <w:color w:val="000000"/>
          <w:spacing w:val="4"/>
          <w:sz w:val="28"/>
          <w:szCs w:val="28"/>
        </w:rPr>
        <w:br/>
      </w:r>
      <w:r w:rsidRPr="00553372">
        <w:rPr>
          <w:color w:val="000000"/>
          <w:spacing w:val="-3"/>
          <w:sz w:val="28"/>
          <w:szCs w:val="28"/>
        </w:rPr>
        <w:t xml:space="preserve">поселков и сельских населенных пунктов (СН541-82 </w:t>
      </w:r>
      <w:proofErr w:type="spellStart"/>
      <w:r w:rsidRPr="00553372">
        <w:rPr>
          <w:color w:val="000000"/>
          <w:spacing w:val="-3"/>
          <w:sz w:val="28"/>
          <w:szCs w:val="28"/>
        </w:rPr>
        <w:t>Госграждан</w:t>
      </w:r>
      <w:proofErr w:type="spellEnd"/>
      <w:r w:rsidRPr="00553372">
        <w:rPr>
          <w:color w:val="000000"/>
          <w:spacing w:val="-3"/>
          <w:sz w:val="28"/>
          <w:szCs w:val="28"/>
        </w:rPr>
        <w:t xml:space="preserve"> строя).</w:t>
      </w:r>
    </w:p>
    <w:p w:rsidR="008F3BDF" w:rsidRPr="00553372" w:rsidRDefault="008F3BDF" w:rsidP="008F3BDF">
      <w:pPr>
        <w:shd w:val="clear" w:color="auto" w:fill="FFFFFF"/>
        <w:tabs>
          <w:tab w:val="left" w:pos="1565"/>
        </w:tabs>
        <w:spacing w:line="302" w:lineRule="exact"/>
        <w:ind w:left="38"/>
        <w:jc w:val="both"/>
        <w:rPr>
          <w:sz w:val="28"/>
          <w:szCs w:val="28"/>
        </w:rPr>
      </w:pPr>
      <w:r w:rsidRPr="00553372">
        <w:rPr>
          <w:color w:val="000000"/>
          <w:spacing w:val="-6"/>
          <w:sz w:val="28"/>
          <w:szCs w:val="28"/>
        </w:rPr>
        <w:t>4.3.2</w:t>
      </w:r>
      <w:r>
        <w:rPr>
          <w:color w:val="000000"/>
          <w:sz w:val="28"/>
          <w:szCs w:val="28"/>
        </w:rPr>
        <w:t xml:space="preserve">  </w:t>
      </w:r>
      <w:r w:rsidRPr="00553372">
        <w:rPr>
          <w:color w:val="000000"/>
          <w:spacing w:val="-1"/>
          <w:sz w:val="28"/>
          <w:szCs w:val="28"/>
        </w:rPr>
        <w:t>Включение   наружного   освещения   улиц,   дорог      и  других</w:t>
      </w:r>
      <w:r w:rsidRPr="00553372">
        <w:rPr>
          <w:color w:val="000000"/>
          <w:spacing w:val="-1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освещаемых   территорий   должно   производиться   при   снижении   уровня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естественной освещенности до 20 лк, а отключение — при ее повышении до</w:t>
      </w:r>
      <w:r w:rsidRPr="00553372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10 </w:t>
      </w:r>
      <w:r w:rsidRPr="00553372">
        <w:rPr>
          <w:color w:val="000000"/>
          <w:spacing w:val="-2"/>
          <w:sz w:val="28"/>
          <w:szCs w:val="28"/>
        </w:rPr>
        <w:t>лк.</w:t>
      </w:r>
    </w:p>
    <w:p w:rsidR="008F3BDF" w:rsidRPr="00553372" w:rsidRDefault="008F3BDF" w:rsidP="008F3BDF">
      <w:pPr>
        <w:shd w:val="clear" w:color="auto" w:fill="FFFFFF"/>
        <w:tabs>
          <w:tab w:val="left" w:pos="1488"/>
        </w:tabs>
        <w:spacing w:before="5" w:line="302" w:lineRule="exact"/>
        <w:ind w:left="19" w:right="998"/>
        <w:jc w:val="both"/>
        <w:rPr>
          <w:sz w:val="28"/>
          <w:szCs w:val="28"/>
        </w:rPr>
      </w:pPr>
      <w:r w:rsidRPr="00553372">
        <w:rPr>
          <w:color w:val="000000"/>
          <w:spacing w:val="-7"/>
          <w:sz w:val="28"/>
          <w:szCs w:val="28"/>
        </w:rPr>
        <w:t>4.3.3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-4"/>
          <w:sz w:val="28"/>
          <w:szCs w:val="28"/>
        </w:rPr>
        <w:t>Управление сетями наружного освещения должно быть</w:t>
      </w:r>
      <w:r w:rsidRPr="00553372">
        <w:rPr>
          <w:color w:val="000000"/>
          <w:spacing w:val="-4"/>
          <w:sz w:val="28"/>
          <w:szCs w:val="28"/>
        </w:rPr>
        <w:br/>
      </w:r>
      <w:r w:rsidRPr="00553372">
        <w:rPr>
          <w:color w:val="000000"/>
          <w:spacing w:val="-1"/>
          <w:sz w:val="28"/>
          <w:szCs w:val="28"/>
        </w:rPr>
        <w:t>централизованным — телемеханическим или дистанционным.</w:t>
      </w:r>
    </w:p>
    <w:p w:rsidR="008F3BDF" w:rsidRPr="00553372" w:rsidRDefault="008F3BDF" w:rsidP="008F3BDF">
      <w:pPr>
        <w:shd w:val="clear" w:color="auto" w:fill="FFFFFF"/>
        <w:spacing w:before="302" w:line="307" w:lineRule="exact"/>
        <w:ind w:left="931"/>
        <w:jc w:val="both"/>
        <w:rPr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>4.4 Порядок определения расходов электроэнергии</w:t>
      </w:r>
    </w:p>
    <w:p w:rsidR="008F3BDF" w:rsidRPr="00553372" w:rsidRDefault="008F3BDF" w:rsidP="008F3BDF">
      <w:pPr>
        <w:shd w:val="clear" w:color="auto" w:fill="FFFFFF"/>
        <w:tabs>
          <w:tab w:val="left" w:pos="1570"/>
        </w:tabs>
        <w:spacing w:line="307" w:lineRule="exact"/>
        <w:ind w:left="14"/>
        <w:jc w:val="both"/>
        <w:rPr>
          <w:sz w:val="28"/>
          <w:szCs w:val="28"/>
        </w:rPr>
      </w:pPr>
      <w:r w:rsidRPr="00553372">
        <w:rPr>
          <w:color w:val="000000"/>
          <w:spacing w:val="-2"/>
          <w:sz w:val="28"/>
          <w:szCs w:val="28"/>
        </w:rPr>
        <w:t>4.4.1.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3"/>
          <w:sz w:val="28"/>
          <w:szCs w:val="28"/>
        </w:rPr>
        <w:t>Для   учета  электроэнергии  и  расчета   с  предприятиями   -</w:t>
      </w:r>
      <w:r w:rsidRPr="00553372">
        <w:rPr>
          <w:color w:val="000000"/>
          <w:spacing w:val="3"/>
          <w:sz w:val="28"/>
          <w:szCs w:val="28"/>
        </w:rPr>
        <w:br/>
        <w:t>поставщиками за потребленную электроэнергию во всех пунктах питания,</w:t>
      </w:r>
      <w:r w:rsidRPr="00553372">
        <w:rPr>
          <w:color w:val="000000"/>
          <w:spacing w:val="3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питающих   сети   уличного   освещения,   устанавливаются   счетчики   учета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-4"/>
          <w:sz w:val="28"/>
          <w:szCs w:val="28"/>
        </w:rPr>
        <w:t>активной энергии.</w:t>
      </w:r>
    </w:p>
    <w:p w:rsidR="008F3BDF" w:rsidRPr="00553372" w:rsidRDefault="008F3BDF" w:rsidP="008F3BDF">
      <w:pPr>
        <w:shd w:val="clear" w:color="auto" w:fill="FFFFFF"/>
        <w:tabs>
          <w:tab w:val="left" w:pos="2136"/>
        </w:tabs>
        <w:spacing w:line="307" w:lineRule="exact"/>
        <w:jc w:val="both"/>
        <w:rPr>
          <w:sz w:val="28"/>
          <w:szCs w:val="28"/>
        </w:rPr>
      </w:pPr>
      <w:r w:rsidRPr="00553372">
        <w:rPr>
          <w:color w:val="000000"/>
          <w:spacing w:val="-6"/>
          <w:sz w:val="28"/>
          <w:szCs w:val="28"/>
        </w:rPr>
        <w:t>4.4.2.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pacing w:val="-2"/>
          <w:sz w:val="28"/>
          <w:szCs w:val="28"/>
        </w:rPr>
        <w:t xml:space="preserve">Администрация     </w:t>
      </w:r>
      <w:proofErr w:type="spellStart"/>
      <w:r>
        <w:rPr>
          <w:color w:val="000000"/>
          <w:spacing w:val="-2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2"/>
          <w:sz w:val="28"/>
          <w:szCs w:val="28"/>
        </w:rPr>
        <w:t xml:space="preserve">      сельсовета     ежегодно</w:t>
      </w:r>
      <w:r w:rsidRPr="00553372">
        <w:rPr>
          <w:color w:val="000000"/>
          <w:spacing w:val="-2"/>
          <w:sz w:val="28"/>
          <w:szCs w:val="28"/>
        </w:rPr>
        <w:br/>
      </w:r>
      <w:r w:rsidRPr="00553372">
        <w:rPr>
          <w:color w:val="000000"/>
          <w:spacing w:val="5"/>
          <w:sz w:val="28"/>
          <w:szCs w:val="28"/>
        </w:rPr>
        <w:t>разрабатывает и  утверждает график включения  и  отключения уличного</w:t>
      </w:r>
    </w:p>
    <w:p w:rsidR="008F3BDF" w:rsidRPr="00553372" w:rsidRDefault="008F3BDF" w:rsidP="008F3BDF">
      <w:pPr>
        <w:shd w:val="clear" w:color="auto" w:fill="FFFFFF"/>
        <w:spacing w:line="302" w:lineRule="exact"/>
        <w:ind w:left="43"/>
        <w:jc w:val="both"/>
        <w:rPr>
          <w:sz w:val="28"/>
          <w:szCs w:val="28"/>
        </w:rPr>
      </w:pPr>
      <w:r w:rsidRPr="00553372">
        <w:rPr>
          <w:color w:val="000000"/>
          <w:spacing w:val="6"/>
          <w:sz w:val="28"/>
          <w:szCs w:val="28"/>
        </w:rPr>
        <w:t xml:space="preserve">освещения     поселения,  а также лимит потребления  электроэнергии по </w:t>
      </w:r>
      <w:r w:rsidRPr="00553372">
        <w:rPr>
          <w:color w:val="000000"/>
          <w:spacing w:val="-1"/>
          <w:sz w:val="28"/>
          <w:szCs w:val="28"/>
        </w:rPr>
        <w:t>уличному освещению.</w:t>
      </w:r>
    </w:p>
    <w:p w:rsidR="008F3BDF" w:rsidRPr="00553372" w:rsidRDefault="008F3BDF" w:rsidP="008F3BDF">
      <w:pPr>
        <w:shd w:val="clear" w:color="auto" w:fill="FFFFFF"/>
        <w:tabs>
          <w:tab w:val="left" w:pos="1459"/>
        </w:tabs>
        <w:spacing w:line="302" w:lineRule="exact"/>
        <w:ind w:left="38"/>
        <w:jc w:val="both"/>
        <w:rPr>
          <w:sz w:val="28"/>
          <w:szCs w:val="28"/>
        </w:rPr>
      </w:pPr>
      <w:r w:rsidRPr="00553372">
        <w:rPr>
          <w:color w:val="000000"/>
          <w:spacing w:val="-9"/>
          <w:sz w:val="28"/>
          <w:szCs w:val="28"/>
        </w:rPr>
        <w:lastRenderedPageBreak/>
        <w:t>4.4.3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3372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553372">
        <w:rPr>
          <w:color w:val="000000"/>
          <w:spacing w:val="-3"/>
          <w:sz w:val="28"/>
          <w:szCs w:val="28"/>
        </w:rPr>
        <w:t xml:space="preserve"> включением и отключением светильников уличного</w:t>
      </w:r>
      <w:r w:rsidRPr="00553372">
        <w:rPr>
          <w:color w:val="000000"/>
          <w:spacing w:val="-3"/>
          <w:sz w:val="28"/>
          <w:szCs w:val="28"/>
        </w:rPr>
        <w:br/>
      </w:r>
      <w:r w:rsidRPr="00553372">
        <w:rPr>
          <w:color w:val="000000"/>
          <w:spacing w:val="1"/>
          <w:sz w:val="28"/>
          <w:szCs w:val="28"/>
        </w:rPr>
        <w:t>освещения, согласно утвержденного графика, осуществляет администрация</w:t>
      </w:r>
      <w:r w:rsidRPr="00553372"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3"/>
          <w:sz w:val="28"/>
          <w:szCs w:val="28"/>
        </w:rPr>
        <w:t xml:space="preserve"> сельсовета.</w:t>
      </w:r>
    </w:p>
    <w:p w:rsidR="008F3BDF" w:rsidRPr="00553372" w:rsidRDefault="008F3BDF" w:rsidP="008F3BDF">
      <w:pPr>
        <w:shd w:val="clear" w:color="auto" w:fill="FFFFFF"/>
        <w:tabs>
          <w:tab w:val="left" w:pos="1637"/>
        </w:tabs>
        <w:spacing w:line="302" w:lineRule="exact"/>
        <w:ind w:left="24"/>
        <w:jc w:val="both"/>
        <w:rPr>
          <w:sz w:val="28"/>
          <w:szCs w:val="28"/>
        </w:rPr>
      </w:pPr>
      <w:r w:rsidRPr="00553372">
        <w:rPr>
          <w:color w:val="000000"/>
          <w:spacing w:val="-5"/>
          <w:sz w:val="28"/>
          <w:szCs w:val="28"/>
        </w:rPr>
        <w:t>4.4.4</w:t>
      </w:r>
      <w:r>
        <w:rPr>
          <w:color w:val="000000"/>
          <w:sz w:val="28"/>
          <w:szCs w:val="28"/>
        </w:rPr>
        <w:t xml:space="preserve"> </w:t>
      </w:r>
      <w:r w:rsidRPr="00553372">
        <w:rPr>
          <w:color w:val="000000"/>
          <w:sz w:val="28"/>
          <w:szCs w:val="28"/>
        </w:rPr>
        <w:t>Количество   точек   уличного    освещения   определяется   на</w:t>
      </w:r>
      <w:r w:rsidRPr="00553372">
        <w:rPr>
          <w:color w:val="000000"/>
          <w:sz w:val="28"/>
          <w:szCs w:val="28"/>
        </w:rPr>
        <w:br/>
      </w:r>
      <w:r w:rsidRPr="00553372">
        <w:rPr>
          <w:color w:val="000000"/>
          <w:spacing w:val="-2"/>
          <w:sz w:val="28"/>
          <w:szCs w:val="28"/>
        </w:rPr>
        <w:t>основании   утвержденного    администрацией    сельсовета    перечня    сетей</w:t>
      </w:r>
      <w:r w:rsidRPr="00553372">
        <w:rPr>
          <w:color w:val="000000"/>
          <w:spacing w:val="-2"/>
          <w:sz w:val="28"/>
          <w:szCs w:val="28"/>
        </w:rPr>
        <w:br/>
        <w:t>уличного    освещения,    в    котором    указано    количество    светильников,</w:t>
      </w:r>
      <w:r w:rsidRPr="00553372">
        <w:rPr>
          <w:color w:val="000000"/>
          <w:spacing w:val="-2"/>
          <w:sz w:val="28"/>
          <w:szCs w:val="28"/>
        </w:rPr>
        <w:br/>
        <w:t>расположенных на улицах и их установленная мощность.</w:t>
      </w:r>
    </w:p>
    <w:p w:rsidR="008F3BDF" w:rsidRPr="00553372" w:rsidRDefault="008F3BDF" w:rsidP="008F3BDF">
      <w:pPr>
        <w:shd w:val="clear" w:color="auto" w:fill="FFFFFF"/>
        <w:spacing w:line="302" w:lineRule="exact"/>
        <w:ind w:left="19" w:right="10"/>
        <w:jc w:val="both"/>
        <w:rPr>
          <w:sz w:val="28"/>
          <w:szCs w:val="28"/>
        </w:rPr>
      </w:pPr>
      <w:r w:rsidRPr="00553372">
        <w:rPr>
          <w:color w:val="000000"/>
          <w:spacing w:val="7"/>
          <w:sz w:val="28"/>
          <w:szCs w:val="28"/>
        </w:rPr>
        <w:t>4.4.5</w:t>
      </w:r>
      <w:proofErr w:type="gramStart"/>
      <w:r w:rsidRPr="00553372">
        <w:rPr>
          <w:color w:val="000000"/>
          <w:spacing w:val="7"/>
          <w:sz w:val="28"/>
          <w:szCs w:val="28"/>
        </w:rPr>
        <w:t xml:space="preserve"> Н</w:t>
      </w:r>
      <w:proofErr w:type="gramEnd"/>
      <w:r w:rsidRPr="00553372">
        <w:rPr>
          <w:color w:val="000000"/>
          <w:spacing w:val="7"/>
          <w:sz w:val="28"/>
          <w:szCs w:val="28"/>
        </w:rPr>
        <w:t xml:space="preserve">а основании ежемесячного снятия показаний счетчиков активной энергии производится расчет фактически потребленной </w:t>
      </w:r>
      <w:r w:rsidRPr="00553372">
        <w:rPr>
          <w:color w:val="000000"/>
          <w:spacing w:val="-2"/>
          <w:sz w:val="28"/>
          <w:szCs w:val="28"/>
        </w:rPr>
        <w:t xml:space="preserve">электроэнергии с предприятием поставщиком электрической энергии по </w:t>
      </w:r>
      <w:r w:rsidRPr="00553372">
        <w:rPr>
          <w:color w:val="000000"/>
          <w:spacing w:val="-3"/>
          <w:sz w:val="28"/>
          <w:szCs w:val="28"/>
        </w:rPr>
        <w:t xml:space="preserve">заключенным договорам. Покупателем по договору поставки электроэнергии </w:t>
      </w:r>
      <w:r w:rsidRPr="00553372">
        <w:rPr>
          <w:color w:val="000000"/>
          <w:spacing w:val="-1"/>
          <w:sz w:val="28"/>
          <w:szCs w:val="28"/>
        </w:rPr>
        <w:t xml:space="preserve">выступает администрация </w:t>
      </w:r>
      <w:proofErr w:type="spellStart"/>
      <w:r>
        <w:rPr>
          <w:color w:val="000000"/>
          <w:spacing w:val="-1"/>
          <w:sz w:val="28"/>
          <w:szCs w:val="28"/>
        </w:rPr>
        <w:t>Марксовского</w:t>
      </w:r>
      <w:proofErr w:type="spellEnd"/>
      <w:r w:rsidRPr="00553372">
        <w:rPr>
          <w:color w:val="000000"/>
          <w:spacing w:val="-1"/>
          <w:sz w:val="28"/>
          <w:szCs w:val="28"/>
        </w:rPr>
        <w:t xml:space="preserve"> сельсовета.</w:t>
      </w:r>
    </w:p>
    <w:p w:rsidR="008F3BDF" w:rsidRPr="00553372" w:rsidRDefault="008F3BDF" w:rsidP="008F3BDF">
      <w:pPr>
        <w:shd w:val="clear" w:color="auto" w:fill="FFFFFF"/>
        <w:spacing w:before="302" w:line="307" w:lineRule="exact"/>
        <w:ind w:left="749"/>
        <w:jc w:val="both"/>
        <w:rPr>
          <w:sz w:val="28"/>
          <w:szCs w:val="28"/>
        </w:rPr>
      </w:pPr>
      <w:r w:rsidRPr="00553372">
        <w:rPr>
          <w:color w:val="000000"/>
          <w:spacing w:val="-3"/>
          <w:sz w:val="28"/>
          <w:szCs w:val="28"/>
        </w:rPr>
        <w:t>4.5 Нормы потребления и тарифы на электроэнергию</w:t>
      </w:r>
    </w:p>
    <w:p w:rsidR="008F3BDF" w:rsidRPr="00553372" w:rsidRDefault="008F3BDF" w:rsidP="008F3BDF">
      <w:pPr>
        <w:shd w:val="clear" w:color="auto" w:fill="FFFFFF"/>
        <w:spacing w:line="307" w:lineRule="exact"/>
        <w:ind w:right="34"/>
        <w:jc w:val="both"/>
        <w:rPr>
          <w:sz w:val="28"/>
          <w:szCs w:val="28"/>
        </w:rPr>
      </w:pPr>
      <w:r w:rsidRPr="00553372">
        <w:rPr>
          <w:color w:val="000000"/>
          <w:spacing w:val="1"/>
          <w:sz w:val="28"/>
          <w:szCs w:val="28"/>
        </w:rPr>
        <w:t xml:space="preserve">4.5.1. Нормы потребления электроэнергии устанавливаются в </w:t>
      </w:r>
      <w:r w:rsidRPr="00553372">
        <w:rPr>
          <w:color w:val="000000"/>
          <w:spacing w:val="11"/>
          <w:sz w:val="28"/>
          <w:szCs w:val="28"/>
        </w:rPr>
        <w:t xml:space="preserve">соответствии с Приказом Министерства жилищно-коммунального </w:t>
      </w:r>
      <w:r w:rsidRPr="00553372">
        <w:rPr>
          <w:color w:val="000000"/>
          <w:spacing w:val="-2"/>
          <w:sz w:val="28"/>
          <w:szCs w:val="28"/>
        </w:rPr>
        <w:t>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8F3BDF" w:rsidRPr="00553372" w:rsidRDefault="008F3BDF" w:rsidP="008F3BDF">
      <w:pPr>
        <w:shd w:val="clear" w:color="auto" w:fill="FFFFFF"/>
        <w:spacing w:before="5" w:line="307" w:lineRule="exact"/>
        <w:ind w:right="53"/>
        <w:jc w:val="both"/>
        <w:rPr>
          <w:sz w:val="28"/>
          <w:szCs w:val="28"/>
        </w:rPr>
      </w:pPr>
      <w:r w:rsidRPr="00553372">
        <w:rPr>
          <w:color w:val="000000"/>
          <w:sz w:val="28"/>
          <w:szCs w:val="28"/>
        </w:rPr>
        <w:t xml:space="preserve">4.5.2. Тарифы на электроэнергию утверждаются уполномоченным </w:t>
      </w:r>
      <w:r w:rsidRPr="00553372">
        <w:rPr>
          <w:color w:val="000000"/>
          <w:spacing w:val="-2"/>
          <w:sz w:val="28"/>
          <w:szCs w:val="28"/>
        </w:rPr>
        <w:t>органом субъекта РФ в соответствии с действующим законодательством.</w:t>
      </w:r>
    </w:p>
    <w:p w:rsidR="008F3BDF" w:rsidRPr="00553372" w:rsidRDefault="008F3BDF" w:rsidP="008F3BDF">
      <w:pPr>
        <w:shd w:val="clear" w:color="auto" w:fill="FFFFFF"/>
        <w:spacing w:before="5" w:line="302" w:lineRule="exact"/>
        <w:ind w:right="67"/>
        <w:jc w:val="both"/>
        <w:rPr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1483"/>
        </w:tabs>
        <w:spacing w:before="5" w:line="307" w:lineRule="exact"/>
        <w:ind w:firstLine="677"/>
      </w:pPr>
    </w:p>
    <w:p w:rsidR="008F3BDF" w:rsidRDefault="008F3BDF" w:rsidP="008F3BDF">
      <w:pPr>
        <w:shd w:val="clear" w:color="auto" w:fill="FFFFFF"/>
        <w:tabs>
          <w:tab w:val="left" w:pos="1483"/>
        </w:tabs>
        <w:spacing w:before="5" w:line="307" w:lineRule="exact"/>
        <w:ind w:firstLine="677"/>
      </w:pPr>
    </w:p>
    <w:p w:rsidR="008F3BDF" w:rsidRDefault="008F3BDF" w:rsidP="008F3BDF">
      <w:pPr>
        <w:shd w:val="clear" w:color="auto" w:fill="FFFFFF"/>
        <w:tabs>
          <w:tab w:val="left" w:pos="1483"/>
        </w:tabs>
        <w:spacing w:before="5" w:line="307" w:lineRule="exact"/>
        <w:ind w:firstLine="677"/>
      </w:pPr>
    </w:p>
    <w:p w:rsidR="008F3BDF" w:rsidRDefault="008F3BDF" w:rsidP="008F3BDF">
      <w:pPr>
        <w:shd w:val="clear" w:color="auto" w:fill="FFFFFF"/>
        <w:tabs>
          <w:tab w:val="left" w:leader="underscore" w:pos="7690"/>
        </w:tabs>
        <w:ind w:left="1195" w:right="365" w:firstLine="2645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D42EC1" w:rsidRPr="00D42EC1" w:rsidRDefault="00171DA9" w:rsidP="00367A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43" w:rsidRDefault="00770E43" w:rsidP="00A11586">
      <w:r>
        <w:separator/>
      </w:r>
    </w:p>
  </w:endnote>
  <w:endnote w:type="continuationSeparator" w:id="0">
    <w:p w:rsidR="00770E43" w:rsidRDefault="00770E43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391703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43" w:rsidRDefault="00770E43" w:rsidP="00A11586">
      <w:r>
        <w:separator/>
      </w:r>
    </w:p>
  </w:footnote>
  <w:footnote w:type="continuationSeparator" w:id="0">
    <w:p w:rsidR="00770E43" w:rsidRDefault="00770E43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054C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C2B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1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703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E43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3E2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8064-5549-4CF9-B7FB-FDC33A0C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335</cp:revision>
  <cp:lastPrinted>2016-04-17T15:12:00Z</cp:lastPrinted>
  <dcterms:created xsi:type="dcterms:W3CDTF">2013-04-23T06:34:00Z</dcterms:created>
  <dcterms:modified xsi:type="dcterms:W3CDTF">2017-03-12T16:43:00Z</dcterms:modified>
</cp:coreProperties>
</file>