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 </w:t>
      </w:r>
      <w:proofErr w:type="spellStart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сельсовета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0" w:name="sub_221"/>
    </w:p>
    <w:p w:rsidR="00795336" w:rsidRPr="0011725E" w:rsidRDefault="0011725E" w:rsidP="0011725E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 </w:t>
      </w:r>
      <w:r w:rsidR="00795336"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I.  Общие положения</w:t>
      </w:r>
      <w:bookmarkEnd w:id="0"/>
    </w:p>
    <w:p w:rsidR="00795336" w:rsidRPr="00795336" w:rsidRDefault="00795336" w:rsidP="00795336">
      <w:pPr>
        <w:shd w:val="clear" w:color="auto" w:fill="FEFEFE"/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sub_22001"/>
      <w:r w:rsidRPr="00795336">
        <w:rPr>
          <w:rFonts w:ascii="Times New Roman" w:hAnsi="Times New Roman" w:cs="Times New Roman"/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(далее – администрация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79533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>.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right="-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1.2.</w:t>
      </w:r>
      <w:bookmarkStart w:id="2" w:name="sub_22002"/>
      <w:r w:rsidRPr="00795336">
        <w:rPr>
          <w:rFonts w:ascii="Times New Roman" w:hAnsi="Times New Roman" w:cs="Times New Roman"/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 Федеральным законом от 24.07.2007 года № 209-ФЗ «О развитии малого и среднего предпринимательства в Российской Федерации»;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-  Уставом муниципального образования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1.3.</w:t>
      </w:r>
      <w:bookmarkStart w:id="3" w:name="sub_22003"/>
      <w:r w:rsidRPr="00795336">
        <w:rPr>
          <w:rFonts w:ascii="Times New Roman" w:hAnsi="Times New Roman" w:cs="Times New Roman"/>
          <w:sz w:val="28"/>
          <w:szCs w:val="28"/>
        </w:rPr>
        <w:t xml:space="preserve"> Рассмотрение обращений субъектов малого и среднего предпринимательства по поручению главы администрации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 сельсовета осуществляется должностными лицами в соответствии с их компетенцией.</w:t>
      </w:r>
      <w:bookmarkEnd w:id="3"/>
    </w:p>
    <w:p w:rsidR="00795336" w:rsidRPr="00795336" w:rsidRDefault="00795336" w:rsidP="00795336">
      <w:pPr>
        <w:shd w:val="clear" w:color="auto" w:fill="FEFEFE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1.4.</w:t>
      </w:r>
      <w:bookmarkStart w:id="4" w:name="sub_22004"/>
      <w:r w:rsidRPr="00795336">
        <w:rPr>
          <w:rFonts w:ascii="Times New Roman" w:hAnsi="Times New Roman" w:cs="Times New Roman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сельсовета.</w:t>
      </w:r>
      <w:bookmarkEnd w:id="4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5" w:name="sub_223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II. Сроки рассмотрения обращений субъектов малого и среднего предпринимательства</w:t>
      </w:r>
      <w:bookmarkStart w:id="6" w:name="sub_22006"/>
      <w:bookmarkEnd w:id="5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proofErr w:type="gramStart"/>
      <w:r w:rsidRPr="00795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исключительных случаях</w:t>
      </w:r>
      <w:r w:rsidRPr="007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иным должностным лицам,</w:t>
      </w:r>
      <w:r w:rsidRPr="00795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95336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 сельсовета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Запрос о продлении срока рассмотрения обращения должен быть оформлен не менее чем за 2 - 3 дня до истечения срока исполнения.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2.3.</w:t>
      </w:r>
      <w:bookmarkStart w:id="7" w:name="sub_22007"/>
      <w:r w:rsidRPr="0079533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вправе устанавливать сокращенные сроки рассмотрения отдельных обращений.</w:t>
      </w:r>
      <w:bookmarkEnd w:id="7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8" w:name="sub_224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8"/>
    </w:p>
    <w:p w:rsidR="00795336" w:rsidRPr="00795336" w:rsidRDefault="00795336" w:rsidP="00795336">
      <w:pPr>
        <w:shd w:val="clear" w:color="auto" w:fill="FEFEFE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3.1. </w:t>
      </w:r>
      <w:bookmarkStart w:id="9" w:name="sub_22008"/>
      <w:r w:rsidRPr="00795336">
        <w:rPr>
          <w:rFonts w:ascii="Times New Roman" w:hAnsi="Times New Roman" w:cs="Times New Roman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9"/>
    <w:p w:rsidR="00795336" w:rsidRPr="00795336" w:rsidRDefault="00795336" w:rsidP="00795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порядке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поддержки субъектам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r w:rsidRPr="00795336">
        <w:rPr>
          <w:rFonts w:ascii="Times New Roman" w:hAnsi="Times New Roman" w:cs="Times New Roman"/>
          <w:sz w:val="28"/>
          <w:szCs w:val="28"/>
        </w:rPr>
        <w:t xml:space="preserve"> </w:t>
      </w:r>
      <w:r w:rsidRPr="00795336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7953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95336" w:rsidRPr="00795336" w:rsidRDefault="00795336" w:rsidP="00795336">
      <w:pPr>
        <w:shd w:val="clear" w:color="auto" w:fill="FEFEFE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3.2.</w:t>
      </w:r>
      <w:bookmarkStart w:id="10" w:name="sub_22009"/>
      <w:r w:rsidRPr="00795336">
        <w:rPr>
          <w:rFonts w:ascii="Times New Roman" w:hAnsi="Times New Roman" w:cs="Times New Roman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0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11" w:name="sub_225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1"/>
    </w:p>
    <w:p w:rsidR="00795336" w:rsidRPr="00795336" w:rsidRDefault="00795336" w:rsidP="00795336">
      <w:pPr>
        <w:shd w:val="clear" w:color="auto" w:fill="FEFEFE"/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4.1. </w:t>
      </w:r>
      <w:bookmarkStart w:id="12" w:name="sub_22010"/>
      <w:r w:rsidRPr="00795336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2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     запрашивать информацию о дате и номере регистрации обращения;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r w:rsidRPr="00795336">
        <w:rPr>
          <w:rFonts w:ascii="Times New Roman" w:hAnsi="Times New Roman" w:cs="Times New Roman"/>
          <w:color w:val="000000"/>
          <w:sz w:val="28"/>
          <w:szCs w:val="28"/>
        </w:rPr>
        <w:t xml:space="preserve">разделе VI </w:t>
      </w:r>
      <w:r w:rsidRPr="00795336">
        <w:rPr>
          <w:rFonts w:ascii="Times New Roman" w:hAnsi="Times New Roman" w:cs="Times New Roman"/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обращаться с заявлением о прекращении рассмотрения обращения.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4.2. </w:t>
      </w:r>
      <w:bookmarkStart w:id="13" w:name="sub_22011"/>
      <w:r w:rsidRPr="00795336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3"/>
      <w:r w:rsidRPr="007953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 сельсовета и должностные лица в соответствии с их компетенцией: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</w:t>
      </w:r>
      <w:r w:rsidRPr="00795336">
        <w:rPr>
          <w:rFonts w:ascii="Times New Roman" w:hAnsi="Times New Roman" w:cs="Times New Roman"/>
          <w:sz w:val="28"/>
          <w:szCs w:val="28"/>
        </w:rPr>
        <w:lastRenderedPageBreak/>
        <w:t>должностных лиц, за исключением судов, органов дознания и органов предварительного следствия;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  информируют представителей субъектов малого и среднего предпринимательства о порядке реализации их права на обращение;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r w:rsidRPr="00795336">
        <w:rPr>
          <w:rFonts w:ascii="Times New Roman" w:hAnsi="Times New Roman" w:cs="Times New Roman"/>
          <w:color w:val="000000"/>
          <w:sz w:val="28"/>
          <w:szCs w:val="28"/>
        </w:rPr>
        <w:t xml:space="preserve">разделе VI </w:t>
      </w:r>
      <w:r w:rsidRPr="00795336">
        <w:rPr>
          <w:rFonts w:ascii="Times New Roman" w:hAnsi="Times New Roman" w:cs="Times New Roman"/>
          <w:sz w:val="28"/>
          <w:szCs w:val="28"/>
        </w:rPr>
        <w:t>Порядка;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 - проверяют исполнение ранее принятых ими решений по обращениям;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4.3. </w:t>
      </w:r>
      <w:bookmarkStart w:id="14" w:name="sub_22012"/>
      <w:r w:rsidRPr="00795336">
        <w:rPr>
          <w:rFonts w:ascii="Times New Roman" w:hAnsi="Times New Roman" w:cs="Times New Roman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"/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15" w:name="sub_226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V. Результат исполнения рассмотрения обращений субъектов малого и среднего предпринимательства</w:t>
      </w:r>
      <w:bookmarkEnd w:id="15"/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5.1. </w:t>
      </w:r>
      <w:bookmarkStart w:id="16" w:name="sub_22013"/>
      <w:r w:rsidRPr="00795336">
        <w:rPr>
          <w:rFonts w:ascii="Times New Roman" w:hAnsi="Times New Roman" w:cs="Times New Roman"/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6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r w:rsidRPr="00795336">
        <w:rPr>
          <w:rFonts w:ascii="Times New Roman" w:hAnsi="Times New Roman" w:cs="Times New Roman"/>
          <w:color w:val="000000"/>
          <w:sz w:val="28"/>
          <w:szCs w:val="28"/>
        </w:rPr>
        <w:t xml:space="preserve">разделе VI  </w:t>
      </w:r>
      <w:r w:rsidRPr="00795336">
        <w:rPr>
          <w:rFonts w:ascii="Times New Roman" w:hAnsi="Times New Roman" w:cs="Times New Roman"/>
          <w:sz w:val="28"/>
          <w:szCs w:val="28"/>
        </w:rPr>
        <w:t>Порядка;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>- направление письменного обращения, содержащего вопросы, решение которых не входит в компетенцию администрации сельсовета,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lastRenderedPageBreak/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5.2. </w:t>
      </w:r>
      <w:bookmarkStart w:id="17" w:name="sub_22014"/>
      <w:r w:rsidRPr="00795336">
        <w:rPr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7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18" w:name="sub_227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8"/>
    </w:p>
    <w:p w:rsidR="00795336" w:rsidRPr="00795336" w:rsidRDefault="00795336" w:rsidP="00795336">
      <w:pPr>
        <w:shd w:val="clear" w:color="auto" w:fill="FEFEFE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6.1.</w:t>
      </w:r>
      <w:bookmarkStart w:id="19" w:name="sub_22015"/>
      <w:r w:rsidRPr="00795336">
        <w:rPr>
          <w:rFonts w:ascii="Times New Roman" w:hAnsi="Times New Roman" w:cs="Times New Roman"/>
          <w:sz w:val="28"/>
          <w:szCs w:val="28"/>
        </w:rPr>
        <w:t>Обращение заявителя не подлежит рассмотрению, если:</w:t>
      </w:r>
      <w:bookmarkEnd w:id="19"/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текст письменного обращения не поддается прочтению;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в обращении обжалуется судебный акт;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от заявителя поступило заявление о прекращении рассмотрения обращения;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6.2. </w:t>
      </w:r>
      <w:bookmarkStart w:id="20" w:name="sub_22016"/>
      <w:r w:rsidRPr="00795336">
        <w:rPr>
          <w:rFonts w:ascii="Times New Roman" w:hAnsi="Times New Roman" w:cs="Times New Roman"/>
          <w:sz w:val="28"/>
          <w:szCs w:val="28"/>
        </w:rPr>
        <w:t xml:space="preserve">Обращение заявителя по решению главы администрации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не рассматриваются, если в обращении содержатся 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  <w:bookmarkEnd w:id="20"/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</w:t>
      </w:r>
      <w:proofErr w:type="spellStart"/>
      <w:r w:rsidRPr="0079533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95336">
        <w:rPr>
          <w:rFonts w:ascii="Times New Roman" w:hAnsi="Times New Roman" w:cs="Times New Roman"/>
          <w:sz w:val="28"/>
          <w:szCs w:val="28"/>
        </w:rPr>
        <w:t xml:space="preserve"> сельсовета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1" w:name="sub_22018"/>
    </w:p>
    <w:p w:rsid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22" w:name="sub_228"/>
      <w:bookmarkEnd w:id="21"/>
    </w:p>
    <w:p w:rsid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23" w:name="sub_229"/>
      <w:bookmarkEnd w:id="22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 xml:space="preserve"> VII. Оформление ответов на обращения субъектов малого и среднего предпринимательства</w:t>
      </w:r>
      <w:bookmarkStart w:id="24" w:name="sub_22021"/>
      <w:bookmarkEnd w:id="23"/>
    </w:p>
    <w:bookmarkEnd w:id="24"/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 7.1.Текст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795336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795336">
        <w:rPr>
          <w:rFonts w:ascii="Times New Roman" w:hAnsi="Times New Roman" w:cs="Times New Roman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25" w:name="sub_22022"/>
    </w:p>
    <w:p w:rsidR="00795336" w:rsidRPr="00795336" w:rsidRDefault="00795336" w:rsidP="0079533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7.2.</w:t>
      </w:r>
      <w:r w:rsidRPr="00795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После регистрации ответ отправляется заявителю самостоятельно должностными лицами рассматривающими обращение.</w:t>
      </w: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 xml:space="preserve">      </w:t>
      </w:r>
      <w:bookmarkEnd w:id="25"/>
    </w:p>
    <w:p w:rsidR="00795336" w:rsidRPr="00795336" w:rsidRDefault="00795336" w:rsidP="00795336">
      <w:pPr>
        <w:shd w:val="clear" w:color="auto" w:fill="FEFEFE"/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ab/>
      </w:r>
    </w:p>
    <w:p w:rsidR="00795336" w:rsidRPr="00795336" w:rsidRDefault="00795336" w:rsidP="00795336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26" w:name="sub_2210"/>
      <w:r w:rsidRPr="00795336">
        <w:rPr>
          <w:rFonts w:ascii="Times New Roman" w:hAnsi="Times New Roman" w:cs="Times New Roman"/>
          <w:b/>
          <w:bCs/>
          <w:kern w:val="2"/>
          <w:sz w:val="28"/>
          <w:szCs w:val="28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26"/>
    </w:p>
    <w:p w:rsidR="00795336" w:rsidRPr="00795336" w:rsidRDefault="00795336" w:rsidP="00795336">
      <w:pPr>
        <w:shd w:val="clear" w:color="auto" w:fill="FEFEFE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023"/>
      <w:r w:rsidRPr="00795336">
        <w:rPr>
          <w:rFonts w:ascii="Times New Roman" w:hAnsi="Times New Roman" w:cs="Times New Roman"/>
          <w:sz w:val="28"/>
          <w:szCs w:val="28"/>
        </w:rPr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27"/>
    </w:p>
    <w:p w:rsidR="00795336" w:rsidRPr="00795336" w:rsidRDefault="00795336" w:rsidP="00795336">
      <w:pPr>
        <w:pStyle w:val="a3"/>
        <w:spacing w:after="0"/>
        <w:jc w:val="both"/>
        <w:rPr>
          <w:sz w:val="28"/>
          <w:szCs w:val="28"/>
        </w:rPr>
      </w:pPr>
    </w:p>
    <w:p w:rsidR="00795336" w:rsidRPr="00795336" w:rsidRDefault="00795336" w:rsidP="0079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36" w:rsidRPr="00795336" w:rsidRDefault="00795336" w:rsidP="0079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F21" w:rsidRPr="00795336" w:rsidRDefault="00546F21" w:rsidP="0079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F21" w:rsidRPr="00795336" w:rsidSect="007953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336"/>
    <w:rsid w:val="000C6CB8"/>
    <w:rsid w:val="0011725E"/>
    <w:rsid w:val="00546F21"/>
    <w:rsid w:val="00655EC8"/>
    <w:rsid w:val="0079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33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basedOn w:val="a0"/>
    <w:rsid w:val="0079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2017-12-12T12:38:00Z</dcterms:created>
  <dcterms:modified xsi:type="dcterms:W3CDTF">2017-12-12T12:51:00Z</dcterms:modified>
</cp:coreProperties>
</file>